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82" w:rsidRDefault="00543A82" w:rsidP="001A2126">
      <w:pPr>
        <w:shd w:val="clear" w:color="auto" w:fill="FFFFFF"/>
        <w:spacing w:after="0" w:line="240" w:lineRule="auto"/>
        <w:jc w:val="center"/>
        <w:rPr>
          <w:rFonts w:ascii="Times New Roman" w:eastAsia="Times New Roman" w:hAnsi="Times New Roman" w:cs="Times New Roman"/>
          <w:b/>
          <w:color w:val="000000"/>
          <w:sz w:val="28"/>
          <w:szCs w:val="28"/>
        </w:rPr>
      </w:pPr>
    </w:p>
    <w:p w:rsidR="00B56109" w:rsidRPr="00B56109" w:rsidRDefault="001A2126" w:rsidP="001A2126">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Kỷ niệm 92 năm ngày truyề</w:t>
      </w:r>
      <w:r w:rsidR="00B56109" w:rsidRPr="00B56109">
        <w:rPr>
          <w:rFonts w:ascii="Times New Roman" w:eastAsia="Times New Roman" w:hAnsi="Times New Roman" w:cs="Times New Roman"/>
          <w:b/>
          <w:color w:val="000000"/>
          <w:sz w:val="28"/>
          <w:szCs w:val="28"/>
        </w:rPr>
        <w:t xml:space="preserve">n thống công tác Dân Vận của Đảng </w:t>
      </w:r>
    </w:p>
    <w:p w:rsidR="00B56109" w:rsidRDefault="00B56109" w:rsidP="001A2126">
      <w:pPr>
        <w:shd w:val="clear" w:color="auto" w:fill="FFFFFF"/>
        <w:spacing w:after="0" w:line="240" w:lineRule="auto"/>
        <w:jc w:val="center"/>
        <w:rPr>
          <w:rFonts w:ascii="Times New Roman" w:eastAsia="Times New Roman" w:hAnsi="Times New Roman" w:cs="Times New Roman"/>
          <w:b/>
          <w:color w:val="000000"/>
          <w:sz w:val="28"/>
          <w:szCs w:val="28"/>
        </w:rPr>
      </w:pPr>
      <w:r w:rsidRPr="00B56109">
        <w:rPr>
          <w:rFonts w:ascii="Times New Roman" w:eastAsia="Times New Roman" w:hAnsi="Times New Roman" w:cs="Times New Roman"/>
          <w:b/>
          <w:color w:val="000000"/>
          <w:sz w:val="28"/>
          <w:szCs w:val="28"/>
        </w:rPr>
        <w:t>(15/10/1930 - 15/10/2022)</w:t>
      </w:r>
      <w:r w:rsidR="001A2126">
        <w:rPr>
          <w:rFonts w:ascii="Times New Roman" w:eastAsia="Times New Roman" w:hAnsi="Times New Roman" w:cs="Times New Roman"/>
          <w:b/>
          <w:color w:val="000000"/>
          <w:sz w:val="28"/>
          <w:szCs w:val="28"/>
        </w:rPr>
        <w:t xml:space="preserve"> và 23 năm ngày Dân vận của cả nước</w:t>
      </w:r>
    </w:p>
    <w:p w:rsidR="001A2126" w:rsidRDefault="001A2126" w:rsidP="001A2126">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B56109" w:rsidRPr="00B56109" w:rsidRDefault="00B56109" w:rsidP="00A2427D">
      <w:pPr>
        <w:shd w:val="clear" w:color="auto" w:fill="FFFFFF"/>
        <w:spacing w:after="0" w:line="300" w:lineRule="atLeast"/>
        <w:jc w:val="both"/>
        <w:rPr>
          <w:rFonts w:ascii="Times New Roman" w:eastAsia="Times New Roman" w:hAnsi="Times New Roman" w:cs="Times New Roman"/>
          <w:color w:val="000000"/>
          <w:sz w:val="28"/>
          <w:szCs w:val="28"/>
        </w:rPr>
      </w:pPr>
      <w:r w:rsidRPr="00B56109">
        <w:rPr>
          <w:rFonts w:ascii="Times New Roman" w:eastAsia="Times New Roman" w:hAnsi="Times New Roman" w:cs="Times New Roman"/>
          <w:color w:val="000000"/>
          <w:sz w:val="28"/>
          <w:szCs w:val="28"/>
        </w:rPr>
        <w:t> </w:t>
      </w:r>
      <w:r w:rsidR="001A2126">
        <w:rPr>
          <w:rFonts w:ascii="Times New Roman" w:eastAsia="Times New Roman" w:hAnsi="Times New Roman" w:cs="Times New Roman"/>
          <w:color w:val="000000"/>
          <w:sz w:val="28"/>
          <w:szCs w:val="28"/>
        </w:rPr>
        <w:tab/>
      </w:r>
    </w:p>
    <w:p w:rsidR="000F0018" w:rsidRDefault="000F0018" w:rsidP="00A2427D">
      <w:pPr>
        <w:shd w:val="clear" w:color="auto" w:fill="FFFFFF"/>
        <w:spacing w:after="0" w:line="312" w:lineRule="auto"/>
        <w:ind w:firstLine="720"/>
        <w:jc w:val="both"/>
        <w:rPr>
          <w:rFonts w:ascii="Times New Roman" w:eastAsia="Times New Roman" w:hAnsi="Times New Roman" w:cs="Times New Roman"/>
          <w:sz w:val="28"/>
          <w:szCs w:val="28"/>
        </w:rPr>
      </w:pPr>
      <w:r w:rsidRPr="008A1DFA">
        <w:rPr>
          <w:rFonts w:ascii="Times New Roman" w:eastAsia="Times New Roman" w:hAnsi="Times New Roman" w:cs="Times New Roman"/>
          <w:sz w:val="28"/>
          <w:szCs w:val="28"/>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"Dân vận" đăng trên Báo Sự thật, số 120, ra ngày 15/10/1949 với bút danh X.Y.Z. Bài báo có ý nghĩa vô cùng quan trọng, thể hiện xuyên suốt tư tưởng "Cách mạng là sự nghiệp của quần chúng",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B56109" w:rsidRPr="00B56109" w:rsidRDefault="00B56109" w:rsidP="00A2427D">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B56109">
        <w:rPr>
          <w:rFonts w:ascii="Times New Roman" w:eastAsia="Times New Roman" w:hAnsi="Times New Roman" w:cs="Times New Roman"/>
          <w:color w:val="000000"/>
          <w:sz w:val="28"/>
          <w:szCs w:val="28"/>
        </w:rPr>
        <w:t>Tháng 10 năm 1999, nhân kỷ niệm 50 năm Ngày Chủ tịch Hồ Chí Minh viết tác phẩm “Dân vận”, theo đề nghị của Ban Dân vận Trung ương, Bộ Chính trị khóa VIII đã đồng ý lấy ngày 15/10/1930 là ngày truyền thống công tác Dân vận của Đảng và quyết định chọn ngày 15/10 hằng năm là </w:t>
      </w:r>
      <w:r w:rsidRPr="00B56109">
        <w:rPr>
          <w:rFonts w:ascii="Times New Roman" w:eastAsia="Times New Roman" w:hAnsi="Times New Roman" w:cs="Times New Roman"/>
          <w:i/>
          <w:iCs/>
          <w:color w:val="000000"/>
          <w:sz w:val="28"/>
          <w:szCs w:val="28"/>
        </w:rPr>
        <w:t>“Ngày Dân vận của cả nước”</w:t>
      </w:r>
      <w:r w:rsidRPr="00B56109">
        <w:rPr>
          <w:rFonts w:ascii="Times New Roman" w:eastAsia="Times New Roman" w:hAnsi="Times New Roman" w:cs="Times New Roman"/>
          <w:color w:val="000000"/>
          <w:sz w:val="28"/>
          <w:szCs w:val="28"/>
        </w:rPr>
        <w:t> để đẩy mạnh việc học tập và thực hiện những lời dạy của Bác Hồ về công tác dân vận, Công tác Dân vận là vấn đề chiến lược, có ý nghĩa sống còn của Đảng. Chủ tịch Hồ Chí Minh đã khẳng định: </w:t>
      </w:r>
      <w:r w:rsidRPr="00B56109">
        <w:rPr>
          <w:rFonts w:ascii="Times New Roman" w:eastAsia="Times New Roman" w:hAnsi="Times New Roman" w:cs="Times New Roman"/>
          <w:i/>
          <w:iCs/>
          <w:color w:val="000000"/>
          <w:sz w:val="28"/>
          <w:szCs w:val="28"/>
        </w:rPr>
        <w:t>“Lực lượng của dân rất to. Việc dân vận rất quan trọng. Dân vận kém thì việc gì cũng kém. Dân vận khéo thì việc gì cũng thành công”</w:t>
      </w:r>
      <w:r w:rsidRPr="00B56109">
        <w:rPr>
          <w:rFonts w:ascii="Times New Roman" w:eastAsia="Times New Roman" w:hAnsi="Times New Roman" w:cs="Times New Roman"/>
          <w:color w:val="000000"/>
          <w:sz w:val="28"/>
          <w:szCs w:val="28"/>
        </w:rPr>
        <w:t>. 92 năm qua, với các tên gọi khác nhau </w:t>
      </w:r>
      <w:r w:rsidRPr="00B56109">
        <w:rPr>
          <w:rFonts w:ascii="Times New Roman" w:eastAsia="Times New Roman" w:hAnsi="Times New Roman" w:cs="Times New Roman"/>
          <w:i/>
          <w:iCs/>
          <w:color w:val="000000"/>
          <w:sz w:val="28"/>
          <w:szCs w:val="28"/>
        </w:rPr>
        <w:t xml:space="preserve">(Ban Công vận, Bộ Dân vận, Ban Dân vận - Mặt trận và </w:t>
      </w:r>
      <w:r w:rsidR="00366DEE">
        <w:rPr>
          <w:rFonts w:ascii="Times New Roman" w:eastAsia="Times New Roman" w:hAnsi="Times New Roman" w:cs="Times New Roman"/>
          <w:i/>
          <w:iCs/>
          <w:color w:val="000000"/>
          <w:sz w:val="28"/>
          <w:szCs w:val="28"/>
        </w:rPr>
        <w:t>từ 1981 đến nay là Ban Dân vận)</w:t>
      </w:r>
      <w:r w:rsidRPr="00B56109">
        <w:rPr>
          <w:rFonts w:ascii="Times New Roman" w:eastAsia="Times New Roman" w:hAnsi="Times New Roman" w:cs="Times New Roman"/>
          <w:color w:val="000000"/>
          <w:sz w:val="28"/>
          <w:szCs w:val="28"/>
        </w:rPr>
        <w:t xml:space="preserve">. Trải qua 92 năm đồng hành cùng lịch sử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w:t>
      </w:r>
      <w:r w:rsidR="00FB4A87">
        <w:rPr>
          <w:rFonts w:ascii="Times New Roman" w:eastAsia="Times New Roman" w:hAnsi="Times New Roman" w:cs="Times New Roman"/>
          <w:color w:val="000000"/>
          <w:sz w:val="28"/>
          <w:szCs w:val="28"/>
        </w:rPr>
        <w:t xml:space="preserve">Nhà nước với Nhân dân. </w:t>
      </w:r>
    </w:p>
    <w:p w:rsidR="00B56109" w:rsidRPr="00B56109" w:rsidRDefault="00FB4A87" w:rsidP="00A2427D">
      <w:pPr>
        <w:shd w:val="clear" w:color="auto" w:fill="FFFFFF"/>
        <w:spacing w:before="150" w:after="0" w:line="312" w:lineRule="auto"/>
        <w:ind w:firstLine="720"/>
        <w:jc w:val="both"/>
        <w:rPr>
          <w:rFonts w:ascii="Times New Roman" w:eastAsia="Times New Roman" w:hAnsi="Times New Roman" w:cs="Times New Roman"/>
          <w:color w:val="000000"/>
          <w:sz w:val="28"/>
          <w:szCs w:val="28"/>
        </w:rPr>
      </w:pPr>
      <w:r w:rsidRPr="00B56109">
        <w:rPr>
          <w:rFonts w:ascii="Times New Roman" w:eastAsia="Times New Roman" w:hAnsi="Times New Roman" w:cs="Times New Roman"/>
          <w:color w:val="000000"/>
          <w:sz w:val="28"/>
          <w:szCs w:val="28"/>
        </w:rPr>
        <w:t xml:space="preserve">Từ </w:t>
      </w:r>
      <w:r w:rsidR="00B56109" w:rsidRPr="00B56109">
        <w:rPr>
          <w:rFonts w:ascii="Times New Roman" w:eastAsia="Times New Roman" w:hAnsi="Times New Roman" w:cs="Times New Roman"/>
          <w:color w:val="000000"/>
          <w:sz w:val="28"/>
          <w:szCs w:val="28"/>
        </w:rPr>
        <w:t xml:space="preserve">thời kỳ đấu tranh giành chính quyền, ngay sau Hội nghị thành lập Đảng, Đảng nhanh chóng tổ chức ra các đoàn thể cách mạng, hình thành bộ máy và cán bộ làm công tác dân vận. Thắng lợi của Cách mạng Tháng Tám đã chứng minh tính đúng đắn Cương lĩnh chính trị đầu tiên, đồng thời, là thắng lợi công tác dân vận của Đảng, chỉ với </w:t>
      </w:r>
      <w:r>
        <w:rPr>
          <w:rFonts w:ascii="Times New Roman" w:eastAsia="Times New Roman" w:hAnsi="Times New Roman" w:cs="Times New Roman"/>
          <w:color w:val="000000"/>
          <w:sz w:val="28"/>
          <w:szCs w:val="28"/>
        </w:rPr>
        <w:t>3</w:t>
      </w:r>
      <w:r w:rsidR="00B56109" w:rsidRPr="00B56109">
        <w:rPr>
          <w:rFonts w:ascii="Times New Roman" w:eastAsia="Times New Roman" w:hAnsi="Times New Roman" w:cs="Times New Roman"/>
          <w:color w:val="000000"/>
          <w:sz w:val="28"/>
          <w:szCs w:val="28"/>
        </w:rPr>
        <w:t>.000 đảng viên, nhưng Đảng đã tin vào dân, gắn bó với dân, hiểu dân, dựa vào sức mạnh của dân; tuyên truyền giác ngộ cho nhân dân hiểu rõ con đường giành độc lập, tự do, giành quyền sống; tổ 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làm tiền đề cho cách mạng xã hội chủ nghĩa ở miền Bắc.</w:t>
      </w:r>
    </w:p>
    <w:p w:rsidR="00B56109" w:rsidRPr="00B56109" w:rsidRDefault="00B56109" w:rsidP="00A2427D">
      <w:pPr>
        <w:shd w:val="clear" w:color="auto" w:fill="FFFFFF"/>
        <w:spacing w:before="150" w:after="0" w:line="312" w:lineRule="auto"/>
        <w:ind w:firstLine="720"/>
        <w:jc w:val="both"/>
        <w:rPr>
          <w:rFonts w:ascii="Times New Roman" w:eastAsia="Times New Roman" w:hAnsi="Times New Roman" w:cs="Times New Roman"/>
          <w:color w:val="000000"/>
          <w:sz w:val="28"/>
          <w:szCs w:val="28"/>
        </w:rPr>
      </w:pPr>
      <w:r w:rsidRPr="00B56109">
        <w:rPr>
          <w:rFonts w:ascii="Times New Roman" w:eastAsia="Times New Roman" w:hAnsi="Times New Roman" w:cs="Times New Roman"/>
          <w:color w:val="000000"/>
          <w:sz w:val="28"/>
          <w:szCs w:val="28"/>
        </w:rPr>
        <w:lastRenderedPageBreak/>
        <w:t>Trong kháng chiến chống Pháp (1945 - 1954), dưới sự chỉ đạo của Trung ương, đảng bộ và các cấp chính quyền, đoàn thể bằng nhiều cách thức, phương pháp vận động khác nhau đã đẩy mạnh tuyên truyền, động viên, cổ vũ nhân dân thi đua sản xuất, nỗ lực chiến đấu, ngày đêm đem sức người, sức của ủng hộ chiến sĩ nơi tiền tuyến; khơi dậy trong mỗi cán bộ, đảng viên và nhân dân tinh thần dũng cảm, ý chí cách mạng, nhiệt huyết phấn đấu, hy sinh vì Tổ quốc. Sức mạnh của 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rsidR="00B56109" w:rsidRPr="00B56109" w:rsidRDefault="00B56109" w:rsidP="00A2427D">
      <w:pPr>
        <w:shd w:val="clear" w:color="auto" w:fill="FFFFFF"/>
        <w:spacing w:before="150" w:after="0" w:line="312" w:lineRule="auto"/>
        <w:ind w:firstLine="720"/>
        <w:jc w:val="both"/>
        <w:rPr>
          <w:rFonts w:ascii="Times New Roman" w:eastAsia="Times New Roman" w:hAnsi="Times New Roman" w:cs="Times New Roman"/>
          <w:color w:val="000000"/>
          <w:sz w:val="28"/>
          <w:szCs w:val="28"/>
        </w:rPr>
      </w:pPr>
      <w:r w:rsidRPr="00B56109">
        <w:rPr>
          <w:rFonts w:ascii="Times New Roman" w:eastAsia="Times New Roman" w:hAnsi="Times New Roman" w:cs="Times New Roman"/>
          <w:color w:val="000000"/>
          <w:sz w:val="28"/>
          <w:szCs w:val="28"/>
        </w:rPr>
        <w:t>Trong kháng chiến chống Mỹ, cứu nước (1954 - 1975), 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dựng chủ nghĩa xã hội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Tổ quốc, hoàn thành cách mạng dân tộc dân chủ nhân dân trong cả nước. Với đại thắng mùa Xuân năm 1975, nước ta đã bước sang một thời kỳ mới - thời kỳ hòa bình, độc lập, thống nhất, cả nước quá độ lên chủ nghĩa xã hội.</w:t>
      </w:r>
    </w:p>
    <w:p w:rsidR="00FB4A87" w:rsidRDefault="00B56109"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sidRPr="00B56109">
        <w:rPr>
          <w:rFonts w:ascii="Times New Roman" w:eastAsia="Times New Roman" w:hAnsi="Times New Roman" w:cs="Times New Roman"/>
          <w:color w:val="000000"/>
          <w:sz w:val="28"/>
          <w:szCs w:val="28"/>
        </w:rPr>
        <w:t xml:space="preserve">Trên cơ sở đó, đổi mới phương thức lãnh đạo của Đảng đối với công tác dân vận trong điều kiện kinh tế thị trường định hướng xã hội chủ nghĩa và hội nhập quốc tế; xây dựng đội ngũ cán bộ thật sự tin dân, trọng dân, hiểu dân, học dân, dựa vào dân, có trách nhiệm với dân; giải quyết bức xúc, kiến nghị chính đáng của nhân dân; kịp thời thể chế đường lối, chủ trương của Đảng phù hợp với lợi ích, nguyện vọng chính đáng của Nhân dân, nhất là cơ chế: “Đảng lãnh đạo, Nhà nước quản lý, nhân dân làm chủ” và phương châm “dân biết, dân bàn, dân làm, dân kiểm tra”; </w:t>
      </w:r>
      <w:r w:rsidR="00FB4A87" w:rsidRPr="008A1DFA">
        <w:rPr>
          <w:rFonts w:ascii="Times New Roman" w:eastAsia="Times New Roman" w:hAnsi="Times New Roman" w:cs="Times New Roman"/>
          <w:sz w:val="28"/>
          <w:szCs w:val="28"/>
        </w:rPr>
        <w:t>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nước và nhân dân; động viên nhân dân tham gia các phong trào thi đua yêu nước, phát triển kinh tế - xã hội, bảo đảm quốc phòng - an ninh. Công tác dân vận đã góp phần rất quan trọng vào những thành tựu to lớn của đất nước qua 35 năm đổi mới.</w:t>
      </w:r>
    </w:p>
    <w:p w:rsidR="00895481" w:rsidRDefault="00895481"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sidRPr="008A1DFA">
        <w:rPr>
          <w:rFonts w:ascii="Times New Roman" w:eastAsia="Times New Roman" w:hAnsi="Times New Roman" w:cs="Times New Roman"/>
          <w:sz w:val="28"/>
          <w:szCs w:val="28"/>
        </w:rPr>
        <w:lastRenderedPageBreak/>
        <w:t>Đại hội XIII của Đảng (năm 2021) với tầm nhìn phát triển đất nước đến năm 2045 đã bổ sung nhiều nội dung mới về lãnh đạo đối với công tác dân vận</w:t>
      </w:r>
      <w:r>
        <w:rPr>
          <w:rFonts w:ascii="Times New Roman" w:eastAsia="Times New Roman" w:hAnsi="Times New Roman" w:cs="Times New Roman"/>
          <w:sz w:val="28"/>
          <w:szCs w:val="28"/>
        </w:rPr>
        <w:t xml:space="preserve"> như: </w:t>
      </w:r>
      <w:r w:rsidRPr="008A1DFA">
        <w:rPr>
          <w:rFonts w:ascii="Times New Roman" w:eastAsia="Times New Roman" w:hAnsi="Times New Roman" w:cs="Times New Roman"/>
          <w:sz w:val="28"/>
          <w:szCs w:val="28"/>
        </w:rPr>
        <w:t>Đổi mới nội dung, phương thức tuyên truyền, vận động…, tăng cường đồng thuận xã hội, củng cố niềm tin của nhân dân đối với Đảng, Nhà nước và chế độ xã hội chủ nghĩa"; "Tiếp tục hoàn thiện và thực thi quy định về đạo đức công vụ trong công tác dân vận, phát huy vai trò gương mẫu của cán bộ, đảng viên, công chức, viên chức, nhất là cán bộ cấp chiến lược, người đứng đầu. Phê phán, xử lý nghiêm minh những cán bộ, công chức thờ ơ, vô cảm, thiếu trách nhiệm, quan liêu, hách dị</w:t>
      </w:r>
      <w:r>
        <w:rPr>
          <w:rFonts w:ascii="Times New Roman" w:eastAsia="Times New Roman" w:hAnsi="Times New Roman" w:cs="Times New Roman"/>
          <w:sz w:val="28"/>
          <w:szCs w:val="28"/>
        </w:rPr>
        <w:t xml:space="preserve">ch, cửa quyền, nhũng nhiễu dân. </w:t>
      </w:r>
      <w:r w:rsidRPr="008A1DFA">
        <w:rPr>
          <w:rFonts w:ascii="Times New Roman" w:eastAsia="Times New Roman" w:hAnsi="Times New Roman" w:cs="Times New Roman"/>
          <w:sz w:val="28"/>
          <w:szCs w:val="28"/>
        </w:rPr>
        <w:t>Tăng cường đổi mới, nâng cao hiệu quả công tác dân vận của các cơ quan nhà nước, chính quyền các cấp và lực lượng vũ trang. Chú trọng công tác dân vận đối với đồng bào dân tộc thiểu số, đồng bào theo tôn giáo, đồng bào Việt Nam ở nước ngoài. Tiếp tục đổi mới nội dung, phương thức hoạt động, nâng cao chất lượng công tác giám sát, phản biện xã hội, đóng góp ý kiến của Mặt trận Tổ quốc Việt Nam và các tổ chức chính trị - xã hội. Chăm lo, đào tạo, bồi dưỡng đội ngũ cán bộ chuyên trách về công tác dân vận.</w:t>
      </w:r>
    </w:p>
    <w:p w:rsidR="004C6E95" w:rsidRDefault="00F6179B"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sidRPr="008A1DFA">
        <w:rPr>
          <w:rFonts w:ascii="Times New Roman" w:eastAsia="Times New Roman" w:hAnsi="Times New Roman" w:cs="Times New Roman"/>
          <w:sz w:val="28"/>
          <w:szCs w:val="28"/>
        </w:rPr>
        <w:t>Năm 2022 đang diễn ra với những thuận lợi và khó khăn, thách thức đan xen. Dưới sự lãnh đạo, chỉ đạo sâu sát của Đảng, sự quản lý, điều hành năng động, quyết liệt của Nhà nước, sự vào cuộc tích cực của các cấp, các ngành và cả hệ thống chính trị, cùng sự đồng lòng ủng hộ của nhân dân, các hoạt động kinh tế - xã hội cơ bản đã trở lại bình thường và tăng tốc, an sinh xã hội được quan tâm, đời sống vật chất và tinh thần của nhân dân được nâng lên, dịch bệnh COVID-19 được kiểm soát tốt; quốc phòng, an ninh được giữ vững, trật tự an toàn xã hội được đảm bảo, đối ngoại được tăng cường, dân chủ được phát huy. Nhân dân đồng tình, ủng hộ những chủ trương, quyết sách quan trọng của đất nước trên các lĩnh vực phát triển kinh tế - xã hội; xây dựng, chỉnh đốn Đảng và hệ thống chính trị; phòng, chống và xử lý các vụ việc tham nhũng, tiêu cực. Trong những kết quả đó có sự đóng góp tích cực của công tác dân vận. Các cấp ủy, tổ chức đảng ngày càng coi trọng việc lắng nghe, nắm tình hình và giải quyết nguyện vọng chính đáng, quan tâm giải quyết những bức xúc trong nhân dân, tăng cường công tác vận động, tuyên truyền tạo đồng thuận, động viên nhân dân tham gia xây dựng hệ thống chính trị, phát triển đất nước.</w:t>
      </w:r>
    </w:p>
    <w:p w:rsidR="00FF4E40" w:rsidRDefault="00F6179B" w:rsidP="00A2427D">
      <w:pPr>
        <w:pStyle w:val="NoSpacing"/>
        <w:spacing w:before="60" w:line="312" w:lineRule="auto"/>
        <w:ind w:firstLine="709"/>
        <w:jc w:val="both"/>
        <w:rPr>
          <w:sz w:val="28"/>
          <w:szCs w:val="28"/>
        </w:rPr>
      </w:pPr>
      <w:r>
        <w:rPr>
          <w:sz w:val="28"/>
          <w:szCs w:val="28"/>
        </w:rPr>
        <w:t xml:space="preserve">Kế thừa những thành tựu xây dựng và phát triển của phường nhà. Đảng ủy phường </w:t>
      </w:r>
      <w:r w:rsidR="00B56109" w:rsidRPr="00B56109">
        <w:rPr>
          <w:color w:val="000000"/>
          <w:sz w:val="28"/>
          <w:szCs w:val="28"/>
        </w:rPr>
        <w:t xml:space="preserve">không ngừng phát triển </w:t>
      </w:r>
      <w:r w:rsidR="001B35C9">
        <w:rPr>
          <w:color w:val="000000"/>
          <w:sz w:val="28"/>
          <w:szCs w:val="28"/>
        </w:rPr>
        <w:t>nâng cao hiệu quả</w:t>
      </w:r>
      <w:r w:rsidR="00B56109" w:rsidRPr="00B56109">
        <w:rPr>
          <w:color w:val="000000"/>
          <w:sz w:val="28"/>
          <w:szCs w:val="28"/>
        </w:rPr>
        <w:t xml:space="preserve"> trong công tác vận động quần chúng nhân dân, </w:t>
      </w:r>
      <w:r>
        <w:rPr>
          <w:color w:val="000000"/>
          <w:sz w:val="28"/>
          <w:szCs w:val="28"/>
        </w:rPr>
        <w:t xml:space="preserve">lãnh đạo hệ thống chính trị </w:t>
      </w:r>
      <w:r w:rsidR="001B35C9">
        <w:rPr>
          <w:color w:val="000000"/>
          <w:sz w:val="28"/>
          <w:szCs w:val="28"/>
        </w:rPr>
        <w:t xml:space="preserve">phát huy hiệu quả công tác Dân vận của Đảng – chính quyền nhằm đưa chủ trương, nghị quyết của Đảng, chính sách pháp luật nhà nước đi vào cuộc sống của Nhân dân; các nghị quyết, chủ trương được Nhân dân đồng thuận, tin tưởng vào đường lối của Đảng, sự quản lý điều hành của chính quyền. </w:t>
      </w:r>
      <w:r w:rsidR="00B56109" w:rsidRPr="00B56109">
        <w:rPr>
          <w:color w:val="000000"/>
          <w:sz w:val="28"/>
          <w:szCs w:val="28"/>
        </w:rPr>
        <w:t>Phát huy truyền thống đại đoàn kết</w:t>
      </w:r>
      <w:r w:rsidR="001B35C9">
        <w:rPr>
          <w:color w:val="000000"/>
          <w:sz w:val="28"/>
          <w:szCs w:val="28"/>
        </w:rPr>
        <w:t xml:space="preserve"> toàn dân tộc</w:t>
      </w:r>
      <w:r w:rsidR="00B56109" w:rsidRPr="00B56109">
        <w:rPr>
          <w:color w:val="000000"/>
          <w:sz w:val="28"/>
          <w:szCs w:val="28"/>
        </w:rPr>
        <w:t xml:space="preserve">, tinh thần “Tương thân, tương ái”, </w:t>
      </w:r>
      <w:r w:rsidR="00D86DF4">
        <w:rPr>
          <w:color w:val="000000"/>
          <w:sz w:val="28"/>
          <w:szCs w:val="28"/>
        </w:rPr>
        <w:t xml:space="preserve">các </w:t>
      </w:r>
      <w:r>
        <w:rPr>
          <w:color w:val="000000"/>
          <w:sz w:val="28"/>
          <w:szCs w:val="28"/>
        </w:rPr>
        <w:t xml:space="preserve">cơ </w:t>
      </w:r>
      <w:r>
        <w:rPr>
          <w:color w:val="000000"/>
          <w:sz w:val="28"/>
          <w:szCs w:val="28"/>
        </w:rPr>
        <w:lastRenderedPageBreak/>
        <w:t>quan, đơn vị</w:t>
      </w:r>
      <w:r w:rsidR="00D86DF4">
        <w:rPr>
          <w:color w:val="000000"/>
          <w:sz w:val="28"/>
          <w:szCs w:val="28"/>
        </w:rPr>
        <w:t xml:space="preserve">, </w:t>
      </w:r>
      <w:r>
        <w:rPr>
          <w:color w:val="000000"/>
          <w:sz w:val="28"/>
          <w:szCs w:val="28"/>
        </w:rPr>
        <w:t xml:space="preserve">MTTQ và đoàn thể chính trị </w:t>
      </w:r>
      <w:r w:rsidR="00D86DF4">
        <w:rPr>
          <w:color w:val="000000"/>
          <w:sz w:val="28"/>
          <w:szCs w:val="28"/>
        </w:rPr>
        <w:t xml:space="preserve">- xã hội, cấp ủy chi bộ trực thuộc </w:t>
      </w:r>
      <w:r w:rsidR="001B35C9">
        <w:rPr>
          <w:color w:val="000000"/>
          <w:sz w:val="28"/>
          <w:szCs w:val="28"/>
        </w:rPr>
        <w:t xml:space="preserve">và sự phối hợp của các cơ sở tôn giáo </w:t>
      </w:r>
      <w:r w:rsidR="00D86DF4">
        <w:rPr>
          <w:sz w:val="28"/>
          <w:szCs w:val="28"/>
        </w:rPr>
        <w:t>đã thực hiện tốt cô</w:t>
      </w:r>
      <w:r w:rsidR="001B35C9">
        <w:rPr>
          <w:sz w:val="28"/>
          <w:szCs w:val="28"/>
        </w:rPr>
        <w:t xml:space="preserve">ng tác vận động trong nhân dân và tín đồ tôn giáo; </w:t>
      </w:r>
      <w:r w:rsidR="00D86DF4">
        <w:rPr>
          <w:sz w:val="28"/>
          <w:szCs w:val="28"/>
        </w:rPr>
        <w:t>phát huy hiệu quả mô hình “Dân vận khéo” từ phường đến tổ dân vận khu phố, hội đoàn thể khu phố, cụ thể: có 2</w:t>
      </w:r>
      <w:r w:rsidR="001A158D">
        <w:rPr>
          <w:sz w:val="28"/>
          <w:szCs w:val="28"/>
        </w:rPr>
        <w:t>3</w:t>
      </w:r>
      <w:r w:rsidR="00B366BD">
        <w:rPr>
          <w:sz w:val="28"/>
          <w:szCs w:val="28"/>
        </w:rPr>
        <w:t xml:space="preserve"> công trình, mô hình “Dân vận” được triển khai thực hiện như mô hình </w:t>
      </w:r>
      <w:r w:rsidR="00FF4E40" w:rsidRPr="00FF4E40">
        <w:rPr>
          <w:sz w:val="28"/>
          <w:szCs w:val="28"/>
        </w:rPr>
        <w:t>Giải quyết và trả kết quả trong ngày cho ng</w:t>
      </w:r>
      <w:r w:rsidR="00FF4E40" w:rsidRPr="00FF4E40">
        <w:rPr>
          <w:rFonts w:hint="eastAsia"/>
          <w:sz w:val="28"/>
          <w:szCs w:val="28"/>
        </w:rPr>
        <w:t>ư</w:t>
      </w:r>
      <w:r w:rsidR="00FF4E40" w:rsidRPr="00FF4E40">
        <w:rPr>
          <w:sz w:val="28"/>
          <w:szCs w:val="28"/>
        </w:rPr>
        <w:t>ời dân khi thực hiện hồ s</w:t>
      </w:r>
      <w:r w:rsidR="00FF4E40" w:rsidRPr="00FF4E40">
        <w:rPr>
          <w:rFonts w:hint="eastAsia"/>
          <w:sz w:val="28"/>
          <w:szCs w:val="28"/>
        </w:rPr>
        <w:t>ơ</w:t>
      </w:r>
      <w:r w:rsidR="00FF4E40" w:rsidRPr="00FF4E40">
        <w:rPr>
          <w:sz w:val="28"/>
          <w:szCs w:val="28"/>
        </w:rPr>
        <w:t xml:space="preserve"> giao dịch, chuyển nh</w:t>
      </w:r>
      <w:r w:rsidR="00FF4E40" w:rsidRPr="00FF4E40">
        <w:rPr>
          <w:rFonts w:hint="eastAsia"/>
          <w:sz w:val="28"/>
          <w:szCs w:val="28"/>
        </w:rPr>
        <w:t>ư</w:t>
      </w:r>
      <w:r w:rsidR="00FF4E40" w:rsidRPr="00FF4E40">
        <w:rPr>
          <w:sz w:val="28"/>
          <w:szCs w:val="28"/>
        </w:rPr>
        <w:t xml:space="preserve">ợng, tặng cho, thừa kế xác nhận tình trạng hoàn thành nghĩa vụ thuế sử dụng </w:t>
      </w:r>
      <w:r w:rsidR="00FF4E40" w:rsidRPr="00FF4E40">
        <w:rPr>
          <w:rFonts w:hint="eastAsia"/>
          <w:sz w:val="28"/>
          <w:szCs w:val="28"/>
        </w:rPr>
        <w:t>đ</w:t>
      </w:r>
      <w:r w:rsidR="00FF4E40" w:rsidRPr="00FF4E40">
        <w:rPr>
          <w:sz w:val="28"/>
          <w:szCs w:val="28"/>
        </w:rPr>
        <w:t xml:space="preserve">ất phi nông nghiệp </w:t>
      </w:r>
      <w:r w:rsidR="00FF4E40" w:rsidRPr="00FF4E40">
        <w:rPr>
          <w:rFonts w:hint="eastAsia"/>
          <w:sz w:val="28"/>
          <w:szCs w:val="28"/>
        </w:rPr>
        <w:t>đ</w:t>
      </w:r>
      <w:r w:rsidR="00FF4E40" w:rsidRPr="00FF4E40">
        <w:rPr>
          <w:sz w:val="28"/>
          <w:szCs w:val="28"/>
        </w:rPr>
        <w:t>ối với hồ s</w:t>
      </w:r>
      <w:r w:rsidR="00FF4E40" w:rsidRPr="00FF4E40">
        <w:rPr>
          <w:rFonts w:hint="eastAsia"/>
          <w:sz w:val="28"/>
          <w:szCs w:val="28"/>
        </w:rPr>
        <w:t>ơ</w:t>
      </w:r>
      <w:r w:rsidR="00FF4E40" w:rsidRPr="00FF4E40">
        <w:rPr>
          <w:sz w:val="28"/>
          <w:szCs w:val="28"/>
        </w:rPr>
        <w:t xml:space="preserve"> phát sinh giao dịch nh</w:t>
      </w:r>
      <w:r w:rsidR="00FF4E40" w:rsidRPr="00FF4E40">
        <w:rPr>
          <w:rFonts w:hint="eastAsia"/>
          <w:sz w:val="28"/>
          <w:szCs w:val="28"/>
        </w:rPr>
        <w:t>ư</w:t>
      </w:r>
      <w:r w:rsidR="00FF4E40" w:rsidRPr="00FF4E40">
        <w:rPr>
          <w:sz w:val="28"/>
          <w:szCs w:val="28"/>
        </w:rPr>
        <w:t xml:space="preserve"> chuyển nh</w:t>
      </w:r>
      <w:r w:rsidR="00FF4E40" w:rsidRPr="00FF4E40">
        <w:rPr>
          <w:rFonts w:hint="eastAsia"/>
          <w:sz w:val="28"/>
          <w:szCs w:val="28"/>
        </w:rPr>
        <w:t>ư</w:t>
      </w:r>
      <w:r w:rsidR="00FF4E40">
        <w:rPr>
          <w:sz w:val="28"/>
          <w:szCs w:val="28"/>
        </w:rPr>
        <w:t xml:space="preserve">ợng, tặng cho, thừa kế; </w:t>
      </w:r>
      <w:r w:rsidR="00895481">
        <w:rPr>
          <w:sz w:val="28"/>
          <w:szCs w:val="28"/>
        </w:rPr>
        <w:t>t</w:t>
      </w:r>
      <w:r w:rsidR="00FF4E40" w:rsidRPr="00FF4E40">
        <w:rPr>
          <w:sz w:val="28"/>
          <w:szCs w:val="28"/>
        </w:rPr>
        <w:t xml:space="preserve">hực hiện “không viết/in biên nhận kết hợp tuyên truyền về cải cách hành chính” </w:t>
      </w:r>
      <w:r w:rsidR="00FF4E40" w:rsidRPr="00FF4E40">
        <w:rPr>
          <w:rFonts w:hint="eastAsia"/>
          <w:sz w:val="28"/>
          <w:szCs w:val="28"/>
        </w:rPr>
        <w:t>đ</w:t>
      </w:r>
      <w:r w:rsidR="00FF4E40" w:rsidRPr="00FF4E40">
        <w:rPr>
          <w:sz w:val="28"/>
          <w:szCs w:val="28"/>
        </w:rPr>
        <w:t>ối với ng</w:t>
      </w:r>
      <w:r w:rsidR="00FF4E40" w:rsidRPr="00FF4E40">
        <w:rPr>
          <w:rFonts w:hint="eastAsia"/>
          <w:sz w:val="28"/>
          <w:szCs w:val="28"/>
        </w:rPr>
        <w:t>ư</w:t>
      </w:r>
      <w:r w:rsidR="00FF4E40" w:rsidRPr="00FF4E40">
        <w:rPr>
          <w:sz w:val="28"/>
          <w:szCs w:val="28"/>
        </w:rPr>
        <w:t>ời dân liên hệ ph</w:t>
      </w:r>
      <w:r w:rsidR="00FF4E40" w:rsidRPr="00FF4E40">
        <w:rPr>
          <w:rFonts w:hint="eastAsia"/>
          <w:sz w:val="28"/>
          <w:szCs w:val="28"/>
        </w:rPr>
        <w:t>ư</w:t>
      </w:r>
      <w:r w:rsidR="00FF4E40" w:rsidRPr="00FF4E40">
        <w:rPr>
          <w:sz w:val="28"/>
          <w:szCs w:val="28"/>
        </w:rPr>
        <w:t>ờng nộp và nhận hồ s</w:t>
      </w:r>
      <w:r w:rsidR="00FF4E40" w:rsidRPr="00FF4E40">
        <w:rPr>
          <w:rFonts w:hint="eastAsia"/>
          <w:sz w:val="28"/>
          <w:szCs w:val="28"/>
        </w:rPr>
        <w:t>ơ</w:t>
      </w:r>
      <w:r w:rsidR="00FF4E40" w:rsidRPr="00FF4E40">
        <w:rPr>
          <w:sz w:val="28"/>
          <w:szCs w:val="28"/>
        </w:rPr>
        <w:t xml:space="preserve"> tại ph</w:t>
      </w:r>
      <w:r w:rsidR="00FF4E40" w:rsidRPr="00FF4E40">
        <w:rPr>
          <w:rFonts w:hint="eastAsia"/>
          <w:sz w:val="28"/>
          <w:szCs w:val="28"/>
        </w:rPr>
        <w:t>ư</w:t>
      </w:r>
      <w:r w:rsidR="00FF4E40" w:rsidRPr="00FF4E40">
        <w:rPr>
          <w:sz w:val="28"/>
          <w:szCs w:val="28"/>
        </w:rPr>
        <w:t>ờng và gửi file biên nhận trả kết quả hệ thống thông tin nhắn Zalo cá nhân của ng</w:t>
      </w:r>
      <w:r w:rsidR="00FF4E40" w:rsidRPr="00FF4E40">
        <w:rPr>
          <w:rFonts w:hint="eastAsia"/>
          <w:sz w:val="28"/>
          <w:szCs w:val="28"/>
        </w:rPr>
        <w:t>ư</w:t>
      </w:r>
      <w:r w:rsidR="00FF4E40" w:rsidRPr="00FF4E40">
        <w:rPr>
          <w:sz w:val="28"/>
          <w:szCs w:val="28"/>
        </w:rPr>
        <w:t xml:space="preserve">ời dân sử dụng </w:t>
      </w:r>
      <w:r w:rsidR="00FF4E40" w:rsidRPr="00FF4E40">
        <w:rPr>
          <w:rFonts w:hint="eastAsia"/>
          <w:sz w:val="28"/>
          <w:szCs w:val="28"/>
        </w:rPr>
        <w:t>đ</w:t>
      </w:r>
      <w:r w:rsidR="00FF4E40" w:rsidRPr="00FF4E40">
        <w:rPr>
          <w:sz w:val="28"/>
          <w:szCs w:val="28"/>
        </w:rPr>
        <w:t>iện thoại thông minh</w:t>
      </w:r>
      <w:r w:rsidR="00FF4E40" w:rsidRPr="00FF4E40">
        <w:rPr>
          <w:rFonts w:hint="eastAsia"/>
          <w:sz w:val="28"/>
          <w:szCs w:val="28"/>
        </w:rPr>
        <w:t>”</w:t>
      </w:r>
      <w:r w:rsidR="00FF4E40">
        <w:rPr>
          <w:sz w:val="28"/>
          <w:szCs w:val="28"/>
        </w:rPr>
        <w:t>; mô hình cấp CCCD cho người cao tuổi tại nhà, mô hình bức tường tuyên truyền</w:t>
      </w:r>
      <w:r w:rsidR="00FF4E40" w:rsidRPr="00FF4E40">
        <w:rPr>
          <w:sz w:val="28"/>
          <w:szCs w:val="28"/>
        </w:rPr>
        <w:t xml:space="preserve"> </w:t>
      </w:r>
      <w:r w:rsidR="00FF4E40">
        <w:rPr>
          <w:sz w:val="28"/>
          <w:szCs w:val="28"/>
        </w:rPr>
        <w:t xml:space="preserve">về các chuẩn mực xây dựng gia đình hạnh phúc, lòng hiếu thảo đối với ông bà cha mẹ, an toàn giao thông, phân loại rác, bảo vệ môi trường tại hẻm 71 Cây keo, hẻm 102 đường số 4; vận động nhân dân bê tông hóa hẻm và lắp đặt hệ thống thoát nước ở hẻm </w:t>
      </w:r>
      <w:r w:rsidR="00B44CCD">
        <w:rPr>
          <w:sz w:val="28"/>
          <w:szCs w:val="28"/>
        </w:rPr>
        <w:t xml:space="preserve">71 khu phố 1; hẻm 6, hẻm 81 khu phố 2; hẻm 72 khu phố 3, toàn bộ kinh phí do nhân dân đóng góp 100%; </w:t>
      </w:r>
      <w:r w:rsidR="00E35A76">
        <w:rPr>
          <w:sz w:val="28"/>
          <w:szCs w:val="28"/>
        </w:rPr>
        <w:t>mô hình “Gắn bát cờ” liên tổ 7, 8, 9 khu phố 2</w:t>
      </w:r>
      <w:r w:rsidR="00F16A64">
        <w:rPr>
          <w:sz w:val="28"/>
          <w:szCs w:val="28"/>
        </w:rPr>
        <w:t xml:space="preserve"> kinh phí do nhân dân đóng góp</w:t>
      </w:r>
      <w:r w:rsidR="00E35A76">
        <w:rPr>
          <w:sz w:val="28"/>
          <w:szCs w:val="28"/>
        </w:rPr>
        <w:t>; t</w:t>
      </w:r>
      <w:r w:rsidR="00B44CCD" w:rsidRPr="00B7712D">
        <w:rPr>
          <w:sz w:val="28"/>
          <w:szCs w:val="28"/>
        </w:rPr>
        <w:t>hực hiện “Bồn rửa tay thân thiện môi trường phòng chống Coivd-19</w:t>
      </w:r>
      <w:r w:rsidR="00B44CCD">
        <w:rPr>
          <w:sz w:val="28"/>
          <w:szCs w:val="28"/>
        </w:rPr>
        <w:t xml:space="preserve">” tại trường học và các công trình chăm lo an sinh xã hội như: </w:t>
      </w:r>
      <w:r w:rsidR="00B44CCD" w:rsidRPr="00B56109">
        <w:rPr>
          <w:color w:val="000000"/>
          <w:sz w:val="28"/>
          <w:szCs w:val="28"/>
        </w:rPr>
        <w:t>chăm lo cho các gia đình chính sách, hộ nghèo, người già neo đơn, người không nơi nương tựa, trẻ em mồ côi, người có hoàn cảnh khó khăn, người bị ảnh hưởng bởi dịch Covid-19</w:t>
      </w:r>
      <w:r w:rsidR="00B44CCD">
        <w:rPr>
          <w:color w:val="000000"/>
          <w:sz w:val="28"/>
          <w:szCs w:val="28"/>
        </w:rPr>
        <w:t xml:space="preserve">; </w:t>
      </w:r>
      <w:r w:rsidR="00B44CCD">
        <w:rPr>
          <w:sz w:val="28"/>
          <w:szCs w:val="28"/>
        </w:rPr>
        <w:t xml:space="preserve">tổ chức bữa cơm dinh dưỡng cho các cụ cao tuổi tại Mái ấm Thiên Ân, </w:t>
      </w:r>
      <w:r w:rsidR="00895481">
        <w:rPr>
          <w:sz w:val="28"/>
          <w:szCs w:val="28"/>
        </w:rPr>
        <w:t>nồi cháo nghĩa tình</w:t>
      </w:r>
      <w:r w:rsidR="00E35A76">
        <w:rPr>
          <w:sz w:val="28"/>
          <w:szCs w:val="28"/>
        </w:rPr>
        <w:t xml:space="preserve"> chăm lo bệnh nhân</w:t>
      </w:r>
      <w:r w:rsidR="00895481">
        <w:rPr>
          <w:sz w:val="28"/>
          <w:szCs w:val="28"/>
        </w:rPr>
        <w:t xml:space="preserve">, </w:t>
      </w:r>
      <w:r w:rsidR="00B44CCD">
        <w:rPr>
          <w:sz w:val="28"/>
          <w:szCs w:val="28"/>
        </w:rPr>
        <w:t xml:space="preserve">trao tặng thẻ BHYT; </w:t>
      </w:r>
      <w:r w:rsidR="008E315A">
        <w:rPr>
          <w:sz w:val="28"/>
          <w:szCs w:val="28"/>
        </w:rPr>
        <w:t xml:space="preserve">chăm lo cho giáo viên bệnh Covid-19; </w:t>
      </w:r>
      <w:r w:rsidR="001A158D">
        <w:rPr>
          <w:sz w:val="28"/>
          <w:szCs w:val="28"/>
        </w:rPr>
        <w:t xml:space="preserve">trao tặng máy tính, sách </w:t>
      </w:r>
      <w:r w:rsidR="001B35C9">
        <w:rPr>
          <w:sz w:val="28"/>
          <w:szCs w:val="28"/>
        </w:rPr>
        <w:t xml:space="preserve">giáo khoa cho học sinh khó khăn. Và đặc biệt, thực hiện sữa chữa 10 căn nhà tình thương </w:t>
      </w:r>
      <w:r w:rsidR="00A2427D">
        <w:rPr>
          <w:sz w:val="28"/>
          <w:szCs w:val="28"/>
        </w:rPr>
        <w:t xml:space="preserve">cho hộ dân tộc – tôn giáo và hộ nghèo, cận nghèo trên địa bàn phường </w:t>
      </w:r>
      <w:r w:rsidR="001B35C9">
        <w:rPr>
          <w:sz w:val="28"/>
          <w:szCs w:val="28"/>
        </w:rPr>
        <w:t>chào mừng kỷ niệm thành lập thành phố Thủ Đức.</w:t>
      </w:r>
    </w:p>
    <w:p w:rsidR="001B35C9" w:rsidRDefault="001A158D"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sidRPr="008A1DFA">
        <w:rPr>
          <w:rFonts w:ascii="Times New Roman" w:eastAsia="Times New Roman" w:hAnsi="Times New Roman" w:cs="Times New Roman"/>
          <w:sz w:val="28"/>
          <w:szCs w:val="28"/>
        </w:rPr>
        <w:t xml:space="preserve">Dân vận và công tác dân vận là nhiệm vụ có ý nghĩa chiến lược đối với toàn bộ sự nghiệp cách mạng của nước ta. Thấm nhuần lời dạy của Chủ tịch Hồ Chí Minh: "Lực lượng của dân rất to. Việc dân vận rất quan trọng. Dân vận kém thì việc gì cũng kém. Dân vận khéo thì việc gì cũng thành công", phát huy truyền thống vẻ vang 92 năm công tác Dân vận của Đảng, mỗi cấp ủy, tổ chức đảng, cán bộ, đảng viên trong hệ thống chính trị cần thường xuyên học tập, quán triệt tư tưởng, đạo đức và phong cách dân vận của Chủ tịch Hồ Chí Minh; đổi mới công tác dân vận theo hướng sát cơ sở, thực sự “trọng dân, gần dân, hiểu dân, học dân, có trách nhiệm với dân”, “nghe dân nói, nói dân hiểu, làm dân tin”; thực lòng quan tâm, chăm lo lợi ích </w:t>
      </w:r>
      <w:r w:rsidR="001B35C9">
        <w:rPr>
          <w:rFonts w:ascii="Times New Roman" w:eastAsia="Times New Roman" w:hAnsi="Times New Roman" w:cs="Times New Roman"/>
          <w:sz w:val="28"/>
          <w:szCs w:val="28"/>
        </w:rPr>
        <w:t xml:space="preserve">chính đáng </w:t>
      </w:r>
      <w:r w:rsidRPr="008A1DFA">
        <w:rPr>
          <w:rFonts w:ascii="Times New Roman" w:eastAsia="Times New Roman" w:hAnsi="Times New Roman" w:cs="Times New Roman"/>
          <w:sz w:val="28"/>
          <w:szCs w:val="28"/>
        </w:rPr>
        <w:t xml:space="preserve">và đời sống của nhân dân; gắn việc làm tốt công tác dân vận với trách nhiệm nêu gương, hoàn thành xuất sắc nhiệm vụ được Đảng và </w:t>
      </w:r>
      <w:r w:rsidR="001B35C9">
        <w:rPr>
          <w:rFonts w:ascii="Times New Roman" w:eastAsia="Times New Roman" w:hAnsi="Times New Roman" w:cs="Times New Roman"/>
          <w:sz w:val="28"/>
          <w:szCs w:val="28"/>
        </w:rPr>
        <w:t>nhân dân giao cho.</w:t>
      </w:r>
      <w:r w:rsidR="004C6E95">
        <w:rPr>
          <w:rFonts w:ascii="Times New Roman" w:eastAsia="Times New Roman" w:hAnsi="Times New Roman" w:cs="Times New Roman"/>
          <w:sz w:val="28"/>
          <w:szCs w:val="28"/>
        </w:rPr>
        <w:t xml:space="preserve"> </w:t>
      </w:r>
      <w:r w:rsidRPr="008A1DFA">
        <w:rPr>
          <w:rFonts w:ascii="Times New Roman" w:eastAsia="Times New Roman" w:hAnsi="Times New Roman" w:cs="Times New Roman"/>
          <w:sz w:val="28"/>
          <w:szCs w:val="28"/>
        </w:rPr>
        <w:t xml:space="preserve">Cùng sự vào cuộc của cả hệ thống chính trị, với bản lĩnh, quyết tâm và nỗ lực chung, công tác dân vận sẽ tiếp </w:t>
      </w:r>
      <w:r w:rsidRPr="008A1DFA">
        <w:rPr>
          <w:rFonts w:ascii="Times New Roman" w:eastAsia="Times New Roman" w:hAnsi="Times New Roman" w:cs="Times New Roman"/>
          <w:sz w:val="28"/>
          <w:szCs w:val="28"/>
        </w:rPr>
        <w:lastRenderedPageBreak/>
        <w:t xml:space="preserve">tục có những đóng góp quan trọng vào sự nghiệp cách mạng của Đảng; củng cố, tăng cường niềm tin của nhân dân đối với Đảng, phát huy mạnh mẽ sức mạnh của nhân dân, thực hiện thắng lợi sự nghiệp xây dựng và bảo vệ Tổ quốc trong thời kỳ mới./.    </w:t>
      </w:r>
    </w:p>
    <w:p w:rsidR="00E37CDC" w:rsidRDefault="005F32A0"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1B35C9">
        <w:rPr>
          <w:rFonts w:ascii="Times New Roman" w:eastAsia="Times New Roman" w:hAnsi="Times New Roman" w:cs="Times New Roman"/>
          <w:sz w:val="28"/>
          <w:szCs w:val="28"/>
        </w:rPr>
        <w:t>ôi vừa ôn lại kỷ niệm 92 năm ngày</w:t>
      </w:r>
      <w:r w:rsidR="001A158D" w:rsidRPr="008A1DFA">
        <w:rPr>
          <w:rFonts w:ascii="Times New Roman" w:eastAsia="Times New Roman" w:hAnsi="Times New Roman" w:cs="Times New Roman"/>
          <w:sz w:val="28"/>
          <w:szCs w:val="28"/>
        </w:rPr>
        <w:t> </w:t>
      </w:r>
      <w:r w:rsidR="001B35C9">
        <w:rPr>
          <w:rFonts w:ascii="Times New Roman" w:eastAsia="Times New Roman" w:hAnsi="Times New Roman" w:cs="Times New Roman"/>
          <w:sz w:val="28"/>
          <w:szCs w:val="28"/>
        </w:rPr>
        <w:t>truyền thống công tác Dân vận</w:t>
      </w:r>
      <w:r w:rsidR="001A2126">
        <w:rPr>
          <w:rFonts w:ascii="Times New Roman" w:eastAsia="Times New Roman" w:hAnsi="Times New Roman" w:cs="Times New Roman"/>
          <w:sz w:val="28"/>
          <w:szCs w:val="28"/>
        </w:rPr>
        <w:t xml:space="preserve"> của Đảng và 23 năm ngày Dân vận </w:t>
      </w:r>
      <w:r w:rsidR="00D660E9">
        <w:rPr>
          <w:rFonts w:ascii="Times New Roman" w:eastAsia="Times New Roman" w:hAnsi="Times New Roman" w:cs="Times New Roman"/>
          <w:sz w:val="28"/>
          <w:szCs w:val="28"/>
        </w:rPr>
        <w:t>của cả nước, cùng với những kết quả trong thực hiện công tác Dân vận khéo của Phường năm 2022.</w:t>
      </w:r>
      <w:r w:rsidR="001A2126">
        <w:rPr>
          <w:rFonts w:ascii="Times New Roman" w:eastAsia="Times New Roman" w:hAnsi="Times New Roman" w:cs="Times New Roman"/>
          <w:sz w:val="28"/>
          <w:szCs w:val="28"/>
        </w:rPr>
        <w:t xml:space="preserve"> </w:t>
      </w:r>
    </w:p>
    <w:p w:rsidR="001B35C9" w:rsidRDefault="00E37CDC"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đó, Chi bộ </w:t>
      </w:r>
      <w:r>
        <w:rPr>
          <w:rFonts w:ascii="Times New Roman" w:eastAsia="Times New Roman" w:hAnsi="Times New Roman" w:cs="Times New Roman"/>
          <w:sz w:val="28"/>
          <w:szCs w:val="28"/>
        </w:rPr>
        <w:t xml:space="preserve">trường Mầm non Tam Phú được khen tập thể </w:t>
      </w:r>
      <w:bookmarkStart w:id="0" w:name="_GoBack"/>
      <w:bookmarkEnd w:id="0"/>
      <w:r>
        <w:rPr>
          <w:rFonts w:ascii="Times New Roman" w:eastAsia="Times New Roman" w:hAnsi="Times New Roman" w:cs="Times New Roman"/>
          <w:sz w:val="28"/>
          <w:szCs w:val="28"/>
        </w:rPr>
        <w:t>thực hiện tốt công tác dân vận khéo năm 2022 và đạt giải III hội thi “Cán bộ tham mưu tốt - Dân vận khéo”</w:t>
      </w:r>
      <w:r w:rsidR="001A21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 Đảng ủy phường tổ chức.</w:t>
      </w:r>
    </w:p>
    <w:p w:rsidR="001A2126" w:rsidRDefault="001A2126" w:rsidP="00A2427D">
      <w:pPr>
        <w:shd w:val="clear" w:color="auto" w:fill="FFFFFF"/>
        <w:spacing w:before="150"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 kính chào!</w:t>
      </w:r>
    </w:p>
    <w:p w:rsidR="00D6071B" w:rsidRPr="00B56109" w:rsidRDefault="001A158D" w:rsidP="001A2126">
      <w:pPr>
        <w:shd w:val="clear" w:color="auto" w:fill="FFFFFF"/>
        <w:spacing w:before="150" w:after="240" w:line="300" w:lineRule="atLeast"/>
        <w:ind w:firstLine="720"/>
        <w:jc w:val="both"/>
        <w:rPr>
          <w:rFonts w:ascii="Times New Roman" w:hAnsi="Times New Roman" w:cs="Times New Roman"/>
          <w:sz w:val="28"/>
          <w:szCs w:val="28"/>
        </w:rPr>
      </w:pPr>
      <w:r w:rsidRPr="008A1DFA">
        <w:rPr>
          <w:rFonts w:ascii="Times New Roman" w:eastAsia="Times New Roman" w:hAnsi="Times New Roman" w:cs="Times New Roman"/>
          <w:sz w:val="28"/>
          <w:szCs w:val="28"/>
        </w:rPr>
        <w:br/>
      </w:r>
    </w:p>
    <w:sectPr w:rsidR="00D6071B" w:rsidRPr="00B56109" w:rsidSect="00A2427D">
      <w:pgSz w:w="11907" w:h="16840" w:code="9"/>
      <w:pgMar w:top="576"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09"/>
    <w:rsid w:val="000F0018"/>
    <w:rsid w:val="001671BA"/>
    <w:rsid w:val="001A158D"/>
    <w:rsid w:val="001A2126"/>
    <w:rsid w:val="001B35C9"/>
    <w:rsid w:val="002C3CE8"/>
    <w:rsid w:val="002C4909"/>
    <w:rsid w:val="00366DEE"/>
    <w:rsid w:val="004C6E95"/>
    <w:rsid w:val="00543A82"/>
    <w:rsid w:val="005F32A0"/>
    <w:rsid w:val="006D3CE2"/>
    <w:rsid w:val="00895481"/>
    <w:rsid w:val="008E315A"/>
    <w:rsid w:val="00937C92"/>
    <w:rsid w:val="009A467A"/>
    <w:rsid w:val="00A2427D"/>
    <w:rsid w:val="00B366BD"/>
    <w:rsid w:val="00B42060"/>
    <w:rsid w:val="00B44CCD"/>
    <w:rsid w:val="00B56109"/>
    <w:rsid w:val="00D21B80"/>
    <w:rsid w:val="00D560F9"/>
    <w:rsid w:val="00D6071B"/>
    <w:rsid w:val="00D660E9"/>
    <w:rsid w:val="00D86DF4"/>
    <w:rsid w:val="00E30E50"/>
    <w:rsid w:val="00E35A76"/>
    <w:rsid w:val="00E37CDC"/>
    <w:rsid w:val="00F16A64"/>
    <w:rsid w:val="00F6179B"/>
    <w:rsid w:val="00FB4A87"/>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ADADC-A0DD-4BB1-BA45-724E9DAD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B5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DefaultParagraphFont"/>
    <w:rsid w:val="00B56109"/>
  </w:style>
  <w:style w:type="paragraph" w:styleId="NormalWeb">
    <w:name w:val="Normal (Web)"/>
    <w:basedOn w:val="Normal"/>
    <w:uiPriority w:val="99"/>
    <w:semiHidden/>
    <w:unhideWhenUsed/>
    <w:rsid w:val="00B561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109"/>
    <w:rPr>
      <w:i/>
      <w:iCs/>
    </w:rPr>
  </w:style>
  <w:style w:type="paragraph" w:styleId="NoSpacing">
    <w:name w:val="No Spacing"/>
    <w:uiPriority w:val="1"/>
    <w:qFormat/>
    <w:rsid w:val="00FF4E4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8467">
      <w:bodyDiv w:val="1"/>
      <w:marLeft w:val="0"/>
      <w:marRight w:val="0"/>
      <w:marTop w:val="0"/>
      <w:marBottom w:val="0"/>
      <w:divBdr>
        <w:top w:val="none" w:sz="0" w:space="0" w:color="auto"/>
        <w:left w:val="none" w:sz="0" w:space="0" w:color="auto"/>
        <w:bottom w:val="none" w:sz="0" w:space="0" w:color="auto"/>
        <w:right w:val="none" w:sz="0" w:space="0" w:color="auto"/>
      </w:divBdr>
      <w:divsChild>
        <w:div w:id="2064936556">
          <w:marLeft w:val="0"/>
          <w:marRight w:val="0"/>
          <w:marTop w:val="150"/>
          <w:marBottom w:val="150"/>
          <w:divBdr>
            <w:top w:val="none" w:sz="0" w:space="0" w:color="auto"/>
            <w:left w:val="none" w:sz="0" w:space="0" w:color="auto"/>
            <w:bottom w:val="none" w:sz="0" w:space="0" w:color="auto"/>
            <w:right w:val="none" w:sz="0" w:space="0" w:color="auto"/>
          </w:divBdr>
          <w:divsChild>
            <w:div w:id="193083926">
              <w:marLeft w:val="0"/>
              <w:marRight w:val="0"/>
              <w:marTop w:val="0"/>
              <w:marBottom w:val="0"/>
              <w:divBdr>
                <w:top w:val="none" w:sz="0" w:space="0" w:color="auto"/>
                <w:left w:val="none" w:sz="0" w:space="0" w:color="auto"/>
                <w:bottom w:val="none" w:sz="0" w:space="0" w:color="auto"/>
                <w:right w:val="none" w:sz="0" w:space="0" w:color="auto"/>
              </w:divBdr>
              <w:divsChild>
                <w:div w:id="1438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898">
          <w:marLeft w:val="0"/>
          <w:marRight w:val="0"/>
          <w:marTop w:val="150"/>
          <w:marBottom w:val="150"/>
          <w:divBdr>
            <w:top w:val="none" w:sz="0" w:space="0" w:color="auto"/>
            <w:left w:val="none" w:sz="0" w:space="0" w:color="auto"/>
            <w:bottom w:val="none" w:sz="0" w:space="0" w:color="auto"/>
            <w:right w:val="none" w:sz="0" w:space="0" w:color="auto"/>
          </w:divBdr>
          <w:divsChild>
            <w:div w:id="16093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63AB-8AFB-4133-A8AB-A5E57797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MsPhuong</dc:creator>
  <cp:lastModifiedBy>HT PC</cp:lastModifiedBy>
  <cp:revision>5</cp:revision>
  <cp:lastPrinted>2022-10-12T07:55:00Z</cp:lastPrinted>
  <dcterms:created xsi:type="dcterms:W3CDTF">2022-10-13T10:57:00Z</dcterms:created>
  <dcterms:modified xsi:type="dcterms:W3CDTF">2022-10-14T06:34:00Z</dcterms:modified>
</cp:coreProperties>
</file>