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81A" w:rsidRPr="00DB481A" w:rsidRDefault="00DB481A" w:rsidP="00DB481A">
      <w:pPr>
        <w:shd w:val="clear" w:color="auto" w:fill="00828F"/>
        <w:spacing w:after="150" w:line="240" w:lineRule="auto"/>
        <w:ind w:firstLine="675"/>
        <w:outlineLvl w:val="1"/>
        <w:rPr>
          <w:rFonts w:ascii="Arial" w:eastAsia="Times New Roman" w:hAnsi="Arial" w:cs="Arial"/>
          <w:i w:val="0"/>
          <w:iCs w:val="0"/>
          <w:caps/>
          <w:color w:val="FFFFFF"/>
          <w:sz w:val="27"/>
          <w:szCs w:val="27"/>
        </w:rPr>
      </w:pPr>
      <w:hyperlink r:id="rId5" w:history="1">
        <w:r w:rsidRPr="00DB481A">
          <w:rPr>
            <w:rFonts w:ascii="Arial" w:eastAsia="Times New Roman" w:hAnsi="Arial" w:cs="Arial"/>
            <w:i w:val="0"/>
            <w:iCs w:val="0"/>
            <w:caps/>
            <w:color w:val="0000FF"/>
            <w:sz w:val="27"/>
            <w:szCs w:val="27"/>
          </w:rPr>
          <w:t>ĐIỂM TIN</w:t>
        </w:r>
      </w:hyperlink>
    </w:p>
    <w:p w:rsidR="00DB481A" w:rsidRPr="00DB481A" w:rsidRDefault="00DB481A" w:rsidP="00DB481A">
      <w:pPr>
        <w:shd w:val="clear" w:color="auto" w:fill="FFFFFF"/>
        <w:spacing w:after="0" w:line="240" w:lineRule="auto"/>
        <w:jc w:val="both"/>
        <w:rPr>
          <w:rFonts w:ascii="Segoe UI" w:eastAsia="Times New Roman" w:hAnsi="Segoe UI" w:cs="Segoe UI"/>
          <w:i w:val="0"/>
          <w:iCs w:val="0"/>
          <w:color w:val="000000"/>
          <w:sz w:val="23"/>
          <w:szCs w:val="23"/>
        </w:rPr>
      </w:pPr>
      <w:r w:rsidRPr="00DB481A">
        <w:rPr>
          <w:rFonts w:ascii="Segoe UI" w:eastAsia="Times New Roman" w:hAnsi="Segoe UI" w:cs="Segoe UI"/>
          <w:color w:val="AAAAAA"/>
          <w:sz w:val="23"/>
          <w:szCs w:val="23"/>
        </w:rPr>
        <w:t>Cập nhật: 08:56 - 18/07/2022 | Lần xem: 17</w:t>
      </w:r>
    </w:p>
    <w:p w:rsidR="00DB481A" w:rsidRPr="00DB481A" w:rsidRDefault="00DB481A" w:rsidP="00DB481A">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DB481A">
        <w:rPr>
          <w:rFonts w:ascii="Arial" w:eastAsia="Times New Roman" w:hAnsi="Arial" w:cs="Arial"/>
          <w:b/>
          <w:bCs/>
          <w:i w:val="0"/>
          <w:iCs w:val="0"/>
          <w:color w:val="404648"/>
          <w:sz w:val="39"/>
          <w:szCs w:val="39"/>
        </w:rPr>
        <w:t>Điểm tin nhanh ngày 18/07/2022</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Bộ Y tế cho biết, số ca mắc viêm não đang có chiều hướng gia tăng, riêng trong tháng 6 đã ghi nhận 49 trường hợp mắc viêm não virus và 3 ca tử vong.</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Năm 2021, khoảng 25 triệu trẻ em trên thế giới đã bỏ lỡ việc tiêm chủng định kỳ do ảnh hưởng của đại dịch COVID-19. Áp xe hậu môn là căn bệnh mà ai cũng có thể mắc, nếu không được chữa trị kịp thời, bệnh dễ gây biến chứng phức tạp, khó lường. Ung thư tế bào hắc tố ở móng thường phát hiện muộn và không liên quan đến việc tiếp xúc với ánh nắng mặt trời...</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 </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Đây là những thông tin chính của bản tin nhanh sáng ngày 18/07/2022</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 </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b/>
          <w:bCs/>
          <w:i w:val="0"/>
          <w:iCs w:val="0"/>
          <w:color w:val="000000"/>
          <w:sz w:val="24"/>
          <w:szCs w:val="24"/>
        </w:rPr>
        <w:t>THẾ GIỚI</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b/>
          <w:bCs/>
          <w:i w:val="0"/>
          <w:iCs w:val="0"/>
          <w:color w:val="000000"/>
          <w:sz w:val="24"/>
          <w:szCs w:val="24"/>
        </w:rPr>
        <w:t>1.Ấn Độ ghi nhận số ca mới cao nhất trong 4 tháng, nhiều quốc gia có số ca mắc mới COVID-19 tăng trở lại</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Đến sáng 18/7, thế giới có trên 567,52 triệu người mắc COVID-19, trong đó hơn 6,387 triệu trường hợp đã tử vong vì đại dịch này. Bộ Y tế Ấn Độ thông báo ghi nhận 20.528 người nhiễm virus SARS-CoV-2 mới trong 24 giờ, cao nhất kể từ ngày 20/2, nâng tổng số ca mắc COVID-19 tại quốc gia Nam Á lên hơn 43,75 triệu trường hợp, cao thứ hai thế giới sau Mỹ.</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Nguồn: vtv.vn</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 </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b/>
          <w:bCs/>
          <w:i w:val="0"/>
          <w:iCs w:val="0"/>
          <w:color w:val="000000"/>
          <w:sz w:val="24"/>
          <w:szCs w:val="24"/>
        </w:rPr>
        <w:t>2.Hàng chục triệu trẻ em bỏ lỡ tiêm vaccine định kỳ do đại dịch</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 xml:space="preserve">Năm 2021, khoảng 25 triệu trẻ em trên thế giới đã bỏ lỡ việc tiêm chủng định kỳ do ảnh hưởng của đại dịch tiếp tục làm gián đoạn việc chăm sóc sức khỏe trên toàn cầu. Mức độ bao phủ tiêm vaccine giảm ở mọi khu vực, các số liệu cho thấy, được ước tính bằng cách sử dụng dữ liệu về việc tiêm 3 liều vaccine bạch hầu, uốn ván và ho gà (DTP3) và </w:t>
      </w:r>
      <w:r w:rsidRPr="00DB481A">
        <w:rPr>
          <w:rFonts w:ascii="Segoe UI" w:eastAsia="Times New Roman" w:hAnsi="Segoe UI" w:cs="Segoe UI"/>
          <w:i w:val="0"/>
          <w:iCs w:val="0"/>
          <w:color w:val="000000"/>
          <w:sz w:val="24"/>
          <w:szCs w:val="24"/>
        </w:rPr>
        <w:lastRenderedPageBreak/>
        <w:t>bao gồm cả trẻ không tiêm loại vacicne nào và những trẻ bỏ lỡ bất kỳ liều nào trong ba liều vaccine cần thiết nói trên. Trên toàn cầu, mức độ phủ vaccine đã giảm 5%, xuống còn 81% vào năm 2021.</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Nguồn: vtv.vn</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 </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b/>
          <w:bCs/>
          <w:i w:val="0"/>
          <w:iCs w:val="0"/>
          <w:color w:val="000000"/>
          <w:sz w:val="24"/>
          <w:szCs w:val="24"/>
        </w:rPr>
        <w:t>3.Các dấu hiệu trái tim không khỏe</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Thường xuyên cảm thấy mệt mỏi, khó thở là các biểu hiện phổ biến của người bị bệnh tim. Một trong những điều tốt nhất mọi người có thể làm cho trái tim khoẻ là tập thể dục thường xuyên. Thực hiện chế độ ăn uống lành mạnh. Ví dụ, các bữa ăn nhiều trái cây, rau và ngũ cốc nguyên hạt giảm mức cholesterol, huyết áp và duy trì cân nặng hợp lý. Ngoài ra, hạn chế lượng chất béo bão hòa và chất béo chuyển hóa trong chế độ ăn uống là điều cần thiết.</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Nguồn: vietnamnet.vn</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 </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b/>
          <w:bCs/>
          <w:i w:val="0"/>
          <w:iCs w:val="0"/>
          <w:color w:val="000000"/>
          <w:sz w:val="24"/>
          <w:szCs w:val="24"/>
        </w:rPr>
        <w:t>4.WHO nhóm họp vì bệnh đậu mùa khỉ</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Ngày 18-7, Ủy ban khẩn cấp bệnh đậu mùa khỉ của Tổ chức Y tế thế giới (WHO) nhóm họp tại Geneva (Thụy Sĩ) để cân nhắc đưa ra quyết định: bệnh này có trở thành một tình trạng khẩn cấp y tế toàn cầu hay không. Các nước có trên 1.000 ca đậu mùa khỉ là Anh (1.351 ca), Tây Ban Nha (1.256 ca) và Đức (1.242 ca). Các triệu chứng bình thường ban đầu của đậu mùa khỉ là sốt cao, phồng rộp trên da giống bệnh thủy đậu. Dữ liệu y tế của WHO nêu rõ trong đợt dịch này, nhiều ca không có dấu hiệu lâm sàng trên. Trong số các ca có ít nhất 1 triệu chứng, 81% phát ban trên diện rộng khắp cơ thể, 50% sốt và 41% phát ban ở cơ quan sinh dục. Tỷ lệ tử vong của bệnh là khoảng 10%.</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Nguồn: sggp.org.vn</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 </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b/>
          <w:bCs/>
          <w:i w:val="0"/>
          <w:iCs w:val="0"/>
          <w:color w:val="000000"/>
          <w:sz w:val="24"/>
          <w:szCs w:val="24"/>
        </w:rPr>
        <w:t>VIỆT NAM</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b/>
          <w:bCs/>
          <w:i w:val="0"/>
          <w:iCs w:val="0"/>
          <w:color w:val="000000"/>
          <w:sz w:val="24"/>
          <w:szCs w:val="24"/>
        </w:rPr>
        <w:t>1.Trẻ mắc viêm não gia tăng</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lastRenderedPageBreak/>
        <w:t>Bộ Y tế cho biết, số ca mắc viêm não đang có chiều hướng gia tăng, riêng trong tháng 6 đã ghi nhận 49 trường hợp mắc viêm não virus và 3 ca tử vong. Theo TS Đỗ Thiện Hải, Phó Giám đốc Trung tâm Bệnh nhiệt đới, viêm não là bệnh nguy hiểm thường gặp nhất ở trẻ em 2-8 tuổi, có tỷ lệ tử vong và di chứng cao ở trẻ nhỏ, chiếm tới gần 35%. Các bác sĩ khuyến cáo các gia đình nên đưa trẻ đi tiêm đủ các loại vaccine phòng viêm não, viêm màng não đã có như: vaccine viêm não Nhật Bản, vaccine phế cầu, vaccine 6 trong 1.</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Nguồn: sggp.org.vn</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4800" cy="304800"/>
                <wp:effectExtent l="0" t="0" r="0" b="0"/>
                <wp:docPr id="1" name="Rectangle 1" descr="https://hcdc.vn/public/img/02bf8460bf0d6384849ca010eda38cf8e9dbc4c7/images/mod1/images/diem-tin-nhanh-ngay-18072022/images/E9423463-8E0B-45F9-9781-52B26E9FD80B.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hcdc.vn/public/img/02bf8460bf0d6384849ca010eda38cf8e9dbc4c7/images/mod1/images/diem-tin-nhanh-ngay-18072022/images/E9423463-8E0B-45F9-9781-52B26E9FD80B.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DkVMOKgMAAGQGAAAO&#10;AAAAAAAAAAAAAAAAAC4CAABkcnMvZTJvRG9jLnhtbFBLAQItABQABgAIAAAAIQBMoOks2AAAAAMB&#10;AAAPAAAAAAAAAAAAAAAAAIQFAABkcnMvZG93bnJldi54bWxQSwUGAAAAAAQABADzAAAAiQYAAAAA&#10;" filled="f" stroked="f">
                <o:lock v:ext="edit" aspectratio="t"/>
                <w10:anchorlock/>
              </v:rect>
            </w:pict>
          </mc:Fallback>
        </mc:AlternateConten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b/>
          <w:bCs/>
          <w:i w:val="0"/>
          <w:iCs w:val="0"/>
          <w:color w:val="000000"/>
          <w:sz w:val="24"/>
          <w:szCs w:val="24"/>
        </w:rPr>
        <w:t>2.Cách phát hiện và xử trí áp xe hậu môn</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Áp xe hậu môn là khoang bị nhiễm khuẩn chứa đầy mủ. Các dấu hiệu khác của bệnh áp xe hậu môn như kích thích vùng hậu môn, đau khi đại tiện, chảy mủ và táo bón. Nếu khối áp xe hậu môn nằm sâu bên trong, có thể gây ra triệu chứng sốt, ớn lạnh, cơ thể mệt mỏi,... Chính vì vậy, khi thấy có những dấu hiệu như trên hoặc một số triệu chứng bất thường khác ở vùng hậu môn, người bệnh cần gặp bác sĩ để được thăm khám chẩn đoán và điều trị kịp thời.</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Nguồn: suckhoedoisong.vn</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 </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b/>
          <w:bCs/>
          <w:i w:val="0"/>
          <w:iCs w:val="0"/>
          <w:color w:val="000000"/>
          <w:sz w:val="24"/>
          <w:szCs w:val="24"/>
        </w:rPr>
        <w:t>3.Bất thường ở móng tay cảnh báo loại ung thư da nguy hiểm nhất</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Theo thạc sĩ, bác sĩ Phan Minh Đoàn, Khoa Thẩm mỹ da, Bệnh viện Da liễu TP.HCM, khi tự kiểm tra để phát hiện dấu hiệu của ung thư da, người ta thường quan tâm đến da mà quên đi phần móng. Mặc dù hiếm gặp, nhưng những dấu hiệu trên móng tay, móng chân có thể là cảnh báo về bệnh ung thư. Trong đó, có loại ung thư da nguy hiểm nhất: ung thư tế bào hắc tố (melanoma). Những dấu hiệu cụ thể bao gồm: Đường hoặc vệt tối màu ở móng; Vùng da sậm màu cạnh móng; Ly tách móng; Chẻ móng; Nốt hoặc u bên dưới móng.</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Nguồn: vietnamnet.vn</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 </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b/>
          <w:bCs/>
          <w:i w:val="0"/>
          <w:iCs w:val="0"/>
          <w:color w:val="000000"/>
          <w:sz w:val="24"/>
          <w:szCs w:val="24"/>
        </w:rPr>
        <w:lastRenderedPageBreak/>
        <w:t>4.Những người nguy cơ ung thư gan</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Người mắc viêm gan B, C, xơ gan, lạm dụng rượu, bia, chất kích thích hoặc gia đình có người bị ung thư gan cần tầm soát định kỳ để phòng ngừa bệnh. Bác sĩ khuyến cáo người chưa tiêm vaccine phòng virus viêm gan B thì nên tiêm phòng sớm nhất để tránh nguy cơ nhiễm bệnh về sau. Nhóm nguy cơ cao cần kiểm tra, xét nghiệm chỉ số ung thư gan (Alphafetoprotein - AFP) và siêu âm hình thái gan để đánh giá về nguy cơ.</w:t>
      </w:r>
    </w:p>
    <w:p w:rsidR="00DB481A" w:rsidRPr="00DB481A" w:rsidRDefault="00DB481A" w:rsidP="00DB481A">
      <w:pPr>
        <w:shd w:val="clear" w:color="auto" w:fill="FFFFFF"/>
        <w:spacing w:after="150"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Nguồn: vnexpress.net</w:t>
      </w:r>
    </w:p>
    <w:p w:rsidR="00DB481A" w:rsidRPr="00DB481A" w:rsidRDefault="00DB481A" w:rsidP="00DB481A">
      <w:pPr>
        <w:shd w:val="clear" w:color="auto" w:fill="FFFFFF"/>
        <w:spacing w:line="390" w:lineRule="atLeast"/>
        <w:jc w:val="both"/>
        <w:rPr>
          <w:rFonts w:ascii="Segoe UI" w:eastAsia="Times New Roman" w:hAnsi="Segoe UI" w:cs="Segoe UI"/>
          <w:i w:val="0"/>
          <w:iCs w:val="0"/>
          <w:color w:val="000000"/>
          <w:sz w:val="24"/>
          <w:szCs w:val="24"/>
        </w:rPr>
      </w:pPr>
      <w:r w:rsidRPr="00DB481A">
        <w:rPr>
          <w:rFonts w:ascii="Segoe UI" w:eastAsia="Times New Roman" w:hAnsi="Segoe UI" w:cs="Segoe UI"/>
          <w:i w:val="0"/>
          <w:iCs w:val="0"/>
          <w:color w:val="000000"/>
          <w:sz w:val="24"/>
          <w:szCs w:val="24"/>
        </w:rPr>
        <w:t> </w:t>
      </w:r>
    </w:p>
    <w:p w:rsidR="007D67E7" w:rsidRPr="00DB481A" w:rsidRDefault="007D67E7">
      <w:pPr>
        <w:rPr>
          <w:i w:val="0"/>
          <w:sz w:val="28"/>
          <w:szCs w:val="28"/>
        </w:rPr>
      </w:pPr>
      <w:bookmarkStart w:id="0" w:name="_GoBack"/>
      <w:bookmarkEnd w:id="0"/>
    </w:p>
    <w:sectPr w:rsidR="007D67E7" w:rsidRPr="00DB4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1A"/>
    <w:rsid w:val="007D67E7"/>
    <w:rsid w:val="00DB4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DB481A"/>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481A"/>
    <w:rPr>
      <w:rFonts w:eastAsia="Times New Roman"/>
      <w:b/>
      <w:bCs/>
      <w:color w:val="auto"/>
      <w:sz w:val="36"/>
      <w:szCs w:val="36"/>
    </w:rPr>
  </w:style>
  <w:style w:type="character" w:styleId="Hyperlink">
    <w:name w:val="Hyperlink"/>
    <w:basedOn w:val="DefaultParagraphFont"/>
    <w:uiPriority w:val="99"/>
    <w:semiHidden/>
    <w:unhideWhenUsed/>
    <w:rsid w:val="00DB481A"/>
    <w:rPr>
      <w:color w:val="0000FF"/>
      <w:u w:val="single"/>
    </w:rPr>
  </w:style>
  <w:style w:type="paragraph" w:styleId="NormalWeb">
    <w:name w:val="Normal (Web)"/>
    <w:basedOn w:val="Normal"/>
    <w:uiPriority w:val="99"/>
    <w:semiHidden/>
    <w:unhideWhenUsed/>
    <w:rsid w:val="00DB481A"/>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DB48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DB481A"/>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481A"/>
    <w:rPr>
      <w:rFonts w:eastAsia="Times New Roman"/>
      <w:b/>
      <w:bCs/>
      <w:color w:val="auto"/>
      <w:sz w:val="36"/>
      <w:szCs w:val="36"/>
    </w:rPr>
  </w:style>
  <w:style w:type="character" w:styleId="Hyperlink">
    <w:name w:val="Hyperlink"/>
    <w:basedOn w:val="DefaultParagraphFont"/>
    <w:uiPriority w:val="99"/>
    <w:semiHidden/>
    <w:unhideWhenUsed/>
    <w:rsid w:val="00DB481A"/>
    <w:rPr>
      <w:color w:val="0000FF"/>
      <w:u w:val="single"/>
    </w:rPr>
  </w:style>
  <w:style w:type="paragraph" w:styleId="NormalWeb">
    <w:name w:val="Normal (Web)"/>
    <w:basedOn w:val="Normal"/>
    <w:uiPriority w:val="99"/>
    <w:semiHidden/>
    <w:unhideWhenUsed/>
    <w:rsid w:val="00DB481A"/>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DB48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26978">
      <w:bodyDiv w:val="1"/>
      <w:marLeft w:val="0"/>
      <w:marRight w:val="0"/>
      <w:marTop w:val="0"/>
      <w:marBottom w:val="0"/>
      <w:divBdr>
        <w:top w:val="none" w:sz="0" w:space="0" w:color="auto"/>
        <w:left w:val="none" w:sz="0" w:space="0" w:color="auto"/>
        <w:bottom w:val="none" w:sz="0" w:space="0" w:color="auto"/>
        <w:right w:val="none" w:sz="0" w:space="0" w:color="auto"/>
      </w:divBdr>
      <w:divsChild>
        <w:div w:id="1566643020">
          <w:marLeft w:val="-225"/>
          <w:marRight w:val="-225"/>
          <w:marTop w:val="0"/>
          <w:marBottom w:val="0"/>
          <w:divBdr>
            <w:top w:val="none" w:sz="0" w:space="0" w:color="auto"/>
            <w:left w:val="none" w:sz="0" w:space="0" w:color="auto"/>
            <w:bottom w:val="none" w:sz="0" w:space="0" w:color="auto"/>
            <w:right w:val="none" w:sz="0" w:space="0" w:color="auto"/>
          </w:divBdr>
          <w:divsChild>
            <w:div w:id="9546291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cdc.vn/category/thong-tin/diem-ba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2022-07-18T02:37:00Z</dcterms:created>
  <dcterms:modified xsi:type="dcterms:W3CDTF">2022-07-18T02:37:00Z</dcterms:modified>
</cp:coreProperties>
</file>