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5C" w:rsidRPr="003D3B5C" w:rsidRDefault="003D3B5C" w:rsidP="003D3B5C">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3D3B5C">
        <w:rPr>
          <w:rFonts w:ascii="Arial" w:eastAsia="Times New Roman" w:hAnsi="Arial" w:cs="Arial"/>
          <w:b/>
          <w:bCs/>
          <w:i w:val="0"/>
          <w:iCs w:val="0"/>
          <w:color w:val="404648"/>
          <w:sz w:val="39"/>
          <w:szCs w:val="39"/>
        </w:rPr>
        <w:t>Điểm tin nhanh ngày 30/01/2023</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TP HCM đầu tư cho y tế cơ sở; Bảo quản rau củ không đơn giản là cho hết vào tủ lạnh</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Tổ chức Y tế Thế giới cảnh báo về mức độ gây hại của chất béo chuyển hóa; Trung Quốc cấp phép sử dụng 2 loại thuốc nội địa điều trị Covid-19; Vaccine COVID-19 mở hướng đi mới cho công nghệ mRNA</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Đây là những thông tin chính của bản tin nhanh sáng ngày 30/01/2023</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 </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THẾ GIỚI</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1.</w:t>
      </w:r>
      <w:r w:rsidRPr="003D3B5C">
        <w:rPr>
          <w:rFonts w:ascii="Segoe UI" w:eastAsia="Times New Roman" w:hAnsi="Segoe UI" w:cs="Segoe UI"/>
          <w:i w:val="0"/>
          <w:iCs w:val="0"/>
          <w:color w:val="000000"/>
          <w:sz w:val="24"/>
          <w:szCs w:val="24"/>
        </w:rPr>
        <w:t> </w:t>
      </w:r>
      <w:r w:rsidRPr="003D3B5C">
        <w:rPr>
          <w:rFonts w:ascii="Segoe UI" w:eastAsia="Times New Roman" w:hAnsi="Segoe UI" w:cs="Segoe UI"/>
          <w:b/>
          <w:bCs/>
          <w:i w:val="0"/>
          <w:iCs w:val="0"/>
          <w:color w:val="000000"/>
          <w:sz w:val="24"/>
          <w:szCs w:val="24"/>
        </w:rPr>
        <w:t>WHO cảnh báo về mức độ gây hại của chất béo chuyển hóa</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Các nhà khoa học của Đại học Harvard (Mỹ) đưa ra bốn chế độ ăn kiêng hàng đầu dựa trên hiệu quả trong việc giảm nguy cơ tử vong sớm.</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Nguồn: vov.vn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2. Trung Quốc cấp phép sử dụng 2 loại thuốc nội địa điều trị Covid-19</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Ngày 29/1, Cục quản lý dược phẩm quốc gia Trung Quốc (NMPA) thông báo cấp phép sử dụng có điều kiện cho 2 loại thuốc nội địa điều trị COVID-19 gồm SIM0417 và VV116.</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Nguồn: baotintuc.vn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3. Vaccine COVID-19 mở hướng đi mới cho công nghệ mRNA</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Công nghệ mRNA không phải là mới, nhưng kể từ khi vaccine mRNA bùng nổ trên toàn cầu để chống lại COVID-19, các nhà khoa học đang tìm cách khai thác công nghệ mRNA trong các lĩnh vực chăm sóc sức khỏe và kiểm soát dịch bệnh trên toàn cầu.</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Nguồn: suckhoedoisong.vn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 </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VIỆT NAM</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1. TP HCM đầu tư cho y tế cơ sở</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Y tế cơ sở phải bảo đảm các vấn đề cơ bản: đủ thuốc cung ứng; cải thiện cơ sở vật chất, trang thiết bị khám chữa bệnh; nhân viên y tế có năng lực và thu nhập tương xứng</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lastRenderedPageBreak/>
        <w:t>Nguồn: nld.com.vn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b/>
          <w:bCs/>
          <w:i w:val="0"/>
          <w:iCs w:val="0"/>
          <w:color w:val="000000"/>
          <w:sz w:val="24"/>
          <w:szCs w:val="24"/>
        </w:rPr>
        <w:t>2. Bảo quản rau củ không đơn giản là cho hết vào tủ lạnh</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Mỗi loại rau củ đều có đặc tính khác nhau, do đó cách bảo quản chúng cũng khác nhau. Bạn không nên bảo quản trái cây chung với rau xanh vì nó khiến rau nhanh héo và bị hỏng.</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8610" cy="308610"/>
                <wp:effectExtent l="0" t="0" r="0" b="0"/>
                <wp:docPr id="1" name="Rectangle 1" descr="https://hcdc.vn/public/img/02bf8460bf0d6384849ca010eda38cf8e9dbc4c7/images/dangbai1/images/diem-tin-nhanh-ngay-30012023/image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1/images/diem-tin-nhanh-ngay-30012023/images/1.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" filled="f" stroked="f">
                <o:lock v:ext="edit" aspectratio="t"/>
                <w10:anchorlock/>
              </v:rect>
            </w:pict>
          </mc:Fallback>
        </mc:AlternateConten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Nguồn: zingnews.vn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3. Bốn điều cần biết về thuốc kháng sinh penicillin</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Penicillin là một trong những loại kháng sinh đầu tiên được sử dụng trong y học lâm sàng và tiếp tục được kê đơn cho đến ngày nay. Mặc dù là một lựa chọn điều trị hiệu quả cho nhiều bệnh nhiễm trùng, nhưng vẫn có những rủi ro và tác dụng phụ nhất định.</w:t>
      </w:r>
    </w:p>
    <w:p w:rsidR="003D3B5C" w:rsidRPr="003D3B5C" w:rsidRDefault="003D3B5C" w:rsidP="003D3B5C">
      <w:pPr>
        <w:shd w:val="clear" w:color="auto" w:fill="FFFFFF"/>
        <w:spacing w:after="150" w:line="390" w:lineRule="atLeast"/>
        <w:jc w:val="both"/>
        <w:rPr>
          <w:rFonts w:ascii="Segoe UI" w:eastAsia="Times New Roman" w:hAnsi="Segoe UI" w:cs="Segoe UI"/>
          <w:i w:val="0"/>
          <w:iCs w:val="0"/>
          <w:color w:val="000000"/>
          <w:sz w:val="24"/>
          <w:szCs w:val="24"/>
        </w:rPr>
      </w:pPr>
      <w:r w:rsidRPr="003D3B5C">
        <w:rPr>
          <w:rFonts w:ascii="Segoe UI" w:eastAsia="Times New Roman" w:hAnsi="Segoe UI" w:cs="Segoe UI"/>
          <w:i w:val="0"/>
          <w:iCs w:val="0"/>
          <w:color w:val="000000"/>
          <w:sz w:val="24"/>
          <w:szCs w:val="24"/>
        </w:rPr>
        <w:t>Nguồn: suckhoedoisong.vn</w:t>
      </w:r>
    </w:p>
    <w:p w:rsidR="007D67E7" w:rsidRPr="003D3B5C" w:rsidRDefault="007D67E7">
      <w:pPr>
        <w:rPr>
          <w:i w:val="0"/>
          <w:sz w:val="32"/>
          <w:szCs w:val="32"/>
        </w:rPr>
      </w:pPr>
      <w:bookmarkStart w:id="0" w:name="_GoBack"/>
      <w:bookmarkEnd w:id="0"/>
    </w:p>
    <w:sectPr w:rsidR="007D67E7" w:rsidRPr="003D3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5C"/>
    <w:rsid w:val="003D3B5C"/>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D3B5C"/>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B5C"/>
    <w:rPr>
      <w:rFonts w:eastAsia="Times New Roman"/>
      <w:b/>
      <w:bCs/>
      <w:color w:val="auto"/>
      <w:sz w:val="36"/>
      <w:szCs w:val="36"/>
    </w:rPr>
  </w:style>
  <w:style w:type="paragraph" w:styleId="NormalWeb">
    <w:name w:val="Normal (Web)"/>
    <w:basedOn w:val="Normal"/>
    <w:uiPriority w:val="99"/>
    <w:semiHidden/>
    <w:unhideWhenUsed/>
    <w:rsid w:val="003D3B5C"/>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3D3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D3B5C"/>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B5C"/>
    <w:rPr>
      <w:rFonts w:eastAsia="Times New Roman"/>
      <w:b/>
      <w:bCs/>
      <w:color w:val="auto"/>
      <w:sz w:val="36"/>
      <w:szCs w:val="36"/>
    </w:rPr>
  </w:style>
  <w:style w:type="paragraph" w:styleId="NormalWeb">
    <w:name w:val="Normal (Web)"/>
    <w:basedOn w:val="Normal"/>
    <w:uiPriority w:val="99"/>
    <w:semiHidden/>
    <w:unhideWhenUsed/>
    <w:rsid w:val="003D3B5C"/>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3D3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9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2023-01-30T04:27:00Z</dcterms:created>
  <dcterms:modified xsi:type="dcterms:W3CDTF">2023-01-30T04:28:00Z</dcterms:modified>
</cp:coreProperties>
</file>