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FE" w:rsidRPr="005F5DFE" w:rsidRDefault="005F5DFE" w:rsidP="005F5DFE">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5F5DFE">
        <w:rPr>
          <w:rFonts w:ascii="Arial" w:eastAsia="Times New Roman" w:hAnsi="Arial" w:cs="Arial"/>
          <w:b/>
          <w:bCs/>
          <w:i w:val="0"/>
          <w:iCs w:val="0"/>
          <w:color w:val="404648"/>
          <w:sz w:val="39"/>
          <w:szCs w:val="39"/>
        </w:rPr>
        <w:t>Điểm tin nhanh ngày 03/02/2023</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Sau Tết người bệnh gout tái phát cần làm các điều sau để giảm đau;  Ngộ độc do uống cồn y tế thỏa cơn nghiện rượu.</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Mỹ dỡ bỏ tình trạng khẩn cấp đối với dịch đậu mùa khỉ; 15 học sinh Mexico phải điều trị vì thử thách uống thuốc an thần; Thời tiết ấm hơn khiến mầm bệnh nhiễm trùng nguy hiểm lan rộng tại Mỹ;  Loại thực phẩm liên quan tới nguy cơ mắc một số bệnh ung thư;</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Đây là những thông tin chính của bản tin nhanh ngày 03/02/2023</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 </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b/>
          <w:bCs/>
          <w:i w:val="0"/>
          <w:iCs w:val="0"/>
          <w:color w:val="000000"/>
          <w:sz w:val="24"/>
          <w:szCs w:val="24"/>
        </w:rPr>
        <w:t>THẾ GIỚI</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b/>
          <w:bCs/>
          <w:i w:val="0"/>
          <w:iCs w:val="0"/>
          <w:color w:val="000000"/>
          <w:sz w:val="24"/>
          <w:szCs w:val="24"/>
        </w:rPr>
        <w:t>1. Mỹ dỡ bỏ tình trạng khẩn cấp đối với dịch đậu mùa khỉ</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Mỹ đã chấm dứt tình trạng khẩn cấp y tế công đối với bệnh đậu mùa khỉ (Mpox). Hơn một tháng qua, số ca mắc ở Mỹ chỉ lẻ tẻ vài ca mắc mới mỗi ngày.</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suckhoedoisong.vn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b/>
          <w:bCs/>
          <w:i w:val="0"/>
          <w:iCs w:val="0"/>
          <w:color w:val="000000"/>
          <w:sz w:val="24"/>
          <w:szCs w:val="24"/>
        </w:rPr>
        <w:t>2. 15 học sinh Mexico phải điều trị vì thử thách uống thuốc an thần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Nhiều em học sinh phải nhập viện điều trị vì tham gia thử thách uống thuốc an thần đang gây sốt trên mạng.</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zingnews.vn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b/>
          <w:bCs/>
          <w:i w:val="0"/>
          <w:iCs w:val="0"/>
          <w:color w:val="000000"/>
          <w:sz w:val="24"/>
          <w:szCs w:val="24"/>
        </w:rPr>
        <w:t>3. Thời tiết ấm hơn khiến mầm bệnh nhiễm trùng nguy hiểm lan rộng tại Mỹ</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Số ca nhiễm phải một loại nấm hiếm gặp đang gia tăng ở Mỹ, theo xu hướng mà các nhà khoa học cho rằng có liên quan đến nhiệt độ ấm hơn.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baotintuc.vn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4. Loại thực phẩm liên quan tới nguy cơ mắc một số bệnh ung thư</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 xml:space="preserve">Thực phẩm siêu chế biến như xúc xích, khoai tây chiên, nước ngọt, bánh quy… có mối liên hệ với nhiều loại bệnh, đặc biệt là ung thư buồng trứng. Theo một nghiên cứu trên 197.000 người ở Vương quốc Anh, hơn một nửa trong số đó là phụ nữ, ăn nhiều thực phẩm siêu chế biến làm tăng nguy cơ mắc và tử vong do ung thư, đặc biệt là ung thư </w:t>
      </w:r>
      <w:r w:rsidRPr="005F5DFE">
        <w:rPr>
          <w:rFonts w:ascii="Segoe UI" w:eastAsia="Times New Roman" w:hAnsi="Segoe UI" w:cs="Segoe UI"/>
          <w:i w:val="0"/>
          <w:iCs w:val="0"/>
          <w:color w:val="000000"/>
          <w:sz w:val="24"/>
          <w:szCs w:val="24"/>
        </w:rPr>
        <w:lastRenderedPageBreak/>
        <w:t>buồng trứng. Thực phẩm siêu chế biến bao gồm súp đóng gói, nước sốt, bánh pizza đông lạnh, các bữa ăn sẵn, cũng như xúc xích, khoai tây chiên, nước ngọt, bánh quy, bánh ngọt, kẹo, bánh rán, kem…</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vietnamnet.vn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0302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0302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pVEQ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NwSlURAwAAR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color w:val="000000"/>
          <w:sz w:val="24"/>
          <w:szCs w:val="24"/>
        </w:rPr>
        <w:t>Thực phẩm siêu chế biến bị coi là nguồn gây hại âm thầm cho cơ thể</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 </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b/>
          <w:bCs/>
          <w:i w:val="0"/>
          <w:iCs w:val="0"/>
          <w:color w:val="000000"/>
          <w:sz w:val="24"/>
          <w:szCs w:val="24"/>
        </w:rPr>
        <w:t>VIỆT NAM</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1. Ngộ độc do uống cồn y tế thỏa cơn nghiện rượu</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Theo TS. BS Nguyễn Trung Nguyên, Giám đốc Trung tâm Chống độc, cho biết nhiều sản phẩm cồn sát trùng dỏm thành phần hầu hết là cồn công nghiệp methanol, hóa chất dùng để lau chùi hoặc làm nhiên liệu. Chúng được đóng chai và bán nhập nhèm gây nhầm lẫn với cồn sát trùng, nguy hiểm cho người dân và cả hệ thống y tế bởi không có tác dụng sát trùng. Chưa kể, cồn công nghiệp methanol ngấm qua da vào cơ thể nguy cơ gây ngộ độc. Những người mua cồn y tế uống thay rượu thường do không có điều kiện kinh tế, hoặc được truyền nhau là "nhậu phê" do độ cồn cao hơn nên thử; một số người uống nhầm.</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vnexpress.vn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 </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2. Sau Tết người bệnh gout tái phát cần làm các điều sau để giảm đau</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Hàng năm, sau mỗi kỳ nghỉ Tết dài, nhiều bệnh nhân gout đến bệnh viện khám hoặc phải nhập viện điều trị do bệnh tái phát gây đau đớn. Nguyên nhân là kỳ nghỉ Tết và du xuân hầu như người nào cũng được chúc rượu, uống rượu bia.</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giadinh.net</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302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3022023/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vDw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jWbvvDwMAAEQ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3. Cách xử trí để cứu mạng trẻ bị hóc dị vật trong gang tấc</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lastRenderedPageBreak/>
        <w:t>Dị vật đường thở là tình huống cấp cứu khẩn, đòi hỏi xử trí nhanh và đúng đắn trước cơn suy hô hấp, ngừng tuần hoàn.</w:t>
      </w:r>
    </w:p>
    <w:p w:rsidR="005F5DFE" w:rsidRPr="005F5DFE" w:rsidRDefault="005F5DFE" w:rsidP="005F5DFE">
      <w:pPr>
        <w:shd w:val="clear" w:color="auto" w:fill="FFFFFF"/>
        <w:spacing w:after="150" w:line="390" w:lineRule="atLeast"/>
        <w:jc w:val="both"/>
        <w:rPr>
          <w:rFonts w:ascii="Segoe UI" w:eastAsia="Times New Roman" w:hAnsi="Segoe UI" w:cs="Segoe UI"/>
          <w:i w:val="0"/>
          <w:iCs w:val="0"/>
          <w:color w:val="000000"/>
          <w:sz w:val="24"/>
          <w:szCs w:val="24"/>
        </w:rPr>
      </w:pPr>
      <w:r w:rsidRPr="005F5DFE">
        <w:rPr>
          <w:rFonts w:ascii="Segoe UI" w:eastAsia="Times New Roman" w:hAnsi="Segoe UI" w:cs="Segoe UI"/>
          <w:i w:val="0"/>
          <w:iCs w:val="0"/>
          <w:color w:val="000000"/>
          <w:sz w:val="24"/>
          <w:szCs w:val="24"/>
        </w:rPr>
        <w:t>Nguồn: zingnews.vn</w:t>
      </w:r>
    </w:p>
    <w:p w:rsidR="007D67E7" w:rsidRPr="005F5DFE" w:rsidRDefault="007D67E7">
      <w:pPr>
        <w:rPr>
          <w:i w:val="0"/>
          <w:sz w:val="28"/>
          <w:szCs w:val="28"/>
        </w:rPr>
      </w:pPr>
      <w:bookmarkStart w:id="0" w:name="_GoBack"/>
      <w:bookmarkEnd w:id="0"/>
    </w:p>
    <w:sectPr w:rsidR="007D67E7" w:rsidRPr="005F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FE"/>
    <w:rsid w:val="005F5DFE"/>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F5DFE"/>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DFE"/>
    <w:rPr>
      <w:rFonts w:eastAsia="Times New Roman"/>
      <w:b/>
      <w:bCs/>
      <w:color w:val="auto"/>
      <w:sz w:val="36"/>
      <w:szCs w:val="36"/>
    </w:rPr>
  </w:style>
  <w:style w:type="paragraph" w:styleId="NormalWeb">
    <w:name w:val="Normal (Web)"/>
    <w:basedOn w:val="Normal"/>
    <w:uiPriority w:val="99"/>
    <w:semiHidden/>
    <w:unhideWhenUsed/>
    <w:rsid w:val="005F5DF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5F5DFE"/>
    <w:rPr>
      <w:b/>
      <w:bCs/>
    </w:rPr>
  </w:style>
  <w:style w:type="character" w:styleId="Emphasis">
    <w:name w:val="Emphasis"/>
    <w:basedOn w:val="DefaultParagraphFont"/>
    <w:uiPriority w:val="20"/>
    <w:qFormat/>
    <w:rsid w:val="005F5D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F5DFE"/>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DFE"/>
    <w:rPr>
      <w:rFonts w:eastAsia="Times New Roman"/>
      <w:b/>
      <w:bCs/>
      <w:color w:val="auto"/>
      <w:sz w:val="36"/>
      <w:szCs w:val="36"/>
    </w:rPr>
  </w:style>
  <w:style w:type="paragraph" w:styleId="NormalWeb">
    <w:name w:val="Normal (Web)"/>
    <w:basedOn w:val="Normal"/>
    <w:uiPriority w:val="99"/>
    <w:semiHidden/>
    <w:unhideWhenUsed/>
    <w:rsid w:val="005F5DFE"/>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5F5DFE"/>
    <w:rPr>
      <w:b/>
      <w:bCs/>
    </w:rPr>
  </w:style>
  <w:style w:type="character" w:styleId="Emphasis">
    <w:name w:val="Emphasis"/>
    <w:basedOn w:val="DefaultParagraphFont"/>
    <w:uiPriority w:val="20"/>
    <w:qFormat/>
    <w:rsid w:val="005F5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2023-02-03T03:26:00Z</dcterms:created>
  <dcterms:modified xsi:type="dcterms:W3CDTF">2023-02-03T03:26:00Z</dcterms:modified>
</cp:coreProperties>
</file>