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14" w:rsidRPr="00D53414" w:rsidRDefault="00D53414" w:rsidP="00D53414">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D53414">
        <w:rPr>
          <w:rFonts w:ascii="Arial" w:eastAsia="Times New Roman" w:hAnsi="Arial" w:cs="Arial"/>
          <w:b/>
          <w:bCs/>
          <w:i w:val="0"/>
          <w:iCs w:val="0"/>
          <w:color w:val="404648"/>
          <w:sz w:val="39"/>
          <w:szCs w:val="39"/>
        </w:rPr>
        <w:t>Điểm tin nhanh ngày 09/02/2023</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Những dụng cụ y tế không thể thiếu trong tủ thuốc gia đình gồm những gì? Thuốc tránh thai: Tưởng đơn giản, nhưng có người suýt chết vì xài... sai cách. Biến đổi khí hậu làm gia tăng mối nguy hiểm do vi khuẩn kháng thuốc kháng sinh.</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 </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Đây là những thông tin chính của bản tin nhanh sáng ngày 09/02/2023</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THẾ GIỚI</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1. Đây được coi là một trong những quy định quan trọng nhất của khối với ngành công nghiệp hóa chất.</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10.000 loại hóa chất được 5 nước châu Âu đề xuất cấm sử dụng, những hóa chất này có khả năng gây hại cho môi trường và sức khỏe của con người như suy giảm hệ miễn dịch, rối loạn nội tiết tố, ung thư. Đáng chú ý là chúng có thể tồn tại lâu trong đất, nước và không khí bất chấp nhiệt độ khắc nghiệt hay hiện tượng ăn mòn.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vtv.vn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2. Tình hình Covid-19 ngày 9.2: Nhật Bản sắp nới lỏng cho khách Trung Quốc</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Tình hình Covid-19 tại Trung Quốc tiếp tục được kiểm soát ổn định, dẫn đến việc Nhật Bản cân nhắc bỏ bớt quy định kiểm soát dịch đối với hành khách Trung Quốc trong khi Úc sắp triển khai tiêm mũi thứ năm.</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thanhnien.vn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3. Biến đổi khí hậu làm gia tăng mối nguy hiểm do vi khuẩn kháng thuốc kháng sinh</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Chương trình Môi trường Liên hợp quốc (UNEP) cho biết, biến đổi khí hậu đang làm gia tăng các mối nguy hiểm do vi khuẩn kháng thuốc kháng sinh gây ra.</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vtv.vn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4. WHO cảnh báo nguy cơ khủng hoảng sức khỏe sau động đất ở Syria và Thổ Nhĩ Kỳ</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lastRenderedPageBreak/>
        <w:t>Tổ chức Y tế Thế giới (WHO) cảnh báo nguy cơ khủng hoảng sức khỏe có thể xảy ra sau trận động đất kinh hoàng ở Syria và Thổ Nhĩ Kỳ. Tổ chức này cho biết trận động đất có thể làm gia tăng sự bùng phát các bệnh đã có sẵn ở khu vực như bệnh tả và bệnh về đường hô hấp, đặc biệt là ở Syria, theo đài CNN.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plo.vn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 </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VIỆT NAM</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1. Sáng 9/2: Cập nhật mới nhất về tiêm vaccine COVID-19; Đã 39 ngày Việt Nam không ghi nhận F0 tử vong</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Theo thống kê đến nay đã 39 ngày Việt Nam không ghi nhận ca tử vong do COVID-19; Theo các chuyên gia, số ca mắc COVID-19 và số ca tử vong thời gian qua đã giảm nhưng không nên lơ là, chủ quan trong phòng chống dịch.</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7340" cy="307340"/>
                <wp:effectExtent l="0" t="0" r="0" b="0"/>
                <wp:docPr id="3" name="Rectangle 3" descr="https://hcdc.vn/public/img/02bf8460bf0d6384849ca010eda38cf8e9dbc4c7/images/dangbai2/images/diem-tin-nhanh-ngay-09022023/images/news-167591362009bf29ab33.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2/images/diem-tin-nhanh-ngay-09022023/images/news-167591362009bf29ab33.jpe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HjCLQIwMAAF0GAAAOAAAAAAAA&#10;AAAAAAAAAC4CAABkcnMvZTJvRG9jLnhtbFBLAQItABQABgAIAAAAIQDrxsCk2QAAAAMBAAAPAAAA&#10;AAAAAAAAAAAAAH0FAABkcnMvZG93bnJldi54bWxQSwUGAAAAAAQABADzAAAAgwYAAAAA&#10;" filled="f" stroked="f">
                <o:lock v:ext="edit" aspectratio="t"/>
                <w10:anchorlock/>
              </v:rect>
            </w:pict>
          </mc:Fallback>
        </mc:AlternateConten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suckhoedoisong.vn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2. Uống thuốc tránh thai vẫn có thai ảnh hưởng đến thai nhi không?</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Các bác sĩ cho biết việc uống thuốc tránh thai vẫn mang thai có tỉ lệ rất thấp, nếu đã uống thuốc mà vẫn có thai cần tuân thủ quá trình khám thai đầy đủ.</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7340" cy="307340"/>
                <wp:effectExtent l="0" t="0" r="0" b="0"/>
                <wp:docPr id="2" name="Rectangle 2" descr="https://hcdc.vn/public/img/02bf8460bf0d6384849ca010eda38cf8e9dbc4c7/images/dangbai2/images/diem-tin-nhanh-ngay-09022023/images/9B4561E2-ABD6-4DC9-B47B-6BB817BE947D.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9022023/images/9B4561E2-ABD6-4DC9-B47B-6BB817BE947D.jpe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" filled="f" stroked="f">
                <o:lock v:ext="edit" aspectratio="t"/>
                <w10:anchorlock/>
              </v:rect>
            </w:pict>
          </mc:Fallback>
        </mc:AlternateConten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Nguồn: tuoitre.vn</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3. Những vật dụng y tế không thể thiếu trong tủ thuốc gia đình</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b/>
          <w:bCs/>
          <w:i w:val="0"/>
          <w:iCs w:val="0"/>
          <w:color w:val="000000"/>
          <w:sz w:val="24"/>
          <w:szCs w:val="24"/>
        </w:rPr>
        <w:t>Trong mỗi gia đình, đặc biệt là những gia đình có em bé, người lớn tuổi hoặc người có các bệnh mạn tính…, luôn cần phải có một tủ thuốc y tế dự phòng cho những trường hợp khẩn cấp. Vậy những dụng cụ y tế không thể thiếu trong tủ thuốc gia đình gồm những gì?</w: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7340" cy="307340"/>
                <wp:effectExtent l="0" t="0" r="0" b="0"/>
                <wp:docPr id="1" name="Rectangle 1" descr="https://hcdc.vn/public/img/02bf8460bf0d6384849ca010eda38cf8e9dbc4c7/images/dangbai2/images/diem-tin-nhanh-ngay-09022023/images/A86E94F5-9368-43E8-8EB0-E2C918E5799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9022023/images/A86E94F5-9368-43E8-8EB0-E2C918E5799E.jpe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" filled="f" stroked="f">
                <o:lock v:ext="edit" aspectratio="t"/>
                <w10:anchorlock/>
              </v:rect>
            </w:pict>
          </mc:Fallback>
        </mc:AlternateContent>
      </w:r>
    </w:p>
    <w:p w:rsidR="00D53414" w:rsidRPr="00D53414" w:rsidRDefault="00D53414" w:rsidP="00D53414">
      <w:pPr>
        <w:shd w:val="clear" w:color="auto" w:fill="FFFFFF"/>
        <w:spacing w:after="150" w:line="390" w:lineRule="atLeast"/>
        <w:jc w:val="both"/>
        <w:rPr>
          <w:rFonts w:ascii="Segoe UI" w:eastAsia="Times New Roman" w:hAnsi="Segoe UI" w:cs="Segoe UI"/>
          <w:i w:val="0"/>
          <w:iCs w:val="0"/>
          <w:color w:val="000000"/>
          <w:sz w:val="24"/>
          <w:szCs w:val="24"/>
        </w:rPr>
      </w:pPr>
      <w:r w:rsidRPr="00D53414">
        <w:rPr>
          <w:rFonts w:ascii="Segoe UI" w:eastAsia="Times New Roman" w:hAnsi="Segoe UI" w:cs="Segoe UI"/>
          <w:i w:val="0"/>
          <w:iCs w:val="0"/>
          <w:color w:val="000000"/>
          <w:sz w:val="24"/>
          <w:szCs w:val="24"/>
        </w:rPr>
        <w:t> </w:t>
      </w:r>
      <w:bookmarkStart w:id="0" w:name="_GoBack"/>
      <w:bookmarkEnd w:id="0"/>
    </w:p>
    <w:sectPr w:rsidR="00D53414" w:rsidRPr="00D5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14"/>
    <w:rsid w:val="007D67E7"/>
    <w:rsid w:val="00D5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5341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414"/>
    <w:rPr>
      <w:rFonts w:eastAsia="Times New Roman"/>
      <w:b/>
      <w:bCs/>
      <w:color w:val="auto"/>
      <w:sz w:val="36"/>
      <w:szCs w:val="36"/>
    </w:rPr>
  </w:style>
  <w:style w:type="paragraph" w:styleId="NormalWeb">
    <w:name w:val="Normal (Web)"/>
    <w:basedOn w:val="Normal"/>
    <w:uiPriority w:val="99"/>
    <w:semiHidden/>
    <w:unhideWhenUsed/>
    <w:rsid w:val="00D5341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534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5341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414"/>
    <w:rPr>
      <w:rFonts w:eastAsia="Times New Roman"/>
      <w:b/>
      <w:bCs/>
      <w:color w:val="auto"/>
      <w:sz w:val="36"/>
      <w:szCs w:val="36"/>
    </w:rPr>
  </w:style>
  <w:style w:type="paragraph" w:styleId="NormalWeb">
    <w:name w:val="Normal (Web)"/>
    <w:basedOn w:val="Normal"/>
    <w:uiPriority w:val="99"/>
    <w:semiHidden/>
    <w:unhideWhenUsed/>
    <w:rsid w:val="00D5341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53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2023-02-09T03:46:00Z</dcterms:created>
  <dcterms:modified xsi:type="dcterms:W3CDTF">2023-02-09T03:47:00Z</dcterms:modified>
</cp:coreProperties>
</file>