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50" w:rsidRPr="006B0250" w:rsidRDefault="006B0250" w:rsidP="006B0250">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6B0250">
        <w:rPr>
          <w:rFonts w:ascii="Arial" w:eastAsia="Times New Roman" w:hAnsi="Arial" w:cs="Arial"/>
          <w:b/>
          <w:bCs/>
          <w:i w:val="0"/>
          <w:iCs w:val="0"/>
          <w:color w:val="404648"/>
          <w:sz w:val="39"/>
          <w:szCs w:val="39"/>
        </w:rPr>
        <w:t>Điểm tin nhanh ngày 02/3/2023</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Trẻ em thường hay có bản năng tò mò và khám phá thế giới xung quanh, các bậc cha mẹ cần lưu ý : Khi sử dụng hóa chất diệt chuột (làm bả, đặt bả chuột) phải ở khoảng cách xa và cách biệt hẳn so với nơi ở, nơi ăn uống, đặc biệt xa thức ăn, nước uống, xa trẻ em.</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Cục Quản lý Dược có công văn gửi Sở Y tế các tỉnh, thành phố trên cả nước thông báo đình chỉ lưu hành, thu hồi mỹ phẩm với loạt 14 sản phẩm mỹ phẩm do Công ty TNHH một thành viên SX - TM Nguyễn Hoàng Na sản xuất, đứng tên công bố và chịu trách nhiệm đưa sản phẩm ra thị trường;</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Đây là những thông tin chính của bản tin nhanh ngày 02/3/2023</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 </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THẾ GIỚI</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1.</w:t>
      </w:r>
      <w:r w:rsidRPr="006B0250">
        <w:rPr>
          <w:rFonts w:ascii="Segoe UI" w:eastAsia="Times New Roman" w:hAnsi="Segoe UI" w:cs="Segoe UI"/>
          <w:i w:val="0"/>
          <w:iCs w:val="0"/>
          <w:color w:val="000000"/>
          <w:sz w:val="24"/>
          <w:szCs w:val="24"/>
        </w:rPr>
        <w:t> </w:t>
      </w:r>
      <w:r w:rsidRPr="006B0250">
        <w:rPr>
          <w:rFonts w:ascii="Segoe UI" w:eastAsia="Times New Roman" w:hAnsi="Segoe UI" w:cs="Segoe UI"/>
          <w:b/>
          <w:bCs/>
          <w:i w:val="0"/>
          <w:iCs w:val="0"/>
          <w:color w:val="000000"/>
          <w:sz w:val="24"/>
          <w:szCs w:val="24"/>
        </w:rPr>
        <w:t>Một loại thuốc trị tăng huyết áp có thể giúp cải thiện bệnh đái tháo đường type 1</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Một nghiên cứu tại Đại học Minnesota (Hoa Kỳ) cho thấy, verapamil - một loại thuốc thường được sử dụng trong điều trị tăng huyết áp, có thể giúp cải thiện bệnh đái tháo đường type 1 mới được chẩn đoán ở trẻ em.</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suckhoedoisong.vn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2. Australia thu hồi 55 sản phẩm thuốc ho</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Cục Quản lý dược phẩm (TGA) của Australia đã hủy đăng ký và yêu cầu thu hồi 55 sản phẩm thuốc ho có chứa chất pholcodine do lo ngại nguy cơ gây dị ứng nghiêm trọng, đe dọa đến tính mạng của người sử dụng.</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baotintuc.vn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3. Nguy cơ từ xu hướng tự chẩn đoán bệnh tâm thần qua Internet</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Thay vì đến gặp các bác sĩ có chuyên môn, không ít người trẻ tuổi đã thông qua các nền tảng truyền thông xã hội như TikTok để tự chẩn đoán sức khỏe tâm thần của bản thân..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vnews.gov.vn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lastRenderedPageBreak/>
        <w:t>4. Xét nghiệm NIPT mới tiết kiệm chi phí cho thai phụ</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Gene Solutions ra mắt xét nghiệm sàng lọc trước sinh triSureFirst, có độ chính xác cao, chi phí thấp hơn trước 13 lần, cho nhiều thai phụ có thể tiếp cận hơn.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Những năm gần đây, xét nghiệm trước sinh không xâm lấn (NIPT) được Bộ Y tế nhiều nước và các hiệp hội sản khoa trên thế giới khuyến cáo thực hiện cho thai phụ, giúp sàng lọc các dị tật ở thai nhi. Tuy nhiên, giá cho mỗi lần thực hiện xét nghiệm này thường ở mức khó tiếp cận với nhiều thai phụ.</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vnexpress.vn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 </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VIỆT NAM</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1. Đình chỉ lưu hành, thu hồi 14 loại mỹ phẩm</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Cục Quản lý dược, Bộ Y tế vừa có văn bản đình chỉ lưu hành, thu hồi đối với 14 sản phẩm mỹ phẩm do một công ty tại Cần Thơ sản xuất. Trong đó có nhiều loại là kem tẩy nám tàn nhang, kem trắng hồng săn chắc; kem chống nắng, serum chấm mụn, kem nám, kem trắng da nhãn hiệu Linh Chi Vàng...</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suckhoedoisong.vn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8610" cy="308610"/>
                <wp:effectExtent l="0" t="0" r="0" b="0"/>
                <wp:docPr id="2" name="Rectangle 2" descr="https://hcdc.vn/public/img/02bf8460bf0d6384849ca010eda38cf8e9dbc4c7/images/dangbai2/images/diem-tin-nhanh-ngay-0232023/images/BCE6DAAA-8BE3-4E7E-900F-A7253B07170C.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0232023/images/BCE6DAAA-8BE3-4E7E-900F-A7253B07170C.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fMR5GS0DAABn&#10;BgAADgAAAAAAAAAAAAAAAAAuAgAAZHJzL2Uyb0RvYy54bWxQSwECLQAUAAYACAAAACEAmPZsDdkA&#10;AAADAQAADwAAAAAAAAAAAAAAAACHBQAAZHJzL2Rvd25yZXYueG1sUEsFBgAAAAAEAAQA8wAAAI0G&#10;AAAAAA==&#10;" filled="f" stroked="f">
                <o:lock v:ext="edit" aspectratio="t"/>
                <w10:anchorlock/>
              </v:rect>
            </w:pict>
          </mc:Fallback>
        </mc:AlternateConten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 </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2. Cấp cứu bé gái bị ngộ độc do ăn bim bim có tẩm thuốc diệt chuột</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Bác sĩ Nguyễn Thị Như Trang, Khoa Nhi cho biết: Trẻ em thường hay có bản năng tò mò và khám phá thế giới xung quanh, hay đưa mọi thứ vào miệng, ăn hoặc uống bất cứ thứ gì cho dù mùi vị ra sao, nhất là những gì nhìn thấy hấp dẫn hay mang màu sắc sặc sỡ có sẵn ở khắp nơi trong gia đình.</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Do vậy, để tránh điều đáng tiếc xảy ra, các bậc cha mẹ cần lưu ý khi: Khi sử dụng hóa chất diệt chuột (làm bả, đặt bả chuột) phải ở khoảng cách xa và cách biệt hẳn so với nơi ở, nơi ăn uống, đặc biệt xa thức ăn, nước uống, xa trẻ em.</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vtv.vn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8610" cy="308610"/>
                <wp:effectExtent l="0" t="0" r="0" b="0"/>
                <wp:docPr id="1" name="Rectangle 1" descr="https://hcdc.vn/public/img/02bf8460bf0d6384849ca010eda38cf8e9dbc4c7/images/dangbai2/images/diem-tin-nhanh-ngay-0232023/images/news-16777252989ae1f6f105.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0232023/images/news-16777252989ae1f6f105.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CPct58IAMAAFwGAAAOAAAAAAAAAAAA&#10;AAAAAC4CAABkcnMvZTJvRG9jLnhtbFBLAQItABQABgAIAAAAIQCY9mwN2QAAAAMBAAAPAAAAAAAA&#10;AAAAAAAAAHoFAABkcnMvZG93bnJldi54bWxQSwUGAAAAAAQABADzAAAAgAYAAAAA&#10;" filled="f" stroked="f">
                <o:lock v:ext="edit" aspectratio="t"/>
                <w10:anchorlock/>
              </v:rect>
            </w:pict>
          </mc:Fallback>
        </mc:AlternateConten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 </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3. Bệnh viện thiếu thuốc, cạn kiệt vật tư: Gồng mình phục vụ người bệnh</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Thiếu thuốc, nhiều máy móc thiết bị y tế phải “trùm mền” vì không có vật tư để vận hành, sửa chữa, thay thế... là thực trạng tồn tại ở nhiều bệnh viện và cơ sở y tế trên cả nước thời gian qua. Mặc dù sự bất thường này đã xảy ra từ rất lâu và không phải chuyện riêng của ngành y tế, nhưng đến nay “nút thắt” này vẫn chưa được tháo gỡ.</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sggp.org.vn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 </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b/>
          <w:bCs/>
          <w:i w:val="0"/>
          <w:iCs w:val="0"/>
          <w:color w:val="000000"/>
          <w:sz w:val="24"/>
          <w:szCs w:val="24"/>
        </w:rPr>
        <w:t>4. Nghe 'thầy thuốc online', cắt sâu 5 đầu ngón tay khiến máu chảy đầm đìa</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Bất ngờ bị liệt nửa người và nói khó, người đàn ông được người nhà 'cấp cứu' bằng cách lấy lưỡi lam cắt sâu vào năm đầu ngón tay bên liệt khiến máu chảy đầm đìa trước khi được đưa đến bệnh viện.</w:t>
      </w:r>
    </w:p>
    <w:p w:rsidR="006B0250" w:rsidRPr="006B0250" w:rsidRDefault="006B0250" w:rsidP="006B0250">
      <w:pPr>
        <w:shd w:val="clear" w:color="auto" w:fill="FFFFFF"/>
        <w:spacing w:after="150" w:line="390" w:lineRule="atLeast"/>
        <w:jc w:val="both"/>
        <w:rPr>
          <w:rFonts w:ascii="Segoe UI" w:eastAsia="Times New Roman" w:hAnsi="Segoe UI" w:cs="Segoe UI"/>
          <w:i w:val="0"/>
          <w:iCs w:val="0"/>
          <w:color w:val="000000"/>
          <w:sz w:val="24"/>
          <w:szCs w:val="24"/>
        </w:rPr>
      </w:pPr>
      <w:r w:rsidRPr="006B0250">
        <w:rPr>
          <w:rFonts w:ascii="Segoe UI" w:eastAsia="Times New Roman" w:hAnsi="Segoe UI" w:cs="Segoe UI"/>
          <w:i w:val="0"/>
          <w:iCs w:val="0"/>
          <w:color w:val="000000"/>
          <w:sz w:val="24"/>
          <w:szCs w:val="24"/>
        </w:rPr>
        <w:t>Nguồn: tuoitre.vn</w:t>
      </w:r>
    </w:p>
    <w:p w:rsidR="007D67E7" w:rsidRPr="006B0250" w:rsidRDefault="007D67E7">
      <w:pPr>
        <w:rPr>
          <w:i w:val="0"/>
          <w:sz w:val="28"/>
          <w:szCs w:val="28"/>
        </w:rPr>
      </w:pPr>
      <w:bookmarkStart w:id="0" w:name="_GoBack"/>
      <w:bookmarkEnd w:id="0"/>
    </w:p>
    <w:sectPr w:rsidR="007D67E7" w:rsidRPr="006B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50"/>
    <w:rsid w:val="006B0250"/>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B0250"/>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250"/>
    <w:rPr>
      <w:rFonts w:eastAsia="Times New Roman"/>
      <w:b/>
      <w:bCs/>
      <w:color w:val="auto"/>
      <w:sz w:val="36"/>
      <w:szCs w:val="36"/>
    </w:rPr>
  </w:style>
  <w:style w:type="paragraph" w:styleId="NormalWeb">
    <w:name w:val="Normal (Web)"/>
    <w:basedOn w:val="Normal"/>
    <w:uiPriority w:val="99"/>
    <w:semiHidden/>
    <w:unhideWhenUsed/>
    <w:rsid w:val="006B025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B02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B0250"/>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250"/>
    <w:rPr>
      <w:rFonts w:eastAsia="Times New Roman"/>
      <w:b/>
      <w:bCs/>
      <w:color w:val="auto"/>
      <w:sz w:val="36"/>
      <w:szCs w:val="36"/>
    </w:rPr>
  </w:style>
  <w:style w:type="paragraph" w:styleId="NormalWeb">
    <w:name w:val="Normal (Web)"/>
    <w:basedOn w:val="Normal"/>
    <w:uiPriority w:val="99"/>
    <w:semiHidden/>
    <w:unhideWhenUsed/>
    <w:rsid w:val="006B0250"/>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B0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2023-03-02T03:00:00Z</dcterms:created>
  <dcterms:modified xsi:type="dcterms:W3CDTF">2023-03-02T03:00:00Z</dcterms:modified>
</cp:coreProperties>
</file>