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BBB" w:rsidRDefault="00DE7BBB" w:rsidP="00DE7BBB">
      <w:pPr>
        <w:shd w:val="clear" w:color="auto" w:fill="FFFFFF"/>
        <w:spacing w:after="75" w:line="240" w:lineRule="auto"/>
        <w:jc w:val="center"/>
        <w:outlineLvl w:val="0"/>
        <w:rPr>
          <w:rFonts w:ascii="Times New Roman" w:eastAsia="Times New Roman" w:hAnsi="Times New Roman" w:cs="Times New Roman"/>
          <w:b/>
          <w:bCs/>
          <w:color w:val="0000FF"/>
          <w:kern w:val="36"/>
          <w:sz w:val="26"/>
          <w:szCs w:val="26"/>
        </w:rPr>
      </w:pPr>
      <w:r w:rsidRPr="00DE7BBB">
        <w:rPr>
          <w:rFonts w:ascii="Times New Roman" w:eastAsia="Times New Roman" w:hAnsi="Times New Roman" w:cs="Times New Roman"/>
          <w:b/>
          <w:bCs/>
          <w:color w:val="0000FF"/>
          <w:kern w:val="36"/>
          <w:sz w:val="26"/>
          <w:szCs w:val="26"/>
        </w:rPr>
        <w:t>Lịch sử và ý nghĩa ngày thành lập Hội Liên hiệp phụ nữ Việt Nam 20/10</w:t>
      </w:r>
    </w:p>
    <w:p w:rsidR="00DE7BBB" w:rsidRPr="00DE7BBB" w:rsidRDefault="00DE7BBB" w:rsidP="00DE7BBB">
      <w:pPr>
        <w:shd w:val="clear" w:color="auto" w:fill="FFFFFF"/>
        <w:spacing w:after="75" w:line="240" w:lineRule="auto"/>
        <w:jc w:val="center"/>
        <w:outlineLvl w:val="0"/>
        <w:rPr>
          <w:rFonts w:ascii="Times New Roman" w:eastAsia="Times New Roman" w:hAnsi="Times New Roman" w:cs="Times New Roman"/>
          <w:b/>
          <w:bCs/>
          <w:color w:val="0000FF"/>
          <w:kern w:val="36"/>
          <w:sz w:val="26"/>
          <w:szCs w:val="26"/>
        </w:rPr>
      </w:pPr>
    </w:p>
    <w:p w:rsidR="00DE7BBB" w:rsidRPr="00DE7BBB" w:rsidRDefault="00DE7BBB" w:rsidP="00DE7BBB">
      <w:pPr>
        <w:spacing w:after="0" w:line="360" w:lineRule="auto"/>
        <w:jc w:val="both"/>
        <w:rPr>
          <w:rFonts w:ascii="Times New Roman" w:eastAsia="Times New Roman" w:hAnsi="Times New Roman" w:cs="Times New Roman"/>
          <w:color w:val="000000"/>
          <w:sz w:val="26"/>
          <w:szCs w:val="26"/>
        </w:rPr>
      </w:pPr>
      <w:bookmarkStart w:id="0" w:name="_GoBack"/>
      <w:r>
        <w:rPr>
          <w:rFonts w:ascii="Times New Roman" w:eastAsia="Times New Roman" w:hAnsi="Times New Roman" w:cs="Times New Roman"/>
          <w:color w:val="000000"/>
          <w:sz w:val="26"/>
          <w:szCs w:val="26"/>
        </w:rPr>
        <w:t xml:space="preserve">       </w:t>
      </w:r>
      <w:r w:rsidRPr="00DE7BBB">
        <w:rPr>
          <w:rFonts w:ascii="Times New Roman" w:eastAsia="Times New Roman" w:hAnsi="Times New Roman" w:cs="Times New Roman"/>
          <w:color w:val="000000"/>
          <w:sz w:val="26"/>
          <w:szCs w:val="26"/>
        </w:rPr>
        <w:t>Lịch sử dân tộc Việt Nam còn mãi ghi đậm dấu ấn chói ngời của những nữ anh hùng hào kiệt không chịu khuất phục kẻ thù, không chịu kiếp sống nô lệ, đứng lên chống giặc ngoại xâm giành tự do. Đó là Bà Trưng, Bà Triệu; Nữ tướng Bùi Thị Xuân, Bà Nguyễn Thị Định, Chị Út Tịch, ...Dưới chế độ phong kiến và đế quốc, phụ nữ là lớp người bị áp bức, bóc lột, chịu nhiều bất công nhất nên luôn có yêu cầu được giải phóng và sẵn sàng đi theo cách mạng. Ngay từ những ngày đầu chống Pháp, phụ nữ Việt Nam đã tham gia đông đảo vào phong trào Cần Vương, Đông Kinh Nghĩa Thục, Đông Du, còn có nhiều phụ nữ nổi tiếng tham gia vào các tổ chức tiền thân của Đảng Cộng sản Việt Nam như: Hoàng Thị Ái, Thái Thị Bôi, Tôn Thị Quế....Trong đấu tranh cách mạng, phụ nữ Việt Nam không chỉ là hậu phương vững chắc cho tiền tuyến mà chính họ còn là những chiến sỹ cách mạng kiên cường bất khuất, những nữ dân quân du kích, nữ thanh niên xung phong mở đường, tải gạo, tải đạn với ý chí quật cường, chịu đựng gian khổ với tinh thần lạc quan cách mạng, họ chăm sóc thương binh, đồng đội bằng tất cả tấm lòng yêu thương. Đó chính là chị Nguyễn Thị Minh Khai, chị Võ Thị Sáu, chị Lê Thị Hồng Gấm, chị Nguyễn Thị Định, Anh hùng liệt</w:t>
      </w:r>
      <w:r>
        <w:rPr>
          <w:rFonts w:ascii="Times New Roman" w:eastAsia="Times New Roman" w:hAnsi="Times New Roman" w:cs="Times New Roman"/>
          <w:color w:val="000000"/>
          <w:sz w:val="26"/>
          <w:szCs w:val="26"/>
        </w:rPr>
        <w:t xml:space="preserve"> sĩ - Bác sĩ Đặng Thùy Trâm....</w:t>
      </w:r>
      <w:r w:rsidRPr="00DE7BBB">
        <w:rPr>
          <w:rFonts w:ascii="Times New Roman" w:eastAsia="Times New Roman" w:hAnsi="Times New Roman" w:cs="Times New Roman"/>
          <w:color w:val="000000"/>
          <w:sz w:val="26"/>
          <w:szCs w:val="26"/>
        </w:rPr>
        <w:t>Còn có biết bao người phụ nữ thầm lặng, dung dị, mộc mạc; họ cống hiến cho đất nước những người con, người chồng vô cùng yêu quý;</w:t>
      </w:r>
      <w:r>
        <w:rPr>
          <w:rFonts w:ascii="Times New Roman" w:eastAsia="Times New Roman" w:hAnsi="Times New Roman" w:cs="Times New Roman"/>
          <w:color w:val="000000"/>
          <w:sz w:val="26"/>
          <w:szCs w:val="26"/>
        </w:rPr>
        <w:t xml:space="preserve"> </w:t>
      </w:r>
      <w:r w:rsidRPr="00DE7BBB">
        <w:rPr>
          <w:rFonts w:ascii="Times New Roman" w:eastAsia="Times New Roman" w:hAnsi="Times New Roman" w:cs="Times New Roman"/>
          <w:color w:val="000000"/>
          <w:sz w:val="26"/>
          <w:szCs w:val="26"/>
        </w:rPr>
        <w:t>mòn mỏi chờ đợi người thân trong chiến tranh, để rồi cũng không còn đủ nước mắt khi những người thương yêu không bao giờ trở về. Trải qua các thời kỳ cách mạng, vị trí, vai trò của phụ nữ được Đảng và Chủ tịch Hồ Chí Minh đánh giá rất cao. Bác từng nói: “Non sông gấm vóc Việt Nam là do phụ nữ Việt Nam, trẻ cũng như già, ra sức dệt thêu mà thêm tốt đẹp, rực rỡ”. Trong bản Di chúc bất hủ để lại cho toàn Đảng, toàn dân trước lúc đi xa, Người viết: “Trong sự nghiệp chống Mỹ, cứu nước, phụ nữ đảm đang đã góp phần xứng đáng trong chiến đấu và trong sản xuất. Đảng và Chính phủ cần phải có kế hoạch thiết thực để bồi dưỡng, cất nhắc và giúp đỡ để ngày thêm nhiều phụ nữ phụ trách mọi công việc, kể cả công việc lãnh đạo. Bản thân phụ nữ thì phải cố gắng vươn lên”. Phụ nữ đã là một phần không thể thiếu góp vào thành công của cách mạng Việt Nam, trong hai cuộc kháng chiến chống Pháp và chống Mỹ. </w:t>
      </w:r>
    </w:p>
    <w:bookmarkEnd w:id="0"/>
    <w:p w:rsidR="00895234" w:rsidRPr="00DE7BBB" w:rsidRDefault="00895234" w:rsidP="00DE7BBB">
      <w:pPr>
        <w:spacing w:line="360" w:lineRule="auto"/>
        <w:rPr>
          <w:rFonts w:ascii="Times New Roman" w:hAnsi="Times New Roman" w:cs="Times New Roman"/>
          <w:sz w:val="26"/>
          <w:szCs w:val="26"/>
        </w:rPr>
      </w:pPr>
    </w:p>
    <w:sectPr w:rsidR="00895234" w:rsidRPr="00DE7BBB" w:rsidSect="00DE7BBB">
      <w:pgSz w:w="11907" w:h="16840" w:code="9"/>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BBB"/>
    <w:rsid w:val="00895234"/>
    <w:rsid w:val="00DE7BBB"/>
    <w:rsid w:val="00E90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A9E6"/>
  <w15:chartTrackingRefBased/>
  <w15:docId w15:val="{222B27E4-F544-46F8-93E1-CB4696AB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cp:lastPrinted>2022-11-14T16:00:00Z</cp:lastPrinted>
  <dcterms:created xsi:type="dcterms:W3CDTF">2022-11-14T15:58:00Z</dcterms:created>
  <dcterms:modified xsi:type="dcterms:W3CDTF">2022-11-14T16:00:00Z</dcterms:modified>
</cp:coreProperties>
</file>