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278" w:type="dxa"/>
        <w:tblCellMar>
          <w:left w:w="28" w:type="dxa"/>
          <w:right w:w="28" w:type="dxa"/>
        </w:tblCellMar>
        <w:tblLook w:val="04A0" w:firstRow="1" w:lastRow="0" w:firstColumn="1" w:lastColumn="0" w:noHBand="0" w:noVBand="1"/>
      </w:tblPr>
      <w:tblGrid>
        <w:gridCol w:w="4253"/>
        <w:gridCol w:w="5670"/>
      </w:tblGrid>
      <w:tr w:rsidR="00A95B4C" w:rsidRPr="00E53727" w:rsidTr="00A44D0F">
        <w:trPr>
          <w:trHeight w:val="556"/>
        </w:trPr>
        <w:tc>
          <w:tcPr>
            <w:tcW w:w="4253" w:type="dxa"/>
            <w:tcMar>
              <w:top w:w="6" w:type="dxa"/>
              <w:left w:w="6" w:type="dxa"/>
              <w:bottom w:w="6" w:type="dxa"/>
              <w:right w:w="6" w:type="dxa"/>
            </w:tcMar>
          </w:tcPr>
          <w:p w:rsidR="00A95B4C" w:rsidRPr="00E53727" w:rsidRDefault="00A95B4C" w:rsidP="00E53727">
            <w:pPr>
              <w:pStyle w:val="Quochieu2"/>
              <w:spacing w:after="0" w:line="276" w:lineRule="auto"/>
              <w:rPr>
                <w:color w:val="000000"/>
                <w:szCs w:val="28"/>
              </w:rPr>
            </w:pPr>
            <w:r w:rsidRPr="00E53727">
              <w:rPr>
                <w:color w:val="000000"/>
                <w:szCs w:val="28"/>
              </w:rPr>
              <w:t>ỦY BAN NHÂN DÂN</w:t>
            </w:r>
          </w:p>
          <w:p w:rsidR="00A95B4C" w:rsidRPr="00E53727" w:rsidRDefault="00A95B4C" w:rsidP="00E53727">
            <w:pPr>
              <w:pStyle w:val="Quochieu2"/>
              <w:spacing w:after="0" w:line="276" w:lineRule="auto"/>
              <w:rPr>
                <w:color w:val="000000"/>
                <w:szCs w:val="28"/>
              </w:rPr>
            </w:pPr>
            <w:r w:rsidRPr="00E53727">
              <w:rPr>
                <w:color w:val="000000"/>
                <w:szCs w:val="28"/>
              </w:rPr>
              <w:t>HUYỆN HÓC MÔN</w:t>
            </w:r>
          </w:p>
          <w:p w:rsidR="00A95B4C" w:rsidRPr="00E53727" w:rsidRDefault="00A95B4C" w:rsidP="008F787C">
            <w:pPr>
              <w:pStyle w:val="Quochieu2"/>
              <w:spacing w:after="0" w:line="276" w:lineRule="auto"/>
              <w:rPr>
                <w:color w:val="000000"/>
                <w:sz w:val="28"/>
                <w:szCs w:val="28"/>
              </w:rPr>
            </w:pPr>
            <w:r w:rsidRPr="00E53727">
              <w:rPr>
                <w:noProof/>
                <w:color w:val="000000"/>
                <w:szCs w:val="28"/>
              </w:rPr>
              <mc:AlternateContent>
                <mc:Choice Requires="wps">
                  <w:drawing>
                    <wp:anchor distT="0" distB="0" distL="114300" distR="114300" simplePos="0" relativeHeight="251659264" behindDoc="0" locked="0" layoutInCell="1" allowOverlap="1" wp14:anchorId="518C7830" wp14:editId="14EBB02B">
                      <wp:simplePos x="0" y="0"/>
                      <wp:positionH relativeFrom="column">
                        <wp:posOffset>1028700</wp:posOffset>
                      </wp:positionH>
                      <wp:positionV relativeFrom="paragraph">
                        <wp:posOffset>182245</wp:posOffset>
                      </wp:positionV>
                      <wp:extent cx="1259840" cy="0"/>
                      <wp:effectExtent l="9525" t="5080" r="698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1EAD8" id="_x0000_t32" coordsize="21600,21600" o:spt="32" o:oned="t" path="m,l21600,21600e" filled="f">
                      <v:path arrowok="t" fillok="f" o:connecttype="none"/>
                      <o:lock v:ext="edit" shapetype="t"/>
                    </v:shapetype>
                    <v:shape id="Straight Arrow Connector 2" o:spid="_x0000_s1026" type="#_x0000_t32" style="position:absolute;margin-left:81pt;margin-top:14.35pt;width:9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"/>
                  </w:pict>
                </mc:Fallback>
              </mc:AlternateContent>
            </w:r>
            <w:r w:rsidRPr="00E53727">
              <w:rPr>
                <w:color w:val="000000"/>
                <w:szCs w:val="28"/>
              </w:rPr>
              <w:t xml:space="preserve">TRƯỜNG </w:t>
            </w:r>
            <w:r w:rsidR="008F787C">
              <w:rPr>
                <w:color w:val="000000"/>
                <w:szCs w:val="28"/>
              </w:rPr>
              <w:t>MN XUÂN THỚI ĐÔNG</w:t>
            </w:r>
          </w:p>
        </w:tc>
        <w:tc>
          <w:tcPr>
            <w:tcW w:w="5670" w:type="dxa"/>
          </w:tcPr>
          <w:p w:rsidR="00A95B4C" w:rsidRPr="00E53727" w:rsidRDefault="00A95B4C" w:rsidP="00E53727">
            <w:pPr>
              <w:pStyle w:val="Quochieu1"/>
              <w:spacing w:line="276" w:lineRule="auto"/>
              <w:jc w:val="both"/>
              <w:rPr>
                <w:color w:val="000000"/>
                <w:sz w:val="26"/>
                <w:szCs w:val="28"/>
                <w:lang w:val="en-US"/>
              </w:rPr>
            </w:pPr>
            <w:r w:rsidRPr="00E53727">
              <w:rPr>
                <w:color w:val="000000"/>
                <w:sz w:val="28"/>
                <w:szCs w:val="28"/>
                <w:lang w:val="en-US"/>
              </w:rPr>
              <w:t xml:space="preserve"> </w:t>
            </w:r>
            <w:r w:rsidRPr="00E53727">
              <w:rPr>
                <w:color w:val="000000"/>
                <w:sz w:val="26"/>
                <w:szCs w:val="28"/>
                <w:lang w:val="en-US"/>
              </w:rPr>
              <w:t>CỘNG HÒA XÃ HỘI CHỦ NGHĨA VIỆT NAM</w:t>
            </w:r>
          </w:p>
          <w:p w:rsidR="00A95B4C" w:rsidRPr="00E53727" w:rsidRDefault="00A95B4C" w:rsidP="00E53727">
            <w:pPr>
              <w:pStyle w:val="Quochieu2"/>
              <w:spacing w:after="0" w:line="276" w:lineRule="auto"/>
              <w:jc w:val="both"/>
              <w:rPr>
                <w:color w:val="000000"/>
                <w:sz w:val="28"/>
                <w:szCs w:val="28"/>
              </w:rPr>
            </w:pPr>
            <w:r w:rsidRPr="00E53727">
              <w:rPr>
                <w:noProof/>
                <w:color w:val="000000"/>
                <w:sz w:val="28"/>
                <w:szCs w:val="28"/>
              </w:rPr>
              <mc:AlternateContent>
                <mc:Choice Requires="wps">
                  <w:drawing>
                    <wp:anchor distT="0" distB="0" distL="114300" distR="114300" simplePos="0" relativeHeight="251660288" behindDoc="0" locked="0" layoutInCell="1" allowOverlap="1" wp14:anchorId="319187D3" wp14:editId="37147076">
                      <wp:simplePos x="0" y="0"/>
                      <wp:positionH relativeFrom="column">
                        <wp:posOffset>746125</wp:posOffset>
                      </wp:positionH>
                      <wp:positionV relativeFrom="paragraph">
                        <wp:posOffset>219075</wp:posOffset>
                      </wp:positionV>
                      <wp:extent cx="1841500" cy="0"/>
                      <wp:effectExtent l="12700" t="13970" r="1270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A12D2" id="Straight Arrow Connector 1" o:spid="_x0000_s1026" type="#_x0000_t32" style="position:absolute;margin-left:58.75pt;margin-top:17.25pt;width:1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ov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"/>
                  </w:pict>
                </mc:Fallback>
              </mc:AlternateContent>
            </w:r>
            <w:r w:rsidRPr="00E53727">
              <w:rPr>
                <w:color w:val="000000"/>
                <w:sz w:val="28"/>
                <w:szCs w:val="28"/>
              </w:rPr>
              <w:t xml:space="preserve">               Độc lập – Tự do – Hạnh phúc</w:t>
            </w:r>
          </w:p>
        </w:tc>
      </w:tr>
      <w:tr w:rsidR="00A95B4C" w:rsidRPr="00E53727" w:rsidTr="00A44D0F">
        <w:trPr>
          <w:trHeight w:val="202"/>
        </w:trPr>
        <w:tc>
          <w:tcPr>
            <w:tcW w:w="4253" w:type="dxa"/>
            <w:shd w:val="clear" w:color="auto" w:fill="auto"/>
          </w:tcPr>
          <w:p w:rsidR="00A95B4C" w:rsidRPr="00E53727" w:rsidRDefault="00A95B4C" w:rsidP="000F7F11">
            <w:pPr>
              <w:pStyle w:val="Sovanban"/>
              <w:spacing w:line="360" w:lineRule="auto"/>
              <w:jc w:val="both"/>
              <w:rPr>
                <w:color w:val="000000"/>
                <w:sz w:val="28"/>
                <w:szCs w:val="28"/>
                <w:lang w:val="en-US"/>
              </w:rPr>
            </w:pPr>
            <w:r w:rsidRPr="00E53727">
              <w:rPr>
                <w:color w:val="000000"/>
                <w:sz w:val="28"/>
                <w:szCs w:val="28"/>
                <w:lang w:val="en-US"/>
              </w:rPr>
              <w:t xml:space="preserve">                Số: </w:t>
            </w:r>
            <w:r w:rsidR="000F7F11">
              <w:rPr>
                <w:color w:val="000000"/>
                <w:sz w:val="28"/>
                <w:szCs w:val="28"/>
                <w:lang w:val="en-US"/>
              </w:rPr>
              <w:t>159</w:t>
            </w:r>
            <w:bookmarkStart w:id="0" w:name="_GoBack"/>
            <w:bookmarkEnd w:id="0"/>
            <w:r w:rsidRPr="00E53727">
              <w:rPr>
                <w:color w:val="000000"/>
                <w:sz w:val="28"/>
                <w:szCs w:val="28"/>
                <w:lang w:val="en-US"/>
              </w:rPr>
              <w:t>/KH-MN</w:t>
            </w:r>
            <w:r w:rsidR="008F787C">
              <w:rPr>
                <w:color w:val="000000"/>
                <w:sz w:val="28"/>
                <w:szCs w:val="28"/>
                <w:lang w:val="en-US"/>
              </w:rPr>
              <w:t>XTĐ</w:t>
            </w:r>
          </w:p>
        </w:tc>
        <w:tc>
          <w:tcPr>
            <w:tcW w:w="5670" w:type="dxa"/>
            <w:shd w:val="clear" w:color="auto" w:fill="auto"/>
          </w:tcPr>
          <w:p w:rsidR="00A95B4C" w:rsidRPr="00E53727" w:rsidRDefault="00A95B4C" w:rsidP="00A95B4C">
            <w:pPr>
              <w:pStyle w:val="Diadanh"/>
              <w:spacing w:line="360" w:lineRule="auto"/>
              <w:jc w:val="both"/>
              <w:rPr>
                <w:color w:val="000000"/>
                <w:sz w:val="28"/>
                <w:szCs w:val="28"/>
                <w:lang w:val="en-US"/>
              </w:rPr>
            </w:pPr>
            <w:r w:rsidRPr="00E53727">
              <w:rPr>
                <w:color w:val="000000"/>
                <w:sz w:val="28"/>
                <w:szCs w:val="28"/>
                <w:lang w:val="en-US"/>
              </w:rPr>
              <w:t xml:space="preserve">      Hóc Môn, ngày  29  tháng 11  năm 2021</w:t>
            </w:r>
          </w:p>
        </w:tc>
      </w:tr>
    </w:tbl>
    <w:p w:rsidR="00A95B4C" w:rsidRPr="00E53727" w:rsidRDefault="00A95B4C" w:rsidP="00A95B4C">
      <w:pPr>
        <w:spacing w:after="0" w:line="360" w:lineRule="auto"/>
        <w:ind w:firstLine="0"/>
        <w:rPr>
          <w:b/>
          <w:color w:val="000000"/>
          <w:sz w:val="28"/>
          <w:szCs w:val="28"/>
          <w:lang w:val="en-US"/>
        </w:rPr>
      </w:pPr>
    </w:p>
    <w:p w:rsidR="00A95B4C" w:rsidRPr="00E53727" w:rsidRDefault="00A95B4C" w:rsidP="00A95B4C">
      <w:pPr>
        <w:spacing w:after="0" w:line="276" w:lineRule="auto"/>
        <w:ind w:firstLine="0"/>
        <w:jc w:val="center"/>
        <w:rPr>
          <w:b/>
          <w:color w:val="000000"/>
          <w:sz w:val="28"/>
          <w:szCs w:val="28"/>
          <w:lang w:val="en-US"/>
        </w:rPr>
      </w:pPr>
      <w:r w:rsidRPr="00E53727">
        <w:rPr>
          <w:b/>
          <w:color w:val="000000"/>
          <w:sz w:val="28"/>
          <w:szCs w:val="28"/>
        </w:rPr>
        <w:t>KẾ HOẠCH</w:t>
      </w:r>
    </w:p>
    <w:p w:rsidR="00A95B4C" w:rsidRPr="00E53727" w:rsidRDefault="00A95B4C" w:rsidP="00A95B4C">
      <w:pPr>
        <w:spacing w:after="0" w:line="276" w:lineRule="auto"/>
        <w:ind w:firstLine="0"/>
        <w:jc w:val="center"/>
        <w:rPr>
          <w:b/>
          <w:color w:val="000000"/>
          <w:sz w:val="28"/>
          <w:szCs w:val="28"/>
          <w:lang w:val="en-US"/>
        </w:rPr>
      </w:pPr>
      <w:r w:rsidRPr="00E53727">
        <w:rPr>
          <w:b/>
          <w:color w:val="000000"/>
          <w:sz w:val="28"/>
          <w:szCs w:val="28"/>
          <w:lang w:val="en-US"/>
        </w:rPr>
        <w:t xml:space="preserve">Triển khai chuyên đề “ Bồi dưỡng thực hiện Chương trình GDMN theo Thông tư 51/2020/TT-BGDĐT ngày 31/12/2020 về sửa đổi, bổ sung một số nội dung của Chương trình Giáo dục Mầm non” </w:t>
      </w:r>
    </w:p>
    <w:p w:rsidR="00A95B4C" w:rsidRPr="00E53727" w:rsidRDefault="00A95B4C" w:rsidP="00A95B4C">
      <w:pPr>
        <w:spacing w:after="0" w:line="276" w:lineRule="auto"/>
        <w:ind w:firstLine="0"/>
        <w:jc w:val="center"/>
        <w:rPr>
          <w:b/>
          <w:color w:val="000000"/>
          <w:sz w:val="28"/>
          <w:szCs w:val="28"/>
          <w:lang w:val="en-US"/>
        </w:rPr>
      </w:pPr>
    </w:p>
    <w:p w:rsidR="00A95B4C" w:rsidRDefault="00A95B4C" w:rsidP="008F787C">
      <w:pPr>
        <w:spacing w:after="0" w:line="276" w:lineRule="auto"/>
        <w:rPr>
          <w:color w:val="000000"/>
          <w:sz w:val="28"/>
          <w:szCs w:val="28"/>
          <w:lang w:val="en-US"/>
        </w:rPr>
      </w:pPr>
      <w:r w:rsidRPr="00E53727">
        <w:rPr>
          <w:color w:val="000000"/>
          <w:sz w:val="28"/>
          <w:szCs w:val="28"/>
          <w:lang w:val="en-US"/>
        </w:rPr>
        <w:t xml:space="preserve">Căn cứ kế hoạch số 1813/KH GDĐT- MN Ngày 18/11/2021 của phòng Giáo Dục Và Đào </w:t>
      </w:r>
      <w:r w:rsidR="00183B7E">
        <w:rPr>
          <w:color w:val="000000"/>
          <w:sz w:val="28"/>
          <w:szCs w:val="28"/>
          <w:lang w:val="en-US"/>
        </w:rPr>
        <w:t>t</w:t>
      </w:r>
      <w:r w:rsidRPr="00E53727">
        <w:rPr>
          <w:color w:val="000000"/>
          <w:sz w:val="28"/>
          <w:szCs w:val="28"/>
          <w:lang w:val="en-US"/>
        </w:rPr>
        <w:t>ạo Huyện Hóc Môn về kế hoạch  triển khai Chuyên đề “</w:t>
      </w:r>
      <w:r w:rsidRPr="00E53727">
        <w:rPr>
          <w:b/>
          <w:color w:val="000000"/>
          <w:sz w:val="28"/>
          <w:szCs w:val="28"/>
          <w:lang w:val="en-US"/>
        </w:rPr>
        <w:t xml:space="preserve"> </w:t>
      </w:r>
      <w:r w:rsidRPr="00E53727">
        <w:rPr>
          <w:color w:val="000000"/>
          <w:sz w:val="28"/>
          <w:szCs w:val="28"/>
          <w:lang w:val="en-US"/>
        </w:rPr>
        <w:t>Bồi</w:t>
      </w:r>
      <w:r w:rsidRPr="00E53727">
        <w:rPr>
          <w:b/>
          <w:color w:val="000000"/>
          <w:sz w:val="28"/>
          <w:szCs w:val="28"/>
          <w:lang w:val="en-US"/>
        </w:rPr>
        <w:t xml:space="preserve"> </w:t>
      </w:r>
      <w:r w:rsidRPr="00E53727">
        <w:rPr>
          <w:color w:val="000000"/>
          <w:sz w:val="28"/>
          <w:szCs w:val="28"/>
          <w:lang w:val="en-US"/>
        </w:rPr>
        <w:t>dưỡng thực hiện Chương trình GDMN theo Thông tư 51/2020/TT-BGDĐT ngày 31/12/2020 về sửa đổi, bổ sung một số nội dung của Chương trình Giáo dục Mầ</w:t>
      </w:r>
      <w:r w:rsidR="008F787C">
        <w:rPr>
          <w:color w:val="000000"/>
          <w:sz w:val="28"/>
          <w:szCs w:val="28"/>
          <w:lang w:val="en-US"/>
        </w:rPr>
        <w:t>m non”;</w:t>
      </w:r>
    </w:p>
    <w:p w:rsidR="008F787C" w:rsidRDefault="008F787C" w:rsidP="008F787C">
      <w:pPr>
        <w:spacing w:after="0" w:line="276" w:lineRule="auto"/>
        <w:rPr>
          <w:color w:val="000000"/>
          <w:sz w:val="28"/>
          <w:szCs w:val="28"/>
          <w:lang w:val="en-US"/>
        </w:rPr>
      </w:pPr>
      <w:r>
        <w:rPr>
          <w:color w:val="000000"/>
          <w:sz w:val="28"/>
          <w:szCs w:val="28"/>
          <w:lang w:val="en-US"/>
        </w:rPr>
        <w:t>Căn cứ vào tình hình thực tế tại đơn vị;</w:t>
      </w:r>
    </w:p>
    <w:p w:rsidR="008F787C" w:rsidRPr="008F787C" w:rsidRDefault="008F787C" w:rsidP="008F787C">
      <w:pPr>
        <w:spacing w:after="0" w:line="276" w:lineRule="auto"/>
        <w:rPr>
          <w:color w:val="000000"/>
          <w:sz w:val="28"/>
          <w:szCs w:val="28"/>
          <w:lang w:val="en-US"/>
        </w:rPr>
      </w:pPr>
      <w:r>
        <w:rPr>
          <w:color w:val="000000"/>
          <w:sz w:val="28"/>
          <w:szCs w:val="28"/>
          <w:lang w:val="en-US"/>
        </w:rPr>
        <w:t xml:space="preserve">Trường Mầm non Xuân Thới Đông xây dựng kế hoạch triển khai Chuyên đề </w:t>
      </w:r>
      <w:r w:rsidR="00457385">
        <w:rPr>
          <w:color w:val="000000"/>
          <w:sz w:val="28"/>
          <w:szCs w:val="28"/>
          <w:lang w:val="en-US"/>
        </w:rPr>
        <w:t>“</w:t>
      </w:r>
      <w:r w:rsidRPr="008F787C">
        <w:rPr>
          <w:color w:val="000000"/>
          <w:sz w:val="28"/>
          <w:szCs w:val="28"/>
          <w:lang w:val="en-US"/>
        </w:rPr>
        <w:t>Bồi dưỡng thực hiện Chương trình GDMN theo Thông tư 51/2020/TT-BGDĐT ngày 31/12/2020 về sửa đổi, bổ sung một số nội dung của Chương trình Giáo dục Mầm non”</w:t>
      </w:r>
      <w:r>
        <w:rPr>
          <w:color w:val="000000"/>
          <w:sz w:val="28"/>
          <w:szCs w:val="28"/>
          <w:lang w:val="en-US"/>
        </w:rPr>
        <w:t xml:space="preserve"> cho đội ngũ giáo viên mầm non tại đơn vị như sau:</w:t>
      </w:r>
    </w:p>
    <w:p w:rsidR="00A95B4C" w:rsidRPr="00E53727" w:rsidRDefault="00A95B4C" w:rsidP="00E53727">
      <w:pPr>
        <w:spacing w:after="0" w:line="276" w:lineRule="auto"/>
        <w:jc w:val="left"/>
        <w:rPr>
          <w:b/>
          <w:color w:val="000000"/>
          <w:sz w:val="28"/>
          <w:szCs w:val="28"/>
          <w:lang w:val="en-US"/>
        </w:rPr>
      </w:pPr>
      <w:r w:rsidRPr="00E53727">
        <w:rPr>
          <w:b/>
          <w:color w:val="000000"/>
          <w:sz w:val="28"/>
          <w:szCs w:val="28"/>
          <w:lang w:val="en-US"/>
        </w:rPr>
        <w:t>I. Mục đích yêu cầu:</w:t>
      </w:r>
    </w:p>
    <w:p w:rsidR="00A95B4C" w:rsidRPr="00E53727" w:rsidRDefault="00A95B4C" w:rsidP="0015077B">
      <w:pPr>
        <w:spacing w:after="0" w:line="276" w:lineRule="auto"/>
        <w:rPr>
          <w:color w:val="000000"/>
          <w:sz w:val="28"/>
          <w:szCs w:val="28"/>
          <w:lang w:val="en-US"/>
        </w:rPr>
      </w:pPr>
      <w:r w:rsidRPr="00E53727">
        <w:rPr>
          <w:color w:val="000000"/>
          <w:sz w:val="28"/>
          <w:szCs w:val="28"/>
          <w:lang w:val="en-US"/>
        </w:rPr>
        <w:t xml:space="preserve">Cán bộ - giáo viên nắm được những yêu cầu và quan điểm sửa đổi, bổ sung </w:t>
      </w:r>
      <w:r w:rsidR="009849F2">
        <w:rPr>
          <w:color w:val="000000"/>
          <w:sz w:val="28"/>
          <w:szCs w:val="28"/>
          <w:lang w:val="en-US"/>
        </w:rPr>
        <w:t>Thông</w:t>
      </w:r>
      <w:r w:rsidRPr="00E53727">
        <w:rPr>
          <w:color w:val="000000"/>
          <w:sz w:val="28"/>
          <w:szCs w:val="28"/>
          <w:lang w:val="en-US"/>
        </w:rPr>
        <w:t xml:space="preserve"> tư 51/2020/TT-BGDĐT ngày 31/12/2020 về sửa đổi, bổ sung một số nội dung của Chương trình Giáo dục Mầm non ban hành kèm theo Thông tư số 17/2009/TT-BGDĐT ngày 25 tháng 7 năm 2009 của Bộ trưởng BGDĐT, đã được sửa đổi, bổ sung bởi Thông tư số 28/2016/TT- BGDĐT ngày 30 tháng 12 năm 2016 của Bộ trưởng BGDĐT.</w:t>
      </w:r>
    </w:p>
    <w:p w:rsidR="00A95B4C" w:rsidRPr="00E53727" w:rsidRDefault="00A95B4C" w:rsidP="0015077B">
      <w:pPr>
        <w:spacing w:after="0" w:line="276" w:lineRule="auto"/>
        <w:ind w:firstLine="0"/>
        <w:rPr>
          <w:color w:val="000000"/>
          <w:sz w:val="28"/>
          <w:szCs w:val="28"/>
          <w:lang w:val="en-US"/>
        </w:rPr>
      </w:pPr>
      <w:r w:rsidRPr="00E53727">
        <w:rPr>
          <w:color w:val="000000"/>
          <w:sz w:val="28"/>
          <w:szCs w:val="28"/>
          <w:lang w:val="en-US"/>
        </w:rPr>
        <w:t xml:space="preserve"> </w:t>
      </w:r>
      <w:r w:rsidR="0015077B" w:rsidRPr="00E53727">
        <w:rPr>
          <w:color w:val="000000"/>
          <w:sz w:val="28"/>
          <w:szCs w:val="28"/>
          <w:lang w:val="en-US"/>
        </w:rPr>
        <w:tab/>
      </w:r>
      <w:r w:rsidRPr="00E53727">
        <w:rPr>
          <w:color w:val="000000"/>
          <w:sz w:val="28"/>
          <w:szCs w:val="28"/>
          <w:lang w:val="en-US"/>
        </w:rPr>
        <w:t xml:space="preserve">Phát triển </w:t>
      </w:r>
      <w:r w:rsidR="009849F2">
        <w:rPr>
          <w:color w:val="000000"/>
          <w:sz w:val="28"/>
          <w:szCs w:val="28"/>
          <w:lang w:val="en-US"/>
        </w:rPr>
        <w:t>C</w:t>
      </w:r>
      <w:r w:rsidRPr="00E53727">
        <w:rPr>
          <w:color w:val="000000"/>
          <w:sz w:val="28"/>
          <w:szCs w:val="28"/>
          <w:lang w:val="en-US"/>
        </w:rPr>
        <w:t>hương trình giáo dục phù hợp với thực tế của nhà trường, văn hóa đ</w:t>
      </w:r>
      <w:r w:rsidR="009849F2">
        <w:rPr>
          <w:color w:val="000000"/>
          <w:sz w:val="28"/>
          <w:szCs w:val="28"/>
          <w:lang w:val="en-US"/>
        </w:rPr>
        <w:t>ịa</w:t>
      </w:r>
      <w:r w:rsidRPr="00E53727">
        <w:rPr>
          <w:color w:val="000000"/>
          <w:sz w:val="28"/>
          <w:szCs w:val="28"/>
          <w:lang w:val="en-US"/>
        </w:rPr>
        <w:t xml:space="preserve"> phương, nhu cầu và khả năng của trẻ; có điều chỉnh phù hợp, hiệu quả nhằm nâng cao chất lượng nuôi dưỡng, chăm sóc, giáo dục trẻ.</w:t>
      </w:r>
    </w:p>
    <w:p w:rsidR="00A95B4C" w:rsidRPr="00E53727" w:rsidRDefault="00A95B4C" w:rsidP="0015077B">
      <w:pPr>
        <w:spacing w:after="0" w:line="276" w:lineRule="auto"/>
        <w:rPr>
          <w:color w:val="000000"/>
          <w:sz w:val="28"/>
          <w:szCs w:val="28"/>
          <w:lang w:val="en-US"/>
        </w:rPr>
      </w:pPr>
      <w:r w:rsidRPr="00E53727">
        <w:rPr>
          <w:color w:val="000000"/>
          <w:sz w:val="28"/>
          <w:szCs w:val="28"/>
          <w:lang w:val="en-US"/>
        </w:rPr>
        <w:t>Chương trình GDMN phải thể hiện quan điểm giáo dục toàn diện, tích hợp</w:t>
      </w:r>
      <w:r w:rsidR="0015077B" w:rsidRPr="00E53727">
        <w:rPr>
          <w:color w:val="000000"/>
          <w:sz w:val="28"/>
          <w:szCs w:val="28"/>
          <w:lang w:val="en-US"/>
        </w:rPr>
        <w:t xml:space="preserve"> lấy trẻ làm trung tâm, với phương châm giáo dục” trẻ chơi mà học, học bằng chơi” đảm bảo tính liên thông giữa các độ tuổi, liên thông giữa chương trình GDMN và giáo dục phổ thông.</w:t>
      </w:r>
    </w:p>
    <w:p w:rsidR="0015077B" w:rsidRPr="00E53727" w:rsidRDefault="0015077B" w:rsidP="0015077B">
      <w:pPr>
        <w:spacing w:after="0" w:line="276" w:lineRule="auto"/>
        <w:rPr>
          <w:color w:val="000000"/>
          <w:sz w:val="28"/>
          <w:szCs w:val="28"/>
          <w:lang w:val="en-US"/>
        </w:rPr>
      </w:pPr>
      <w:r w:rsidRPr="00E53727">
        <w:rPr>
          <w:color w:val="000000"/>
          <w:sz w:val="28"/>
          <w:szCs w:val="28"/>
          <w:lang w:val="en-US"/>
        </w:rPr>
        <w:t>Quan điểm về Chương trình thể hiện rõ trong mục tiêu, nội dung, kết quả mong đợi, điều kiện thực hiện, yêu cầu về mục tiêu, nội dung, phương pháp và hướng dẫn thực hiện chương trình.</w:t>
      </w:r>
    </w:p>
    <w:p w:rsidR="0015077B" w:rsidRPr="00E53727" w:rsidRDefault="0015077B" w:rsidP="0015077B">
      <w:pPr>
        <w:spacing w:after="0" w:line="276" w:lineRule="auto"/>
        <w:rPr>
          <w:color w:val="000000"/>
          <w:sz w:val="28"/>
          <w:szCs w:val="28"/>
          <w:lang w:val="en-US"/>
        </w:rPr>
      </w:pPr>
      <w:r w:rsidRPr="00E53727">
        <w:rPr>
          <w:color w:val="000000"/>
          <w:sz w:val="28"/>
          <w:szCs w:val="28"/>
          <w:lang w:val="en-US"/>
        </w:rPr>
        <w:lastRenderedPageBreak/>
        <w:t>Việc chỉnh sửa chương trình hướng đến giúp giáo viên dễ hiểu, thuận lợi, linh hoạt trong thực hiện chương trình.</w:t>
      </w:r>
    </w:p>
    <w:p w:rsidR="0015077B" w:rsidRPr="00E53727" w:rsidRDefault="0015077B" w:rsidP="0015077B">
      <w:pPr>
        <w:spacing w:after="0" w:line="276" w:lineRule="auto"/>
        <w:rPr>
          <w:b/>
          <w:color w:val="000000"/>
          <w:sz w:val="28"/>
          <w:szCs w:val="28"/>
          <w:lang w:val="en-US"/>
        </w:rPr>
      </w:pPr>
      <w:r w:rsidRPr="00E53727">
        <w:rPr>
          <w:b/>
          <w:color w:val="000000"/>
          <w:sz w:val="28"/>
          <w:szCs w:val="28"/>
          <w:lang w:val="en-US"/>
        </w:rPr>
        <w:t xml:space="preserve">II. Đối trượng </w:t>
      </w:r>
    </w:p>
    <w:p w:rsidR="0015077B" w:rsidRPr="00E53727" w:rsidRDefault="0015077B" w:rsidP="0015077B">
      <w:pPr>
        <w:pStyle w:val="ListParagraph"/>
        <w:numPr>
          <w:ilvl w:val="0"/>
          <w:numId w:val="1"/>
        </w:numPr>
        <w:spacing w:after="0" w:line="276" w:lineRule="auto"/>
        <w:rPr>
          <w:color w:val="000000"/>
          <w:sz w:val="28"/>
          <w:szCs w:val="28"/>
          <w:lang w:val="en-US"/>
        </w:rPr>
      </w:pPr>
      <w:r w:rsidRPr="00E53727">
        <w:rPr>
          <w:color w:val="000000"/>
          <w:sz w:val="28"/>
          <w:szCs w:val="28"/>
          <w:lang w:val="en-US"/>
        </w:rPr>
        <w:t xml:space="preserve">Giáo viên trường Mầm non </w:t>
      </w:r>
      <w:r w:rsidR="00190F1D">
        <w:rPr>
          <w:color w:val="000000"/>
          <w:sz w:val="28"/>
          <w:szCs w:val="28"/>
          <w:lang w:val="en-US"/>
        </w:rPr>
        <w:t>Xuân Thới Đông</w:t>
      </w:r>
    </w:p>
    <w:p w:rsidR="00900D9A" w:rsidRPr="00E53727" w:rsidRDefault="00900D9A" w:rsidP="0015077B">
      <w:pPr>
        <w:pStyle w:val="ListParagraph"/>
        <w:numPr>
          <w:ilvl w:val="0"/>
          <w:numId w:val="1"/>
        </w:numPr>
        <w:spacing w:after="0" w:line="276" w:lineRule="auto"/>
        <w:rPr>
          <w:color w:val="000000"/>
          <w:sz w:val="28"/>
          <w:szCs w:val="28"/>
          <w:lang w:val="en-US"/>
        </w:rPr>
      </w:pPr>
      <w:r w:rsidRPr="00E53727">
        <w:rPr>
          <w:color w:val="000000"/>
          <w:sz w:val="28"/>
          <w:szCs w:val="28"/>
          <w:lang w:val="en-US"/>
        </w:rPr>
        <w:t xml:space="preserve">Chủ nhóm trẻ thuộc xã </w:t>
      </w:r>
      <w:r w:rsidR="00190F1D">
        <w:rPr>
          <w:color w:val="000000"/>
          <w:sz w:val="28"/>
          <w:szCs w:val="28"/>
          <w:lang w:val="en-US"/>
        </w:rPr>
        <w:t>Xuân Thới Đông</w:t>
      </w:r>
      <w:r w:rsidRPr="00E53727">
        <w:rPr>
          <w:color w:val="000000"/>
          <w:sz w:val="28"/>
          <w:szCs w:val="28"/>
          <w:lang w:val="en-US"/>
        </w:rPr>
        <w:t xml:space="preserve"> </w:t>
      </w:r>
    </w:p>
    <w:p w:rsidR="0015077B" w:rsidRPr="00E53727" w:rsidRDefault="0015077B" w:rsidP="0015077B">
      <w:pPr>
        <w:spacing w:after="0" w:line="276" w:lineRule="auto"/>
        <w:ind w:left="720" w:firstLine="0"/>
        <w:rPr>
          <w:b/>
          <w:color w:val="000000"/>
          <w:sz w:val="28"/>
          <w:szCs w:val="28"/>
          <w:lang w:val="en-US"/>
        </w:rPr>
      </w:pPr>
      <w:r w:rsidRPr="00E53727">
        <w:rPr>
          <w:b/>
          <w:color w:val="000000"/>
          <w:sz w:val="28"/>
          <w:szCs w:val="28"/>
          <w:lang w:val="en-US"/>
        </w:rPr>
        <w:t xml:space="preserve">III. Nội dung tập huấn </w:t>
      </w:r>
    </w:p>
    <w:p w:rsidR="0015077B" w:rsidRPr="00E53727" w:rsidRDefault="0015077B" w:rsidP="00AB05D4">
      <w:pPr>
        <w:spacing w:after="0" w:line="276" w:lineRule="auto"/>
        <w:rPr>
          <w:color w:val="000000"/>
          <w:sz w:val="28"/>
          <w:szCs w:val="28"/>
          <w:lang w:val="en-US"/>
        </w:rPr>
      </w:pPr>
      <w:r w:rsidRPr="00E53727">
        <w:rPr>
          <w:color w:val="000000"/>
          <w:sz w:val="28"/>
          <w:szCs w:val="28"/>
          <w:lang w:val="en-US"/>
        </w:rPr>
        <w:t>1. Một số nội dung được sửa đổi, bổ sung của Chương trình giáo dục mầm non theo Thông tư 51/2020/TT-BGDĐT ngày 31/12/2020 về sửa đổi, bổ sung một số nội dung của Chương trình Giáo dục Mầm non kèm theo Thông tư số 17/2009/TT-BGDĐT ngày 25 tháng 7 năm 2009 của Bộ trưởng BGDĐT, đã được sửa đổi, bổ sung bởi Thông tư số 28/2016/TT- BGDĐT ngày 30 tháng 12 năm 2016 của Bộ trưởng BGDĐT .</w:t>
      </w:r>
    </w:p>
    <w:p w:rsidR="0015077B" w:rsidRPr="00E53727" w:rsidRDefault="0015077B" w:rsidP="00AB05D4">
      <w:pPr>
        <w:spacing w:after="0" w:line="276" w:lineRule="auto"/>
        <w:rPr>
          <w:color w:val="000000"/>
          <w:sz w:val="28"/>
          <w:szCs w:val="28"/>
          <w:lang w:val="en-US"/>
        </w:rPr>
      </w:pPr>
      <w:r w:rsidRPr="00E53727">
        <w:rPr>
          <w:color w:val="000000"/>
          <w:sz w:val="28"/>
          <w:szCs w:val="28"/>
          <w:lang w:val="en-US"/>
        </w:rPr>
        <w:t>2. Mục tiêu, quan điểm xây dựng Chương trình giáo dục mầm non</w:t>
      </w:r>
    </w:p>
    <w:p w:rsidR="0015077B" w:rsidRPr="00E53727" w:rsidRDefault="0015077B" w:rsidP="00AB05D4">
      <w:pPr>
        <w:spacing w:after="0" w:line="276" w:lineRule="auto"/>
        <w:rPr>
          <w:color w:val="000000"/>
          <w:sz w:val="28"/>
          <w:szCs w:val="28"/>
          <w:lang w:val="en-US"/>
        </w:rPr>
      </w:pPr>
      <w:r w:rsidRPr="00E53727">
        <w:rPr>
          <w:color w:val="000000"/>
          <w:sz w:val="28"/>
          <w:szCs w:val="28"/>
          <w:lang w:val="en-US"/>
        </w:rPr>
        <w:t xml:space="preserve">3. Yêu cầu về nội dung, phương pháp </w:t>
      </w:r>
      <w:r w:rsidR="00AB05D4">
        <w:rPr>
          <w:color w:val="000000"/>
          <w:sz w:val="28"/>
          <w:szCs w:val="28"/>
          <w:lang w:val="en-US"/>
        </w:rPr>
        <w:t>giáo dục</w:t>
      </w:r>
      <w:r w:rsidRPr="00E53727">
        <w:rPr>
          <w:color w:val="000000"/>
          <w:sz w:val="28"/>
          <w:szCs w:val="28"/>
          <w:lang w:val="en-US"/>
        </w:rPr>
        <w:t xml:space="preserve"> mầm non và đánh giá sự phát triển của trẻ</w:t>
      </w:r>
    </w:p>
    <w:p w:rsidR="002B5B9E" w:rsidRPr="00E53727" w:rsidRDefault="002B5B9E" w:rsidP="00AB05D4">
      <w:pPr>
        <w:spacing w:after="0" w:line="276" w:lineRule="auto"/>
        <w:rPr>
          <w:color w:val="000000"/>
          <w:sz w:val="28"/>
          <w:szCs w:val="28"/>
          <w:lang w:val="en-US"/>
        </w:rPr>
      </w:pPr>
      <w:r w:rsidRPr="00E53727">
        <w:rPr>
          <w:color w:val="000000"/>
          <w:sz w:val="28"/>
          <w:szCs w:val="28"/>
          <w:lang w:val="en-US"/>
        </w:rPr>
        <w:t>4. Điều kiện chương trình</w:t>
      </w:r>
    </w:p>
    <w:p w:rsidR="002B5B9E" w:rsidRPr="00E53727" w:rsidRDefault="002B5B9E" w:rsidP="00E53727">
      <w:pPr>
        <w:spacing w:after="0" w:line="276" w:lineRule="auto"/>
        <w:jc w:val="left"/>
        <w:rPr>
          <w:b/>
          <w:color w:val="000000"/>
          <w:sz w:val="28"/>
          <w:szCs w:val="28"/>
          <w:lang w:val="en-US"/>
        </w:rPr>
      </w:pPr>
      <w:r w:rsidRPr="00E53727">
        <w:rPr>
          <w:b/>
          <w:color w:val="000000"/>
          <w:sz w:val="28"/>
          <w:szCs w:val="28"/>
          <w:lang w:val="en-US"/>
        </w:rPr>
        <w:t>IV.Thời gian, địa điểm tổ chức</w:t>
      </w:r>
    </w:p>
    <w:p w:rsidR="002B5B9E" w:rsidRPr="00E53727" w:rsidRDefault="002B5B9E" w:rsidP="00E53727">
      <w:pPr>
        <w:spacing w:after="0" w:line="276" w:lineRule="auto"/>
        <w:jc w:val="left"/>
        <w:rPr>
          <w:color w:val="000000"/>
          <w:sz w:val="28"/>
          <w:szCs w:val="28"/>
          <w:lang w:val="en-US"/>
        </w:rPr>
      </w:pPr>
      <w:r w:rsidRPr="00E53727">
        <w:rPr>
          <w:color w:val="000000"/>
          <w:sz w:val="28"/>
          <w:szCs w:val="28"/>
          <w:lang w:val="en-US"/>
        </w:rPr>
        <w:t xml:space="preserve">1. Thời gian: Ngày  </w:t>
      </w:r>
      <w:r w:rsidR="00190F1D">
        <w:rPr>
          <w:color w:val="000000"/>
          <w:sz w:val="28"/>
          <w:szCs w:val="28"/>
          <w:lang w:val="en-US"/>
        </w:rPr>
        <w:t>05</w:t>
      </w:r>
      <w:r w:rsidRPr="00E53727">
        <w:rPr>
          <w:color w:val="000000"/>
          <w:sz w:val="28"/>
          <w:szCs w:val="28"/>
          <w:lang w:val="en-US"/>
        </w:rPr>
        <w:t xml:space="preserve">  tháng 12 năm 2021</w:t>
      </w:r>
    </w:p>
    <w:p w:rsidR="002B5B9E" w:rsidRPr="00E53727" w:rsidRDefault="002B5B9E" w:rsidP="00E53727">
      <w:pPr>
        <w:spacing w:after="0" w:line="276" w:lineRule="auto"/>
        <w:jc w:val="left"/>
        <w:rPr>
          <w:color w:val="000000"/>
          <w:sz w:val="28"/>
          <w:szCs w:val="28"/>
          <w:lang w:val="en-US"/>
        </w:rPr>
      </w:pPr>
      <w:r w:rsidRPr="00E53727">
        <w:rPr>
          <w:color w:val="000000"/>
          <w:sz w:val="28"/>
          <w:szCs w:val="28"/>
          <w:lang w:val="en-US"/>
        </w:rPr>
        <w:t xml:space="preserve">2. Địa điểm :  Trực tuyến </w:t>
      </w:r>
    </w:p>
    <w:p w:rsidR="002B5B9E" w:rsidRPr="00E53727" w:rsidRDefault="002B5B9E" w:rsidP="00E53727">
      <w:pPr>
        <w:spacing w:after="0" w:line="276" w:lineRule="auto"/>
        <w:jc w:val="left"/>
        <w:rPr>
          <w:color w:val="000000"/>
          <w:sz w:val="28"/>
          <w:szCs w:val="28"/>
          <w:lang w:val="en-US"/>
        </w:rPr>
      </w:pPr>
      <w:r w:rsidRPr="00E53727">
        <w:rPr>
          <w:color w:val="000000"/>
          <w:sz w:val="28"/>
          <w:szCs w:val="28"/>
          <w:lang w:val="en-US"/>
        </w:rPr>
        <w:t xml:space="preserve">3. Báo cáo viên: Nguyễn Thị </w:t>
      </w:r>
      <w:r w:rsidR="00190F1D">
        <w:rPr>
          <w:color w:val="000000"/>
          <w:sz w:val="28"/>
          <w:szCs w:val="28"/>
          <w:lang w:val="en-US"/>
        </w:rPr>
        <w:t>Thu Dung</w:t>
      </w:r>
      <w:r w:rsidRPr="00E53727">
        <w:rPr>
          <w:color w:val="000000"/>
          <w:sz w:val="28"/>
          <w:szCs w:val="28"/>
          <w:lang w:val="en-US"/>
        </w:rPr>
        <w:t xml:space="preserve"> – Phó hiệu trưởng </w:t>
      </w:r>
    </w:p>
    <w:p w:rsidR="002B5B9E" w:rsidRPr="00E53727" w:rsidRDefault="002B5B9E" w:rsidP="00E53727">
      <w:pPr>
        <w:spacing w:after="0" w:line="276" w:lineRule="auto"/>
        <w:jc w:val="left"/>
        <w:rPr>
          <w:b/>
          <w:color w:val="000000"/>
          <w:sz w:val="28"/>
          <w:szCs w:val="28"/>
          <w:lang w:val="en-US"/>
        </w:rPr>
      </w:pPr>
      <w:r w:rsidRPr="00E53727">
        <w:rPr>
          <w:b/>
          <w:color w:val="000000"/>
          <w:sz w:val="28"/>
          <w:szCs w:val="28"/>
          <w:lang w:val="en-US"/>
        </w:rPr>
        <w:t xml:space="preserve">V Tiến độ thực hiện </w:t>
      </w:r>
    </w:p>
    <w:p w:rsidR="002B5B9E" w:rsidRPr="00E53727" w:rsidRDefault="00900D9A" w:rsidP="00E53727">
      <w:pPr>
        <w:pStyle w:val="ListParagraph"/>
        <w:numPr>
          <w:ilvl w:val="0"/>
          <w:numId w:val="1"/>
        </w:numPr>
        <w:spacing w:after="0" w:line="276" w:lineRule="auto"/>
        <w:ind w:left="142" w:firstLine="425"/>
        <w:jc w:val="left"/>
        <w:rPr>
          <w:color w:val="000000"/>
          <w:sz w:val="28"/>
          <w:szCs w:val="28"/>
          <w:lang w:val="en-US"/>
        </w:rPr>
      </w:pPr>
      <w:r w:rsidRPr="00E53727">
        <w:rPr>
          <w:color w:val="000000"/>
          <w:sz w:val="28"/>
          <w:szCs w:val="28"/>
          <w:lang w:val="en-US"/>
        </w:rPr>
        <w:t>Từ ngày 29/11/2021 đến ngày 30/11/2021:  Xây dựng kế hoạch và triển khai kế hoạch đến giáo viên, chủ nhóm trẻ.</w:t>
      </w:r>
    </w:p>
    <w:p w:rsidR="00900D9A" w:rsidRPr="00E53727" w:rsidRDefault="00900D9A" w:rsidP="00E53727">
      <w:pPr>
        <w:pStyle w:val="ListParagraph"/>
        <w:numPr>
          <w:ilvl w:val="0"/>
          <w:numId w:val="1"/>
        </w:numPr>
        <w:spacing w:after="0" w:line="276" w:lineRule="auto"/>
        <w:ind w:left="142" w:firstLine="425"/>
        <w:jc w:val="left"/>
        <w:rPr>
          <w:color w:val="000000"/>
          <w:sz w:val="28"/>
          <w:szCs w:val="28"/>
          <w:lang w:val="en-US"/>
        </w:rPr>
      </w:pPr>
      <w:r w:rsidRPr="00E53727">
        <w:rPr>
          <w:color w:val="000000"/>
          <w:sz w:val="28"/>
          <w:szCs w:val="28"/>
          <w:lang w:val="en-US"/>
        </w:rPr>
        <w:t xml:space="preserve">Từ ngày 01/12/2021 đến ngày 05/12/2021 chuẩn bị tài liệu tập huấn </w:t>
      </w:r>
    </w:p>
    <w:p w:rsidR="00900D9A" w:rsidRPr="00E53727" w:rsidRDefault="00900D9A" w:rsidP="00E53727">
      <w:pPr>
        <w:pStyle w:val="ListParagraph"/>
        <w:numPr>
          <w:ilvl w:val="0"/>
          <w:numId w:val="1"/>
        </w:numPr>
        <w:spacing w:after="0" w:line="276" w:lineRule="auto"/>
        <w:ind w:left="142" w:firstLine="425"/>
        <w:jc w:val="left"/>
        <w:rPr>
          <w:color w:val="000000"/>
          <w:sz w:val="28"/>
          <w:szCs w:val="28"/>
          <w:lang w:val="en-US"/>
        </w:rPr>
      </w:pPr>
      <w:r w:rsidRPr="00E53727">
        <w:rPr>
          <w:color w:val="000000"/>
          <w:sz w:val="28"/>
          <w:szCs w:val="28"/>
          <w:lang w:val="en-US"/>
        </w:rPr>
        <w:t>Từ ngày 05/12/2021 Tổ chức triển khai chuyên đề theo kế hoạch</w:t>
      </w:r>
    </w:p>
    <w:p w:rsidR="00E53727" w:rsidRPr="00E53727" w:rsidRDefault="00E53727" w:rsidP="00190F1D">
      <w:pPr>
        <w:pStyle w:val="ListParagraph"/>
        <w:spacing w:after="0" w:line="276" w:lineRule="auto"/>
        <w:ind w:left="142" w:firstLine="425"/>
        <w:rPr>
          <w:color w:val="000000"/>
          <w:sz w:val="28"/>
          <w:szCs w:val="28"/>
          <w:lang w:val="en-US"/>
        </w:rPr>
      </w:pPr>
      <w:r w:rsidRPr="00E53727">
        <w:rPr>
          <w:color w:val="000000"/>
          <w:sz w:val="28"/>
          <w:szCs w:val="28"/>
          <w:lang w:val="en-US"/>
        </w:rPr>
        <w:t>Trên đây là kế hoạch triển khai chuyên đề “Bồi dưỡng thực hiện Chương trình GDMN theo Thông tư 51/2020/TT-BGDĐT ngày 31/12/2020 về sửa đổi, bổ sung một số nội dung của Chương trình Giáo dục Mầm non ” của Phòng Giáo dục dục và Đào tạo huyện Hóc Môn./.</w:t>
      </w:r>
    </w:p>
    <w:p w:rsidR="00E53727" w:rsidRPr="00E53727" w:rsidRDefault="00E53727" w:rsidP="00E53727">
      <w:pPr>
        <w:pStyle w:val="ListParagraph"/>
        <w:spacing w:after="0" w:line="276" w:lineRule="auto"/>
        <w:ind w:left="1080" w:firstLine="0"/>
        <w:jc w:val="left"/>
        <w:rPr>
          <w:color w:val="000000"/>
          <w:sz w:val="28"/>
          <w:szCs w:val="28"/>
          <w:lang w:val="en-US"/>
        </w:rPr>
      </w:pPr>
    </w:p>
    <w:p w:rsidR="00E53727" w:rsidRPr="00E53727" w:rsidRDefault="00E53727" w:rsidP="00E53727">
      <w:pPr>
        <w:pStyle w:val="ListParagraph"/>
        <w:spacing w:after="0" w:line="276" w:lineRule="auto"/>
        <w:ind w:left="1080" w:hanging="513"/>
        <w:jc w:val="left"/>
        <w:rPr>
          <w:color w:val="000000"/>
          <w:sz w:val="28"/>
          <w:szCs w:val="28"/>
          <w:lang w:val="en-US"/>
        </w:rPr>
      </w:pPr>
      <w:r>
        <w:rPr>
          <w:color w:val="000000"/>
          <w:sz w:val="24"/>
          <w:szCs w:val="28"/>
          <w:lang w:val="en-US"/>
        </w:rPr>
        <w:t xml:space="preserve"> </w:t>
      </w:r>
      <w:r w:rsidRPr="00E53727">
        <w:rPr>
          <w:i/>
          <w:color w:val="000000"/>
          <w:sz w:val="24"/>
          <w:szCs w:val="28"/>
          <w:lang w:val="en-US"/>
        </w:rPr>
        <w:t>Nơi nhận</w:t>
      </w:r>
      <w:r w:rsidRPr="00E53727">
        <w:rPr>
          <w:i/>
          <w:color w:val="000000"/>
          <w:sz w:val="28"/>
          <w:szCs w:val="28"/>
          <w:lang w:val="en-US"/>
        </w:rPr>
        <w:t>:</w:t>
      </w:r>
      <w:r w:rsidRPr="00E53727">
        <w:rPr>
          <w:color w:val="000000"/>
          <w:sz w:val="28"/>
          <w:szCs w:val="28"/>
          <w:lang w:val="en-US"/>
        </w:rPr>
        <w:t xml:space="preserve"> </w:t>
      </w:r>
      <w:r w:rsidRPr="00E53727">
        <w:rPr>
          <w:color w:val="000000"/>
          <w:sz w:val="28"/>
          <w:szCs w:val="28"/>
          <w:lang w:val="en-US"/>
        </w:rPr>
        <w:tab/>
      </w:r>
      <w:r w:rsidRPr="00E53727">
        <w:rPr>
          <w:color w:val="000000"/>
          <w:sz w:val="28"/>
          <w:szCs w:val="28"/>
          <w:lang w:val="en-US"/>
        </w:rPr>
        <w:tab/>
      </w:r>
      <w:r w:rsidRPr="00E53727">
        <w:rPr>
          <w:color w:val="000000"/>
          <w:sz w:val="28"/>
          <w:szCs w:val="28"/>
          <w:lang w:val="en-US"/>
        </w:rPr>
        <w:tab/>
      </w:r>
      <w:r w:rsidRPr="00E53727">
        <w:rPr>
          <w:color w:val="000000"/>
          <w:sz w:val="28"/>
          <w:szCs w:val="28"/>
          <w:lang w:val="en-US"/>
        </w:rPr>
        <w:tab/>
      </w:r>
      <w:r w:rsidRPr="00E53727">
        <w:rPr>
          <w:color w:val="000000"/>
          <w:sz w:val="28"/>
          <w:szCs w:val="28"/>
          <w:lang w:val="en-US"/>
        </w:rPr>
        <w:tab/>
      </w:r>
      <w:r w:rsidRPr="00E53727">
        <w:rPr>
          <w:color w:val="000000"/>
          <w:sz w:val="28"/>
          <w:szCs w:val="28"/>
          <w:lang w:val="en-US"/>
        </w:rPr>
        <w:tab/>
      </w:r>
      <w:r>
        <w:rPr>
          <w:color w:val="000000"/>
          <w:sz w:val="28"/>
          <w:szCs w:val="28"/>
          <w:lang w:val="en-US"/>
        </w:rPr>
        <w:t xml:space="preserve">         </w:t>
      </w:r>
      <w:r w:rsidRPr="00E53727">
        <w:rPr>
          <w:b/>
          <w:color w:val="000000"/>
          <w:sz w:val="28"/>
          <w:szCs w:val="28"/>
          <w:lang w:val="en-US"/>
        </w:rPr>
        <w:t>HIỆU TRƯỞNG</w:t>
      </w:r>
      <w:r w:rsidRPr="00E53727">
        <w:rPr>
          <w:color w:val="000000"/>
          <w:sz w:val="28"/>
          <w:szCs w:val="28"/>
          <w:lang w:val="en-US"/>
        </w:rPr>
        <w:t xml:space="preserve"> </w:t>
      </w:r>
    </w:p>
    <w:p w:rsidR="00E53727" w:rsidRPr="00E53727" w:rsidRDefault="00E53727" w:rsidP="00E53727">
      <w:pPr>
        <w:pStyle w:val="ListParagraph"/>
        <w:spacing w:after="0" w:line="276" w:lineRule="auto"/>
        <w:ind w:left="1080" w:hanging="513"/>
        <w:jc w:val="left"/>
        <w:rPr>
          <w:color w:val="000000"/>
          <w:sz w:val="22"/>
          <w:szCs w:val="28"/>
          <w:lang w:val="en-US"/>
        </w:rPr>
      </w:pPr>
      <w:r>
        <w:rPr>
          <w:color w:val="000000"/>
          <w:sz w:val="22"/>
          <w:szCs w:val="28"/>
          <w:lang w:val="en-US"/>
        </w:rPr>
        <w:t>-</w:t>
      </w:r>
      <w:r w:rsidRPr="00E53727">
        <w:rPr>
          <w:color w:val="000000"/>
          <w:sz w:val="22"/>
          <w:szCs w:val="28"/>
          <w:lang w:val="en-US"/>
        </w:rPr>
        <w:t>GV,Chủ nhóm;</w:t>
      </w:r>
    </w:p>
    <w:p w:rsidR="00E53727" w:rsidRDefault="00E53727" w:rsidP="00E53727">
      <w:pPr>
        <w:pStyle w:val="ListParagraph"/>
        <w:spacing w:after="0" w:line="276" w:lineRule="auto"/>
        <w:ind w:left="1080" w:hanging="513"/>
        <w:jc w:val="left"/>
        <w:rPr>
          <w:color w:val="000000"/>
          <w:sz w:val="28"/>
          <w:szCs w:val="28"/>
          <w:lang w:val="en-US"/>
        </w:rPr>
      </w:pPr>
      <w:r>
        <w:rPr>
          <w:color w:val="000000"/>
          <w:sz w:val="22"/>
          <w:szCs w:val="28"/>
          <w:lang w:val="en-US"/>
        </w:rPr>
        <w:t>-</w:t>
      </w:r>
      <w:r w:rsidRPr="00E53727">
        <w:rPr>
          <w:color w:val="000000"/>
          <w:sz w:val="22"/>
          <w:szCs w:val="28"/>
          <w:lang w:val="en-US"/>
        </w:rPr>
        <w:t>Lưu: VT</w:t>
      </w:r>
      <w:r>
        <w:rPr>
          <w:color w:val="000000"/>
          <w:sz w:val="28"/>
          <w:szCs w:val="28"/>
          <w:lang w:val="en-US"/>
        </w:rPr>
        <w:t>.</w:t>
      </w:r>
    </w:p>
    <w:p w:rsidR="00E53727" w:rsidRPr="00E53727" w:rsidRDefault="00E53727" w:rsidP="00E53727">
      <w:pPr>
        <w:pStyle w:val="ListParagraph"/>
        <w:spacing w:after="0" w:line="276" w:lineRule="auto"/>
        <w:ind w:left="1080" w:firstLine="0"/>
        <w:jc w:val="left"/>
        <w:rPr>
          <w:color w:val="000000"/>
          <w:sz w:val="28"/>
          <w:szCs w:val="28"/>
          <w:lang w:val="en-US"/>
        </w:rPr>
      </w:pPr>
    </w:p>
    <w:p w:rsidR="00E53727" w:rsidRPr="00AB05D4" w:rsidRDefault="00AB05D4" w:rsidP="00AB05D4">
      <w:pPr>
        <w:spacing w:after="0" w:line="276" w:lineRule="auto"/>
        <w:jc w:val="left"/>
        <w:rPr>
          <w:b/>
          <w:color w:val="000000"/>
          <w:sz w:val="28"/>
          <w:szCs w:val="28"/>
          <w:lang w:val="en-US"/>
        </w:rPr>
      </w:pPr>
      <w:r>
        <w:rPr>
          <w:b/>
          <w:color w:val="000000"/>
          <w:sz w:val="28"/>
          <w:szCs w:val="28"/>
          <w:lang w:val="en-US"/>
        </w:rPr>
        <w:t xml:space="preserve">                                                                              </w:t>
      </w:r>
      <w:r w:rsidR="00190F1D" w:rsidRPr="00AB05D4">
        <w:rPr>
          <w:b/>
          <w:color w:val="000000"/>
          <w:sz w:val="28"/>
          <w:szCs w:val="28"/>
          <w:lang w:val="en-US"/>
        </w:rPr>
        <w:t>Ngô Chí Thanh Bình</w:t>
      </w:r>
    </w:p>
    <w:p w:rsidR="0015077B" w:rsidRPr="00E53727" w:rsidRDefault="0015077B" w:rsidP="0015077B">
      <w:pPr>
        <w:spacing w:after="0" w:line="276" w:lineRule="auto"/>
        <w:ind w:left="720" w:firstLine="0"/>
        <w:rPr>
          <w:color w:val="000000"/>
          <w:sz w:val="28"/>
          <w:szCs w:val="28"/>
          <w:lang w:val="en-US"/>
        </w:rPr>
      </w:pPr>
    </w:p>
    <w:p w:rsidR="00A95B4C" w:rsidRPr="00E53727" w:rsidRDefault="00A95B4C" w:rsidP="00A95B4C">
      <w:pPr>
        <w:spacing w:after="0" w:line="276" w:lineRule="auto"/>
        <w:ind w:firstLine="0"/>
        <w:jc w:val="left"/>
        <w:rPr>
          <w:color w:val="000000"/>
          <w:sz w:val="28"/>
          <w:szCs w:val="28"/>
          <w:lang w:val="en-US"/>
        </w:rPr>
      </w:pPr>
    </w:p>
    <w:p w:rsidR="008906B0" w:rsidRPr="00E53727" w:rsidRDefault="000F7F11" w:rsidP="00A95B4C">
      <w:pPr>
        <w:spacing w:after="0" w:line="276" w:lineRule="auto"/>
        <w:jc w:val="left"/>
        <w:rPr>
          <w:sz w:val="28"/>
          <w:szCs w:val="28"/>
        </w:rPr>
      </w:pPr>
    </w:p>
    <w:sectPr w:rsidR="008906B0" w:rsidRPr="00E53727" w:rsidSect="008F787C">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42048"/>
    <w:multiLevelType w:val="hybridMultilevel"/>
    <w:tmpl w:val="E42AC748"/>
    <w:lvl w:ilvl="0" w:tplc="C3BC7A86">
      <w:start w:val="2"/>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4C"/>
    <w:rsid w:val="000F7F11"/>
    <w:rsid w:val="0015077B"/>
    <w:rsid w:val="00183B7E"/>
    <w:rsid w:val="00190F1D"/>
    <w:rsid w:val="002034A8"/>
    <w:rsid w:val="002B5B9E"/>
    <w:rsid w:val="00457385"/>
    <w:rsid w:val="006E0339"/>
    <w:rsid w:val="008F787C"/>
    <w:rsid w:val="00900D9A"/>
    <w:rsid w:val="009849F2"/>
    <w:rsid w:val="00A95B4C"/>
    <w:rsid w:val="00AB05D4"/>
    <w:rsid w:val="00B81BBD"/>
    <w:rsid w:val="00E5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80AF"/>
  <w15:docId w15:val="{A12BCCB3-EDF3-45AF-81E9-143A7C18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B4C"/>
    <w:pPr>
      <w:spacing w:after="120" w:line="240" w:lineRule="auto"/>
      <w:ind w:firstLine="720"/>
      <w:jc w:val="both"/>
    </w:pPr>
    <w:rPr>
      <w:rFonts w:ascii="Times New Roman" w:eastAsia="Calibri" w:hAnsi="Times New Roman" w:cs="Times New Roman"/>
      <w:sz w:val="26"/>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chieu1">
    <w:name w:val="Quochieu1"/>
    <w:basedOn w:val="Normal"/>
    <w:rsid w:val="00A95B4C"/>
    <w:pPr>
      <w:spacing w:after="0"/>
      <w:ind w:firstLine="0"/>
      <w:jc w:val="center"/>
    </w:pPr>
    <w:rPr>
      <w:rFonts w:eastAsia="Times New Roman"/>
      <w:b/>
      <w:sz w:val="25"/>
    </w:rPr>
  </w:style>
  <w:style w:type="paragraph" w:customStyle="1" w:styleId="Quochieu2">
    <w:name w:val="Quochieu2"/>
    <w:basedOn w:val="Normal"/>
    <w:rsid w:val="00A95B4C"/>
    <w:pPr>
      <w:spacing w:after="240"/>
      <w:ind w:firstLine="0"/>
      <w:jc w:val="center"/>
    </w:pPr>
    <w:rPr>
      <w:rFonts w:eastAsia="Times New Roman"/>
      <w:b/>
      <w:lang w:val="en-US"/>
    </w:rPr>
  </w:style>
  <w:style w:type="paragraph" w:customStyle="1" w:styleId="Sovanban">
    <w:name w:val="Sovanban"/>
    <w:basedOn w:val="Normal"/>
    <w:rsid w:val="00A95B4C"/>
    <w:pPr>
      <w:spacing w:after="0"/>
      <w:ind w:firstLine="0"/>
      <w:jc w:val="center"/>
    </w:pPr>
  </w:style>
  <w:style w:type="paragraph" w:customStyle="1" w:styleId="Diadanh">
    <w:name w:val="Diadanh"/>
    <w:basedOn w:val="Normal"/>
    <w:rsid w:val="00A95B4C"/>
    <w:pPr>
      <w:spacing w:after="0"/>
      <w:ind w:firstLine="0"/>
      <w:jc w:val="center"/>
    </w:pPr>
    <w:rPr>
      <w:i/>
    </w:rPr>
  </w:style>
  <w:style w:type="paragraph" w:styleId="ListParagraph">
    <w:name w:val="List Paragraph"/>
    <w:basedOn w:val="Normal"/>
    <w:uiPriority w:val="34"/>
    <w:qFormat/>
    <w:rsid w:val="00150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dc:creator>
  <cp:lastModifiedBy>Admin</cp:lastModifiedBy>
  <cp:revision>9</cp:revision>
  <dcterms:created xsi:type="dcterms:W3CDTF">2021-11-30T08:55:00Z</dcterms:created>
  <dcterms:modified xsi:type="dcterms:W3CDTF">2021-11-30T10:21:00Z</dcterms:modified>
</cp:coreProperties>
</file>