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</w:pPr>
      <w:proofErr w:type="spellStart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>Thơ</w:t>
      </w:r>
      <w:proofErr w:type="spellEnd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 xml:space="preserve">: </w:t>
      </w:r>
      <w:proofErr w:type="spellStart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>Cảm</w:t>
      </w:r>
      <w:proofErr w:type="spellEnd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 xml:space="preserve"> </w:t>
      </w:r>
      <w:proofErr w:type="spellStart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>ơn</w:t>
      </w:r>
      <w:proofErr w:type="spellEnd"/>
      <w:r w:rsidRPr="00584733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val="en-US" w:eastAsia="vi-VN"/>
        </w:rPr>
        <w:t xml:space="preserve"> </w:t>
      </w:r>
    </w:p>
    <w:p w:rsid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val="en-US" w:eastAsia="vi-VN"/>
        </w:rPr>
        <w:t>Cảm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val="en-US" w:eastAsia="vi-VN"/>
        </w:rPr>
        <w:t>ơn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val="en-US" w:eastAsia="vi-VN"/>
        </w:rPr>
        <w:t xml:space="preserve"> 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Sáng, Thỏ con đi học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Không may rơi bút chì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Học chữ cái, tập tô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Thỏ con buồn muốn khóc.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Ngồi bên cạn là Sóc 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Thấy bạnh buồn, rất thương 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Sóc đưa hộp chì sang 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"Thỏ ơi ! Dùng chung nhé!".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Lại đến giờ học vẽ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Thỏ vẽ đẹp, cô khen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Thỏ cảm động đứng lên:</w:t>
      </w:r>
    </w:p>
    <w:p w:rsidR="00584733" w:rsidRPr="00584733" w:rsidRDefault="00584733" w:rsidP="00584733">
      <w:pPr>
        <w:shd w:val="clear" w:color="auto" w:fill="FFFFFF"/>
        <w:spacing w:after="10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vi-VN"/>
        </w:rPr>
      </w:pPr>
      <w:r w:rsidRPr="0058473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  <w:lang w:eastAsia="vi-VN"/>
        </w:rPr>
        <w:t>" Mình cảm ơn bạn Sóc"</w:t>
      </w:r>
    </w:p>
    <w:p w:rsidR="00FC4258" w:rsidRDefault="00FC4258"/>
    <w:sectPr w:rsidR="00FC4258" w:rsidSect="00FC4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733"/>
    <w:rsid w:val="00584733"/>
    <w:rsid w:val="00FC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47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2024-04-28T15:52:00Z</dcterms:created>
  <dcterms:modified xsi:type="dcterms:W3CDTF">2024-04-28T15:54:00Z</dcterms:modified>
</cp:coreProperties>
</file>