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9566D" w14:textId="467729EF" w:rsidR="00D408DA" w:rsidRPr="002C376C" w:rsidRDefault="00D14EB2" w:rsidP="00D408DA">
      <w:pPr>
        <w:shd w:val="clear" w:color="auto" w:fill="FFFFFF"/>
        <w:spacing w:after="150" w:line="240" w:lineRule="auto"/>
        <w:rPr>
          <w:rFonts w:ascii="Arial" w:eastAsia="Times New Roman" w:hAnsi="Arial" w:cs="Arial"/>
          <w:color w:val="000000"/>
          <w:kern w:val="0"/>
          <w:sz w:val="20"/>
          <w:szCs w:val="20"/>
          <w:lang w:eastAsia="vi-VN"/>
          <w14:ligatures w14:val="none"/>
        </w:rPr>
      </w:pPr>
      <w:r w:rsidRPr="002C376C">
        <w:rPr>
          <w:rFonts w:ascii="Arial" w:eastAsia="Times New Roman" w:hAnsi="Arial" w:cs="Arial"/>
          <w:color w:val="000000"/>
          <w:kern w:val="0"/>
          <w:sz w:val="20"/>
          <w:szCs w:val="20"/>
          <w:lang w:eastAsia="vi-VN"/>
          <w14:ligatures w14:val="none"/>
        </w:rPr>
        <w:t xml:space="preserve">PHỒNG </w:t>
      </w:r>
      <w:r w:rsidR="002C376C" w:rsidRPr="002C376C">
        <w:rPr>
          <w:rFonts w:ascii="Arial" w:eastAsia="Times New Roman" w:hAnsi="Arial" w:cs="Arial"/>
          <w:color w:val="000000"/>
          <w:kern w:val="0"/>
          <w:sz w:val="20"/>
          <w:szCs w:val="20"/>
          <w:lang w:eastAsia="vi-VN"/>
          <w14:ligatures w14:val="none"/>
        </w:rPr>
        <w:t>GIÁO DỤC ĐÀO TẠO</w:t>
      </w:r>
      <w:r w:rsidR="00D408DA" w:rsidRPr="002C376C">
        <w:rPr>
          <w:rFonts w:ascii="Arial" w:eastAsia="Times New Roman" w:hAnsi="Arial" w:cs="Arial"/>
          <w:color w:val="000000"/>
          <w:kern w:val="0"/>
          <w:sz w:val="20"/>
          <w:szCs w:val="20"/>
          <w:lang w:eastAsia="vi-VN"/>
          <w14:ligatures w14:val="none"/>
        </w:rPr>
        <w:t xml:space="preserve"> QUẬN 3</w:t>
      </w:r>
    </w:p>
    <w:p w14:paraId="7547E480" w14:textId="73320AFE" w:rsidR="00D408DA" w:rsidRPr="002C376C" w:rsidRDefault="00D408DA" w:rsidP="00D408DA">
      <w:pPr>
        <w:shd w:val="clear" w:color="auto" w:fill="FFFFFF"/>
        <w:spacing w:after="150" w:line="240" w:lineRule="auto"/>
        <w:rPr>
          <w:rFonts w:ascii="Arial" w:eastAsia="Times New Roman" w:hAnsi="Arial" w:cs="Arial"/>
          <w:color w:val="000000"/>
          <w:kern w:val="0"/>
          <w:sz w:val="20"/>
          <w:szCs w:val="20"/>
          <w:lang w:eastAsia="vi-VN"/>
          <w14:ligatures w14:val="none"/>
        </w:rPr>
      </w:pPr>
      <w:r w:rsidRPr="002C376C">
        <w:rPr>
          <w:rFonts w:ascii="Arial" w:eastAsia="Times New Roman" w:hAnsi="Arial" w:cs="Arial"/>
          <w:color w:val="000000"/>
          <w:kern w:val="0"/>
          <w:sz w:val="20"/>
          <w:szCs w:val="20"/>
          <w:lang w:eastAsia="vi-VN"/>
          <w14:ligatures w14:val="none"/>
        </w:rPr>
        <w:t>TRƯỜNG MẦM NON MAI ANH</w:t>
      </w:r>
    </w:p>
    <w:p w14:paraId="6ACBE33C" w14:textId="77777777" w:rsidR="00D408DA" w:rsidRDefault="00D408DA" w:rsidP="00D408DA">
      <w:pPr>
        <w:shd w:val="clear" w:color="auto" w:fill="FFFFFF"/>
        <w:spacing w:after="150" w:line="240" w:lineRule="auto"/>
        <w:rPr>
          <w:rFonts w:ascii="Arial" w:eastAsia="Times New Roman" w:hAnsi="Arial" w:cs="Arial"/>
          <w:color w:val="000000"/>
          <w:kern w:val="0"/>
          <w:sz w:val="24"/>
          <w:szCs w:val="24"/>
          <w:lang w:eastAsia="vi-VN"/>
          <w14:ligatures w14:val="none"/>
        </w:rPr>
      </w:pPr>
    </w:p>
    <w:p w14:paraId="03A663B7" w14:textId="2AD965A4" w:rsidR="00D408DA" w:rsidRPr="003E5EF2" w:rsidRDefault="00D408DA" w:rsidP="00D408DA">
      <w:pPr>
        <w:shd w:val="clear" w:color="auto" w:fill="FFFFFF"/>
        <w:spacing w:after="150" w:line="240" w:lineRule="auto"/>
        <w:jc w:val="center"/>
        <w:rPr>
          <w:rFonts w:ascii="Arial" w:eastAsia="Times New Roman" w:hAnsi="Arial" w:cs="Arial"/>
          <w:b/>
          <w:bCs/>
          <w:color w:val="000000"/>
          <w:kern w:val="0"/>
          <w:sz w:val="32"/>
          <w:szCs w:val="32"/>
          <w:lang w:eastAsia="vi-VN"/>
          <w14:ligatures w14:val="none"/>
        </w:rPr>
      </w:pPr>
      <w:r w:rsidRPr="003E5EF2">
        <w:rPr>
          <w:rFonts w:ascii="Arial" w:eastAsia="Times New Roman" w:hAnsi="Arial" w:cs="Arial"/>
          <w:b/>
          <w:bCs/>
          <w:color w:val="000000"/>
          <w:kern w:val="0"/>
          <w:sz w:val="32"/>
          <w:szCs w:val="32"/>
          <w:lang w:eastAsia="vi-VN"/>
          <w14:ligatures w14:val="none"/>
        </w:rPr>
        <w:t xml:space="preserve">PTTC-KNXH : Biết biểu lộ cảm xúc </w:t>
      </w:r>
    </w:p>
    <w:p w14:paraId="37451EF7" w14:textId="77777777" w:rsidR="00D408DA" w:rsidRPr="00D408DA" w:rsidRDefault="00D408DA" w:rsidP="00D408DA">
      <w:pPr>
        <w:shd w:val="clear" w:color="auto" w:fill="FFFFFF"/>
        <w:spacing w:after="150" w:line="240" w:lineRule="auto"/>
        <w:jc w:val="center"/>
        <w:rPr>
          <w:rFonts w:ascii="Arial" w:eastAsia="Times New Roman" w:hAnsi="Arial" w:cs="Arial"/>
          <w:color w:val="000000"/>
          <w:kern w:val="0"/>
          <w:sz w:val="24"/>
          <w:szCs w:val="24"/>
          <w:lang w:eastAsia="vi-VN"/>
          <w14:ligatures w14:val="none"/>
        </w:rPr>
      </w:pPr>
    </w:p>
    <w:p w14:paraId="3B2D5CFF" w14:textId="6B1D8A23"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b/>
          <w:bCs/>
          <w:color w:val="000000"/>
          <w:kern w:val="0"/>
          <w:sz w:val="24"/>
          <w:szCs w:val="24"/>
          <w:lang w:eastAsia="vi-VN"/>
          <w14:ligatures w14:val="none"/>
        </w:rPr>
        <w:t>I. Mục tiêu:</w:t>
      </w:r>
    </w:p>
    <w:p w14:paraId="2A838FC0"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bdr w:val="none" w:sz="0" w:space="0" w:color="auto" w:frame="1"/>
          <w:shd w:val="clear" w:color="auto" w:fill="FFFFFF"/>
          <w:lang w:eastAsia="vi-VN"/>
          <w14:ligatures w14:val="none"/>
        </w:rPr>
        <w:t>- Trẻ biết thể hiện một số trạng thái cảm xúc (Vui, buồn, sợ hãi, tức giận, ngạc nhiên) qua nét mặt, cử chỉ, giọng nói.</w:t>
      </w:r>
    </w:p>
    <w:p w14:paraId="56EBDCDC" w14:textId="522AECF6"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i/>
          <w:iCs/>
          <w:color w:val="000000"/>
          <w:kern w:val="0"/>
          <w:sz w:val="24"/>
          <w:szCs w:val="24"/>
          <w:bdr w:val="none" w:sz="0" w:space="0" w:color="auto" w:frame="1"/>
          <w:shd w:val="clear" w:color="auto" w:fill="FFFFFF"/>
          <w:lang w:eastAsia="vi-VN"/>
          <w14:ligatures w14:val="none"/>
        </w:rPr>
        <w:t xml:space="preserve">- </w:t>
      </w:r>
      <w:r w:rsidRPr="003E5EF2">
        <w:rPr>
          <w:rFonts w:ascii="Arial" w:eastAsia="Times New Roman" w:hAnsi="Arial" w:cs="Arial"/>
          <w:color w:val="000000"/>
          <w:kern w:val="0"/>
          <w:sz w:val="24"/>
          <w:szCs w:val="24"/>
          <w:bdr w:val="none" w:sz="0" w:space="0" w:color="auto" w:frame="1"/>
          <w:shd w:val="clear" w:color="auto" w:fill="FFFFFF"/>
          <w:lang w:eastAsia="vi-VN"/>
          <w14:ligatures w14:val="none"/>
        </w:rPr>
        <w:t>Trẻ có kỹ năng thể hiện cảm xúc của mình phù hợp với từng hoàn cảnh.</w:t>
      </w:r>
    </w:p>
    <w:p w14:paraId="45A96261"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b/>
          <w:bCs/>
          <w:color w:val="000000"/>
          <w:kern w:val="0"/>
          <w:sz w:val="24"/>
          <w:szCs w:val="24"/>
          <w:bdr w:val="none" w:sz="0" w:space="0" w:color="auto" w:frame="1"/>
          <w:shd w:val="clear" w:color="auto" w:fill="FFFFFF"/>
          <w:lang w:eastAsia="vi-VN"/>
          <w14:ligatures w14:val="none"/>
        </w:rPr>
        <w:t>II. Chuẩn bị</w:t>
      </w:r>
    </w:p>
    <w:p w14:paraId="0E2FEE05"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bdr w:val="none" w:sz="0" w:space="0" w:color="auto" w:frame="1"/>
          <w:shd w:val="clear" w:color="auto" w:fill="FFFFFF"/>
          <w:lang w:eastAsia="vi-VN"/>
          <w14:ligatures w14:val="none"/>
        </w:rPr>
        <w:t>- Nhạc 1 số bài hát: Khuôn mặt cười</w:t>
      </w:r>
    </w:p>
    <w:p w14:paraId="5FCAF3EE"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bdr w:val="none" w:sz="0" w:space="0" w:color="auto" w:frame="1"/>
          <w:shd w:val="clear" w:color="auto" w:fill="FFFFFF"/>
          <w:lang w:eastAsia="vi-VN"/>
          <w14:ligatures w14:val="none"/>
        </w:rPr>
        <w:t>- Hình ảnh các khuôn mặt biểu lộ cảm xúc “Vui, buồn, sợ hãi, tức giận, ngạc nhiên”.</w:t>
      </w:r>
    </w:p>
    <w:p w14:paraId="07FCE18F"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bdr w:val="none" w:sz="0" w:space="0" w:color="auto" w:frame="1"/>
          <w:shd w:val="clear" w:color="auto" w:fill="FFFFFF"/>
          <w:lang w:eastAsia="vi-VN"/>
          <w14:ligatures w14:val="none"/>
        </w:rPr>
        <w:t>- Máy tính, máy chiếu.</w:t>
      </w:r>
    </w:p>
    <w:p w14:paraId="0B65D43D"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bdr w:val="none" w:sz="0" w:space="0" w:color="auto" w:frame="1"/>
          <w:shd w:val="clear" w:color="auto" w:fill="FFFFFF"/>
          <w:lang w:eastAsia="vi-VN"/>
          <w14:ligatures w14:val="none"/>
        </w:rPr>
        <w:t>- Gương soi.</w:t>
      </w:r>
    </w:p>
    <w:p w14:paraId="5C8BDEDB"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b/>
          <w:bCs/>
          <w:color w:val="000000"/>
          <w:kern w:val="0"/>
          <w:sz w:val="24"/>
          <w:szCs w:val="24"/>
          <w:lang w:eastAsia="vi-VN"/>
          <w14:ligatures w14:val="none"/>
        </w:rPr>
        <w:t>III. Tổ chức hoạt động:</w:t>
      </w:r>
    </w:p>
    <w:tbl>
      <w:tblPr>
        <w:tblW w:w="12148" w:type="dxa"/>
        <w:tblInd w:w="10" w:type="dxa"/>
        <w:shd w:val="clear" w:color="auto" w:fill="FFFFFF"/>
        <w:tblCellMar>
          <w:left w:w="0" w:type="dxa"/>
          <w:right w:w="0" w:type="dxa"/>
        </w:tblCellMar>
        <w:tblLook w:val="04A0" w:firstRow="1" w:lastRow="0" w:firstColumn="1" w:lastColumn="0" w:noHBand="0" w:noVBand="1"/>
      </w:tblPr>
      <w:tblGrid>
        <w:gridCol w:w="9006"/>
        <w:gridCol w:w="3142"/>
      </w:tblGrid>
      <w:tr w:rsidR="00D408DA" w:rsidRPr="003E5EF2" w14:paraId="3C82A354" w14:textId="77777777" w:rsidTr="00D408DA">
        <w:tc>
          <w:tcPr>
            <w:tcW w:w="9006" w:type="dxa"/>
            <w:tcBorders>
              <w:top w:val="nil"/>
            </w:tcBorders>
            <w:shd w:val="clear" w:color="auto" w:fill="FFFFFF"/>
            <w:tcMar>
              <w:top w:w="0" w:type="dxa"/>
              <w:left w:w="108" w:type="dxa"/>
              <w:bottom w:w="0" w:type="dxa"/>
              <w:right w:w="108" w:type="dxa"/>
            </w:tcMar>
            <w:hideMark/>
          </w:tcPr>
          <w:p w14:paraId="1EC560A4"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b/>
                <w:bCs/>
                <w:color w:val="000000"/>
                <w:kern w:val="0"/>
                <w:sz w:val="24"/>
                <w:szCs w:val="24"/>
                <w:lang w:eastAsia="vi-VN"/>
                <w14:ligatures w14:val="none"/>
              </w:rPr>
              <w:t>1. Hoạt động 1: Gây hứng thú:</w:t>
            </w:r>
          </w:p>
          <w:p w14:paraId="15193BE3"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Trò chuyện về chủ đề</w:t>
            </w:r>
          </w:p>
          <w:p w14:paraId="041B31CF"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Cô và trẻ cùng hát bài: Khuôn mặt cười</w:t>
            </w:r>
          </w:p>
          <w:p w14:paraId="22528A79"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Trò chuyện về các bộ phận trên khuôn mặt</w:t>
            </w:r>
          </w:p>
          <w:p w14:paraId="5397073E"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Khuôn mặt còn thể hiện cảm xúc của chúng ta nữa đấy.</w:t>
            </w:r>
          </w:p>
          <w:p w14:paraId="63FDB3B5"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b/>
                <w:bCs/>
                <w:color w:val="000000"/>
                <w:kern w:val="0"/>
                <w:sz w:val="24"/>
                <w:szCs w:val="24"/>
                <w:lang w:eastAsia="vi-VN"/>
                <w14:ligatures w14:val="none"/>
              </w:rPr>
              <w:t>2. Hoạt động 2: Nội dung chính:</w:t>
            </w:r>
          </w:p>
          <w:p w14:paraId="16E40CF5"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Ôn nhận biết một số loại cảm xúc:</w:t>
            </w:r>
            <w:r w:rsidRPr="003E5EF2">
              <w:rPr>
                <w:rFonts w:ascii="Arial" w:eastAsia="Times New Roman" w:hAnsi="Arial" w:cs="Arial"/>
                <w:b/>
                <w:bCs/>
                <w:color w:val="000000"/>
                <w:kern w:val="0"/>
                <w:sz w:val="24"/>
                <w:szCs w:val="24"/>
                <w:lang w:eastAsia="vi-VN"/>
                <w14:ligatures w14:val="none"/>
              </w:rPr>
              <w:t> </w:t>
            </w:r>
            <w:r w:rsidRPr="003E5EF2">
              <w:rPr>
                <w:rFonts w:ascii="Arial" w:eastAsia="Times New Roman" w:hAnsi="Arial" w:cs="Arial"/>
                <w:color w:val="000000"/>
                <w:kern w:val="0"/>
                <w:sz w:val="24"/>
                <w:szCs w:val="24"/>
                <w:bdr w:val="none" w:sz="0" w:space="0" w:color="auto" w:frame="1"/>
                <w:shd w:val="clear" w:color="auto" w:fill="FFFFFF"/>
                <w:lang w:eastAsia="vi-VN"/>
                <w14:ligatures w14:val="none"/>
              </w:rPr>
              <w:t>Vui, buồn, sợ hãi, tức giận, ngạc nhiên</w:t>
            </w:r>
          </w:p>
          <w:p w14:paraId="45D1E38D"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Cô chiếu lần lượt các hình ảnh biểu lộ trạng thái của các khuôn mặt và cho trẻ trả lời đó là khuôn mặt thể hiện cảm xúc gì?</w:t>
            </w:r>
          </w:p>
          <w:p w14:paraId="20137C2E"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=&gt; Cô giáo dục trẻ biết thể hiện cảm xúc (Vui, buồn, tức giận, sợ hãi, ngạc nhiên) đúng lúc, đúng hoàn cảnh.</w:t>
            </w:r>
          </w:p>
          <w:p w14:paraId="268FB007"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Biểu lộ một số cảm xúc: Vui, buồn, sự hãi, tức giận, ngạc nhiên:</w:t>
            </w:r>
          </w:p>
          <w:p w14:paraId="7160C2AC"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Vừa rồi các con vừa được nhận biết các khuôn mặt. Sau đây cô muốn chúng mình cùng biểu lộ một số cảm xúc này nhé!</w:t>
            </w:r>
          </w:p>
          <w:p w14:paraId="2819414A"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Cô đưa ra các tình huống và yêu cầu trẻ thể hiện cảm xúc:</w:t>
            </w:r>
          </w:p>
          <w:p w14:paraId="6BEA70A6"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Tình huống 1: Bé được mẹ khen:</w:t>
            </w:r>
          </w:p>
          <w:p w14:paraId="1BF0760F"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Ở tình huống này các con biểu lộ cảm xúc như thế nào? Chúng mình cùng thể hiện qua gương mặt của mình cô xem nào?</w:t>
            </w:r>
          </w:p>
          <w:p w14:paraId="72EDEAB3"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Tình huống 2: Bé bị lạc đường:</w:t>
            </w:r>
          </w:p>
          <w:p w14:paraId="2C51B948"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Ở tình huống này các con biểu lộ cảm xúc như thế nào? Chúng mình cùng thể hiện qua gương mặt của mình cô xem nào?</w:t>
            </w:r>
          </w:p>
          <w:p w14:paraId="563DDA7E"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lastRenderedPageBreak/>
              <w:t>+ Tình huống 3: Bé được bố tặng món quà khổng lồ</w:t>
            </w:r>
          </w:p>
          <w:p w14:paraId="1DF3FDB9"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Ở tình huống này các con biểu lộ cảm xúc như thế nào? Chúng mình cùng thể hiện qua gương mặt của mình cô xem nào?</w:t>
            </w:r>
          </w:p>
          <w:p w14:paraId="345975E7"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xml:space="preserve">+ Tình huống 4: Bé nhìn thây mọi </w:t>
            </w:r>
            <w:proofErr w:type="spellStart"/>
            <w:r w:rsidRPr="003E5EF2">
              <w:rPr>
                <w:rFonts w:ascii="Arial" w:eastAsia="Times New Roman" w:hAnsi="Arial" w:cs="Arial"/>
                <w:color w:val="000000"/>
                <w:kern w:val="0"/>
                <w:sz w:val="24"/>
                <w:szCs w:val="24"/>
                <w:lang w:eastAsia="vi-VN"/>
                <w14:ligatures w14:val="none"/>
              </w:rPr>
              <w:t>ngưởi</w:t>
            </w:r>
            <w:proofErr w:type="spellEnd"/>
            <w:r w:rsidRPr="003E5EF2">
              <w:rPr>
                <w:rFonts w:ascii="Arial" w:eastAsia="Times New Roman" w:hAnsi="Arial" w:cs="Arial"/>
                <w:color w:val="000000"/>
                <w:kern w:val="0"/>
                <w:sz w:val="24"/>
                <w:szCs w:val="24"/>
                <w:lang w:eastAsia="vi-VN"/>
                <w14:ligatures w14:val="none"/>
              </w:rPr>
              <w:t xml:space="preserve"> xả rác bừa bãi</w:t>
            </w:r>
          </w:p>
          <w:p w14:paraId="670CF4A2"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Ở tình huống này các con biểu lộ cảm xúc như thế nào? Chúng mình cùng thể hiện qua gương mặt của mình cô xem nào?</w:t>
            </w:r>
          </w:p>
          <w:p w14:paraId="7711E342"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Tình huống 5: Bé bị mẹ cô giáo phê bình</w:t>
            </w:r>
          </w:p>
          <w:p w14:paraId="04485736"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Ở tình huống này các con biểu lộ cảm xúc như thế nào? Chúng mình cùng thể hiện qua gương mặt của mình cô xem nào?</w:t>
            </w:r>
          </w:p>
          <w:p w14:paraId="66466C63"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Vừa rồi cô thấy các con đã xử lý tình huống rất đúng đấy. Cô tặng cho các con mỗi bạn một chiếc gương soi và cùng thể hiện cảm xúc qua gương nhé!</w:t>
            </w:r>
          </w:p>
          <w:p w14:paraId="36B8ED87"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Các con thấy khuôn mặt cảm xúc nào là đẹp nhất?</w:t>
            </w:r>
          </w:p>
          <w:p w14:paraId="6F7D2C88" w14:textId="77777777" w:rsidR="00D408DA" w:rsidRPr="003E5EF2" w:rsidRDefault="00D408DA" w:rsidP="00D408DA">
            <w:pPr>
              <w:shd w:val="clear" w:color="auto" w:fill="FFFFFF"/>
              <w:spacing w:after="150" w:line="240" w:lineRule="auto"/>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xml:space="preserve">- Vậy các con phải cười thật tươi và </w:t>
            </w:r>
            <w:proofErr w:type="spellStart"/>
            <w:r w:rsidRPr="003E5EF2">
              <w:rPr>
                <w:rFonts w:ascii="Arial" w:eastAsia="Times New Roman" w:hAnsi="Arial" w:cs="Arial"/>
                <w:color w:val="000000"/>
                <w:kern w:val="0"/>
                <w:sz w:val="24"/>
                <w:szCs w:val="24"/>
                <w:lang w:eastAsia="vi-VN"/>
                <w14:ligatures w14:val="none"/>
              </w:rPr>
              <w:t>thạt</w:t>
            </w:r>
            <w:proofErr w:type="spellEnd"/>
            <w:r w:rsidRPr="003E5EF2">
              <w:rPr>
                <w:rFonts w:ascii="Arial" w:eastAsia="Times New Roman" w:hAnsi="Arial" w:cs="Arial"/>
                <w:color w:val="000000"/>
                <w:kern w:val="0"/>
                <w:sz w:val="24"/>
                <w:szCs w:val="24"/>
                <w:lang w:eastAsia="vi-VN"/>
                <w14:ligatures w14:val="none"/>
              </w:rPr>
              <w:t xml:space="preserve"> nhiều mỗi ngày nhé!</w:t>
            </w:r>
          </w:p>
          <w:p w14:paraId="30224B1A"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b/>
                <w:bCs/>
                <w:color w:val="000000"/>
                <w:kern w:val="0"/>
                <w:sz w:val="24"/>
                <w:szCs w:val="24"/>
                <w:lang w:eastAsia="vi-VN"/>
                <w14:ligatures w14:val="none"/>
              </w:rPr>
              <w:t>3. Hoạt động 3: Trò chơi củng cố</w:t>
            </w:r>
          </w:p>
          <w:p w14:paraId="2EA7FB4A"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xml:space="preserve">- Hôm nay cô thấy các bạn học rất giỏi cô sẽ thưởng cho các </w:t>
            </w:r>
            <w:proofErr w:type="spellStart"/>
            <w:r w:rsidRPr="003E5EF2">
              <w:rPr>
                <w:rFonts w:ascii="Arial" w:eastAsia="Times New Roman" w:hAnsi="Arial" w:cs="Arial"/>
                <w:color w:val="000000"/>
                <w:kern w:val="0"/>
                <w:sz w:val="24"/>
                <w:szCs w:val="24"/>
                <w:lang w:eastAsia="vi-VN"/>
                <w14:ligatures w14:val="none"/>
              </w:rPr>
              <w:t>bạnmộttrò</w:t>
            </w:r>
            <w:proofErr w:type="spellEnd"/>
            <w:r w:rsidRPr="003E5EF2">
              <w:rPr>
                <w:rFonts w:ascii="Arial" w:eastAsia="Times New Roman" w:hAnsi="Arial" w:cs="Arial"/>
                <w:color w:val="000000"/>
                <w:kern w:val="0"/>
                <w:sz w:val="24"/>
                <w:szCs w:val="24"/>
                <w:lang w:eastAsia="vi-VN"/>
                <w14:ligatures w14:val="none"/>
              </w:rPr>
              <w:t xml:space="preserve"> </w:t>
            </w:r>
            <w:proofErr w:type="spellStart"/>
            <w:r w:rsidRPr="003E5EF2">
              <w:rPr>
                <w:rFonts w:ascii="Arial" w:eastAsia="Times New Roman" w:hAnsi="Arial" w:cs="Arial"/>
                <w:color w:val="000000"/>
                <w:kern w:val="0"/>
                <w:sz w:val="24"/>
                <w:szCs w:val="24"/>
                <w:lang w:eastAsia="vi-VN"/>
                <w14:ligatures w14:val="none"/>
              </w:rPr>
              <w:t>chơicó</w:t>
            </w:r>
            <w:proofErr w:type="spellEnd"/>
            <w:r w:rsidRPr="003E5EF2">
              <w:rPr>
                <w:rFonts w:ascii="Arial" w:eastAsia="Times New Roman" w:hAnsi="Arial" w:cs="Arial"/>
                <w:color w:val="000000"/>
                <w:kern w:val="0"/>
                <w:sz w:val="24"/>
                <w:szCs w:val="24"/>
                <w:lang w:eastAsia="vi-VN"/>
                <w14:ligatures w14:val="none"/>
              </w:rPr>
              <w:t xml:space="preserve"> tên “Thi xem ai nhanh”</w:t>
            </w:r>
          </w:p>
          <w:p w14:paraId="7D600D5C"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Cô phổ biến cách chơi, luật chơi.</w:t>
            </w:r>
          </w:p>
          <w:p w14:paraId="68ED8D90"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Cách chơi: Cô chia lớp ra thành 2 đội: đội bạn trai và đội bạn gái. Nhiệm vụ của 2 đội là sẽ lên tìm lô gô thể hiện cảm xúc vui- buồn gắn lên bảng phù hợp với hình ảnh.</w:t>
            </w:r>
          </w:p>
          <w:p w14:paraId="7C5CB2FD"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Luật chơi: Đội nào tìm được nhiều lô gô đúng sẽ giành chiến thắng.</w:t>
            </w:r>
          </w:p>
          <w:p w14:paraId="0B4B8069"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Cô bật nhạc cho trẻ chơi.</w:t>
            </w:r>
          </w:p>
          <w:p w14:paraId="6A89F038"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Vừa rồi các đội chơi đã hoàn thành rất xuất sắc các phần chơi, cô khen cả 3 đội nào.</w:t>
            </w:r>
          </w:p>
          <w:p w14:paraId="48D17766" w14:textId="77777777" w:rsidR="00D408DA" w:rsidRPr="003E5EF2" w:rsidRDefault="00D408DA" w:rsidP="00D408DA">
            <w:pPr>
              <w:shd w:val="clear" w:color="auto" w:fill="FFFFFF"/>
              <w:spacing w:after="150" w:line="240" w:lineRule="auto"/>
              <w:jc w:val="both"/>
              <w:rPr>
                <w:rFonts w:ascii="Arial" w:eastAsia="Times New Roman" w:hAnsi="Arial" w:cs="Arial"/>
                <w:color w:val="3C3C3C"/>
                <w:kern w:val="0"/>
                <w:sz w:val="24"/>
                <w:szCs w:val="24"/>
                <w:lang w:eastAsia="vi-VN"/>
                <w14:ligatures w14:val="none"/>
              </w:rPr>
            </w:pPr>
            <w:r w:rsidRPr="003E5EF2">
              <w:rPr>
                <w:rFonts w:ascii="Arial" w:eastAsia="Times New Roman" w:hAnsi="Arial" w:cs="Arial"/>
                <w:color w:val="000000"/>
                <w:kern w:val="0"/>
                <w:sz w:val="24"/>
                <w:szCs w:val="24"/>
                <w:lang w:eastAsia="vi-VN"/>
                <w14:ligatures w14:val="none"/>
              </w:rPr>
              <w:t>* Kết thúc: Cô nhận xét, khen ngợi động viên trẻ.</w:t>
            </w:r>
          </w:p>
        </w:tc>
        <w:tc>
          <w:tcPr>
            <w:tcW w:w="0" w:type="auto"/>
            <w:tcBorders>
              <w:left w:val="nil"/>
            </w:tcBorders>
            <w:shd w:val="clear" w:color="auto" w:fill="FFFFFF"/>
            <w:vAlign w:val="center"/>
            <w:hideMark/>
          </w:tcPr>
          <w:p w14:paraId="26DE62D7" w14:textId="77777777" w:rsidR="00D408DA" w:rsidRPr="003E5EF2" w:rsidRDefault="00D408DA" w:rsidP="00D408DA">
            <w:pPr>
              <w:spacing w:after="0" w:line="240" w:lineRule="auto"/>
              <w:rPr>
                <w:rFonts w:ascii="Times New Roman" w:eastAsia="Times New Roman" w:hAnsi="Times New Roman" w:cs="Times New Roman"/>
                <w:kern w:val="0"/>
                <w:sz w:val="24"/>
                <w:szCs w:val="24"/>
                <w:lang w:eastAsia="vi-VN"/>
                <w14:ligatures w14:val="none"/>
              </w:rPr>
            </w:pPr>
          </w:p>
        </w:tc>
      </w:tr>
    </w:tbl>
    <w:p w14:paraId="6D0BD566" w14:textId="77777777" w:rsidR="00CA39C2" w:rsidRDefault="00CA39C2"/>
    <w:sectPr w:rsidR="00CA39C2" w:rsidSect="00D408D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DA"/>
    <w:rsid w:val="001C3447"/>
    <w:rsid w:val="002C376C"/>
    <w:rsid w:val="003E5EF2"/>
    <w:rsid w:val="00765E5A"/>
    <w:rsid w:val="00C60D64"/>
    <w:rsid w:val="00CA39C2"/>
    <w:rsid w:val="00D14EB2"/>
    <w:rsid w:val="00D408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31D0"/>
  <w15:chartTrackingRefBased/>
  <w15:docId w15:val="{8F11AB09-602E-4118-BB90-58EEBB90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D40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40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408DA"/>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D408DA"/>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D408DA"/>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D408DA"/>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408DA"/>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408DA"/>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408DA"/>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8D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8D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8D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8D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8D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8D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8D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8D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8DA"/>
    <w:rPr>
      <w:rFonts w:eastAsiaTheme="majorEastAsia" w:cstheme="majorBidi"/>
      <w:color w:val="272727" w:themeColor="text1" w:themeTint="D8"/>
    </w:rPr>
  </w:style>
  <w:style w:type="paragraph" w:styleId="Tiu">
    <w:name w:val="Title"/>
    <w:basedOn w:val="Binhthng"/>
    <w:next w:val="Binhthng"/>
    <w:link w:val="TiuChar"/>
    <w:uiPriority w:val="10"/>
    <w:qFormat/>
    <w:rsid w:val="00D40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408D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8DA"/>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408D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8D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408DA"/>
    <w:rPr>
      <w:i/>
      <w:iCs/>
      <w:color w:val="404040" w:themeColor="text1" w:themeTint="BF"/>
    </w:rPr>
  </w:style>
  <w:style w:type="paragraph" w:styleId="oancuaDanhsach">
    <w:name w:val="List Paragraph"/>
    <w:basedOn w:val="Binhthng"/>
    <w:uiPriority w:val="34"/>
    <w:qFormat/>
    <w:rsid w:val="00D408DA"/>
    <w:pPr>
      <w:ind w:left="720"/>
      <w:contextualSpacing/>
    </w:pPr>
  </w:style>
  <w:style w:type="character" w:styleId="NhnmnhThm">
    <w:name w:val="Intense Emphasis"/>
    <w:basedOn w:val="Phngmcinhcuaoanvn"/>
    <w:uiPriority w:val="21"/>
    <w:qFormat/>
    <w:rsid w:val="00D408DA"/>
    <w:rPr>
      <w:i/>
      <w:iCs/>
      <w:color w:val="0F4761" w:themeColor="accent1" w:themeShade="BF"/>
    </w:rPr>
  </w:style>
  <w:style w:type="paragraph" w:styleId="Nhaykepm">
    <w:name w:val="Intense Quote"/>
    <w:basedOn w:val="Binhthng"/>
    <w:next w:val="Binhthng"/>
    <w:link w:val="NhaykepmChar"/>
    <w:uiPriority w:val="30"/>
    <w:qFormat/>
    <w:rsid w:val="00D40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408DA"/>
    <w:rPr>
      <w:i/>
      <w:iCs/>
      <w:color w:val="0F4761" w:themeColor="accent1" w:themeShade="BF"/>
    </w:rPr>
  </w:style>
  <w:style w:type="character" w:styleId="ThamchiuNhnmnh">
    <w:name w:val="Intense Reference"/>
    <w:basedOn w:val="Phngmcinhcuaoanvn"/>
    <w:uiPriority w:val="32"/>
    <w:qFormat/>
    <w:rsid w:val="00D408DA"/>
    <w:rPr>
      <w:b/>
      <w:bCs/>
      <w:smallCaps/>
      <w:color w:val="0F4761" w:themeColor="accent1" w:themeShade="BF"/>
      <w:spacing w:val="5"/>
    </w:rPr>
  </w:style>
  <w:style w:type="paragraph" w:styleId="ThngthngWeb">
    <w:name w:val="Normal (Web)"/>
    <w:basedOn w:val="Binhthng"/>
    <w:uiPriority w:val="99"/>
    <w:semiHidden/>
    <w:unhideWhenUsed/>
    <w:rsid w:val="00D408DA"/>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styleId="Manh">
    <w:name w:val="Strong"/>
    <w:basedOn w:val="Phngmcinhcuaoanvn"/>
    <w:uiPriority w:val="22"/>
    <w:qFormat/>
    <w:rsid w:val="00D408DA"/>
    <w:rPr>
      <w:b/>
      <w:bCs/>
    </w:rPr>
  </w:style>
  <w:style w:type="character" w:styleId="Nhnmanh">
    <w:name w:val="Emphasis"/>
    <w:basedOn w:val="Phngmcinhcuaoanvn"/>
    <w:uiPriority w:val="20"/>
    <w:qFormat/>
    <w:rsid w:val="00D408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0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 Thị</dc:creator>
  <cp:keywords/>
  <dc:description/>
  <cp:lastModifiedBy>Thu Thủy Nguyễn Thị</cp:lastModifiedBy>
  <cp:revision>5</cp:revision>
  <dcterms:created xsi:type="dcterms:W3CDTF">2024-04-08T05:13:00Z</dcterms:created>
  <dcterms:modified xsi:type="dcterms:W3CDTF">2024-05-18T13:53:00Z</dcterms:modified>
</cp:coreProperties>
</file>