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93" w:rsidRDefault="00F77F93" w:rsidP="00F77F93">
      <w:pPr>
        <w:pStyle w:val="NormalWeb"/>
        <w:spacing w:before="0" w:beforeAutospacing="0" w:after="120" w:afterAutospacing="0"/>
        <w:ind w:right="-1170"/>
        <w:jc w:val="center"/>
        <w:rPr>
          <w:rFonts w:ascii="Helvetica" w:hAnsi="Helvetica" w:cs="Helvetica"/>
          <w:color w:val="333333"/>
          <w:sz w:val="20"/>
          <w:szCs w:val="20"/>
        </w:rPr>
      </w:pPr>
      <w:r>
        <w:rPr>
          <w:b/>
          <w:bCs/>
          <w:color w:val="333333"/>
          <w:sz w:val="28"/>
          <w:szCs w:val="28"/>
        </w:rPr>
        <w:t>GIÁO DỤC PHÁT TRIỂN NHẬN THỨC</w:t>
      </w:r>
    </w:p>
    <w:p w:rsidR="00F77F93" w:rsidRDefault="00F77F93" w:rsidP="00F77F93">
      <w:pPr>
        <w:pStyle w:val="NormalWeb"/>
        <w:spacing w:before="0" w:beforeAutospacing="0" w:after="120" w:afterAutospacing="0"/>
        <w:jc w:val="center"/>
        <w:rPr>
          <w:rFonts w:ascii="Helvetica" w:hAnsi="Helvetica" w:cs="Helvetica"/>
          <w:color w:val="333333"/>
          <w:sz w:val="20"/>
          <w:szCs w:val="20"/>
        </w:rPr>
      </w:pPr>
      <w:r>
        <w:rPr>
          <w:b/>
          <w:bCs/>
          <w:color w:val="333333"/>
          <w:sz w:val="28"/>
          <w:szCs w:val="28"/>
        </w:rPr>
        <w:t>Hoạt động: Làm quen với toán</w:t>
      </w:r>
    </w:p>
    <w:p w:rsidR="00F77F93" w:rsidRDefault="00F77F93" w:rsidP="00F77F93">
      <w:pPr>
        <w:pStyle w:val="NormalWeb"/>
        <w:spacing w:before="0" w:beforeAutospacing="0" w:after="120" w:afterAutospacing="0"/>
        <w:jc w:val="center"/>
        <w:rPr>
          <w:rFonts w:ascii="Helvetica" w:hAnsi="Helvetica" w:cs="Helvetica"/>
          <w:color w:val="333333"/>
          <w:sz w:val="20"/>
          <w:szCs w:val="20"/>
        </w:rPr>
      </w:pPr>
      <w:r>
        <w:rPr>
          <w:b/>
          <w:bCs/>
          <w:color w:val="333333"/>
          <w:sz w:val="28"/>
          <w:szCs w:val="28"/>
        </w:rPr>
        <w:t>Đề tài: Xếp xen kẽ 1-1</w:t>
      </w:r>
    </w:p>
    <w:p w:rsidR="00F77F93" w:rsidRDefault="00F77F93" w:rsidP="00F77F93">
      <w:pPr>
        <w:pStyle w:val="NormalWeb"/>
        <w:spacing w:before="0" w:beforeAutospacing="0" w:after="120" w:afterAutospacing="0"/>
        <w:jc w:val="center"/>
        <w:rPr>
          <w:rFonts w:ascii="Helvetica" w:hAnsi="Helvetica" w:cs="Helvetica"/>
          <w:color w:val="333333"/>
          <w:sz w:val="20"/>
          <w:szCs w:val="20"/>
        </w:rPr>
      </w:pPr>
      <w:r>
        <w:rPr>
          <w:b/>
          <w:bCs/>
          <w:color w:val="333333"/>
          <w:sz w:val="28"/>
          <w:szCs w:val="28"/>
        </w:rPr>
        <w:t xml:space="preserve">Lớp : 3 – 4 tuổi </w:t>
      </w:r>
    </w:p>
    <w:p w:rsidR="00F77F93" w:rsidRDefault="00F77F93" w:rsidP="00F77F93">
      <w:pPr>
        <w:pStyle w:val="NormalWeb"/>
        <w:spacing w:before="0" w:beforeAutospacing="0" w:after="120" w:afterAutospacing="0"/>
        <w:jc w:val="center"/>
        <w:rPr>
          <w:rFonts w:ascii="Helvetica" w:hAnsi="Helvetica" w:cs="Helvetica"/>
          <w:color w:val="333333"/>
          <w:sz w:val="20"/>
          <w:szCs w:val="20"/>
        </w:rPr>
      </w:pPr>
      <w:r>
        <w:rPr>
          <w:b/>
          <w:bCs/>
          <w:color w:val="333333"/>
          <w:sz w:val="28"/>
          <w:szCs w:val="28"/>
        </w:rPr>
        <w:t>Giáo viên : Lê Thị Thanh Hiền</w:t>
      </w:r>
    </w:p>
    <w:p w:rsidR="00F77F93" w:rsidRDefault="00F77F93" w:rsidP="00F77F93">
      <w:pPr>
        <w:pStyle w:val="NormalWeb"/>
        <w:spacing w:before="0" w:beforeAutospacing="0" w:after="120" w:afterAutospacing="0"/>
        <w:ind w:firstLine="450"/>
        <w:jc w:val="both"/>
        <w:rPr>
          <w:rFonts w:ascii="Helvetica" w:hAnsi="Helvetica" w:cs="Helvetica"/>
          <w:color w:val="333333"/>
          <w:sz w:val="20"/>
          <w:szCs w:val="20"/>
        </w:rPr>
      </w:pPr>
      <w:r>
        <w:rPr>
          <w:rStyle w:val="Strong"/>
          <w:color w:val="000000"/>
          <w:sz w:val="28"/>
          <w:szCs w:val="28"/>
          <w:bdr w:val="none" w:sz="0" w:space="0" w:color="auto" w:frame="1"/>
          <w:shd w:val="clear" w:color="auto" w:fill="FFFFFF"/>
        </w:rPr>
        <w:t>, Mục đích – Yêu cầu:</w:t>
      </w:r>
    </w:p>
    <w:p w:rsidR="00F77F93" w:rsidRDefault="00F77F93" w:rsidP="00F77F93">
      <w:pPr>
        <w:pStyle w:val="NormalWeb"/>
        <w:spacing w:before="0" w:beforeAutospacing="0" w:after="120" w:afterAutospacing="0"/>
        <w:ind w:firstLine="450"/>
        <w:jc w:val="both"/>
        <w:rPr>
          <w:rFonts w:ascii="Helvetica" w:hAnsi="Helvetica" w:cs="Helvetica"/>
          <w:color w:val="333333"/>
          <w:sz w:val="20"/>
          <w:szCs w:val="20"/>
        </w:rPr>
      </w:pPr>
      <w:r>
        <w:rPr>
          <w:color w:val="000000"/>
          <w:sz w:val="28"/>
          <w:szCs w:val="28"/>
          <w:shd w:val="clear" w:color="auto" w:fill="FFFFFF"/>
        </w:rPr>
        <w:t>- Trẻ biết sắp xếp xen kẽ hai đối tượng, nhận ra quy tắc sắp xếp đơn giản và sao chép lại </w:t>
      </w:r>
      <w:r>
        <w:rPr>
          <w:b/>
          <w:bCs/>
          <w:color w:val="000000"/>
          <w:sz w:val="28"/>
          <w:szCs w:val="28"/>
          <w:shd w:val="clear" w:color="auto" w:fill="FFFFFF"/>
        </w:rPr>
        <w:t>( MT44)</w:t>
      </w:r>
    </w:p>
    <w:p w:rsidR="00F77F93" w:rsidRDefault="00F77F93" w:rsidP="00F77F93">
      <w:pPr>
        <w:pStyle w:val="NormalWeb"/>
        <w:spacing w:before="0" w:beforeAutospacing="0" w:after="120" w:afterAutospacing="0"/>
        <w:ind w:firstLine="450"/>
        <w:jc w:val="both"/>
        <w:rPr>
          <w:rFonts w:ascii="Helvetica" w:hAnsi="Helvetica" w:cs="Helvetica"/>
          <w:color w:val="333333"/>
          <w:sz w:val="20"/>
          <w:szCs w:val="20"/>
        </w:rPr>
      </w:pPr>
      <w:r>
        <w:rPr>
          <w:color w:val="000000"/>
          <w:sz w:val="28"/>
          <w:szCs w:val="28"/>
          <w:shd w:val="clear" w:color="auto" w:fill="FFFFFF"/>
        </w:rPr>
        <w:t>-Trẻ biết cách xếp xen kẽ một đối tượng này với một đối tượng khác theo một qui tắc lặp đi, lặp lại. Rèn kỹ năng xếp xen kẽ 1-1. Sử dụng đúng thuật ngữ toán học xếp xen kẽ 1-1.</w:t>
      </w:r>
    </w:p>
    <w:p w:rsidR="00F77F93" w:rsidRDefault="00F77F93" w:rsidP="00F77F93">
      <w:pPr>
        <w:pStyle w:val="NormalWeb"/>
        <w:spacing w:before="0" w:beforeAutospacing="0" w:after="120" w:afterAutospacing="0"/>
        <w:ind w:firstLine="450"/>
        <w:jc w:val="both"/>
        <w:rPr>
          <w:rFonts w:ascii="Helvetica" w:hAnsi="Helvetica" w:cs="Helvetica"/>
          <w:color w:val="333333"/>
          <w:sz w:val="20"/>
          <w:szCs w:val="20"/>
        </w:rPr>
      </w:pPr>
      <w:r>
        <w:rPr>
          <w:color w:val="000000"/>
          <w:sz w:val="28"/>
          <w:szCs w:val="28"/>
          <w:shd w:val="clear" w:color="auto" w:fill="FFFFFF"/>
        </w:rPr>
        <w:t>- Trẻ hứng thú tham gia vào hoạt động. Biết xếp hàng chờ đến lượt và không chen lấn</w:t>
      </w:r>
    </w:p>
    <w:p w:rsidR="00F77F93" w:rsidRDefault="00F77F93" w:rsidP="00FB0837">
      <w:pPr>
        <w:pStyle w:val="NormalWeb"/>
        <w:spacing w:before="0" w:beforeAutospacing="0" w:after="120" w:afterAutospacing="0"/>
        <w:ind w:firstLine="450"/>
        <w:jc w:val="both"/>
        <w:rPr>
          <w:rFonts w:ascii="Helvetica" w:hAnsi="Helvetica" w:cs="Helvetica"/>
          <w:color w:val="333333"/>
          <w:sz w:val="20"/>
          <w:szCs w:val="20"/>
        </w:rPr>
      </w:pPr>
      <w:r>
        <w:rPr>
          <w:rStyle w:val="Strong"/>
          <w:color w:val="000000"/>
          <w:sz w:val="28"/>
          <w:szCs w:val="28"/>
          <w:bdr w:val="none" w:sz="0" w:space="0" w:color="auto" w:frame="1"/>
          <w:shd w:val="clear" w:color="auto" w:fill="FFFFFF"/>
        </w:rPr>
        <w:t>II. Chuẩn bị</w:t>
      </w:r>
      <w:r w:rsidR="00FB0837">
        <w:rPr>
          <w:rFonts w:ascii="Helvetica" w:hAnsi="Helvetica" w:cs="Helvetica"/>
          <w:color w:val="333333"/>
          <w:sz w:val="20"/>
          <w:szCs w:val="20"/>
        </w:rPr>
        <w:t xml:space="preserve"> :</w:t>
      </w:r>
    </w:p>
    <w:p w:rsidR="00F77F93" w:rsidRDefault="00F77F93" w:rsidP="00F77F93">
      <w:pPr>
        <w:pStyle w:val="NormalWeb"/>
        <w:spacing w:before="0" w:beforeAutospacing="0" w:after="120" w:afterAutospacing="0"/>
        <w:ind w:firstLine="450"/>
        <w:jc w:val="both"/>
        <w:rPr>
          <w:rFonts w:ascii="Helvetica" w:hAnsi="Helvetica" w:cs="Helvetica"/>
          <w:color w:val="333333"/>
          <w:sz w:val="20"/>
          <w:szCs w:val="20"/>
        </w:rPr>
      </w:pPr>
      <w:r>
        <w:rPr>
          <w:color w:val="000000"/>
          <w:sz w:val="28"/>
          <w:szCs w:val="28"/>
          <w:shd w:val="clear" w:color="auto" w:fill="FFFFFF"/>
        </w:rPr>
        <w:t>- Mỗi trẻ một băng vải, rổ đựng các hình ảnh lô tô như hoa</w:t>
      </w:r>
      <w:r w:rsidR="00FB0837">
        <w:rPr>
          <w:color w:val="000000"/>
          <w:sz w:val="28"/>
          <w:szCs w:val="28"/>
          <w:shd w:val="clear" w:color="auto" w:fill="FFFFFF"/>
        </w:rPr>
        <w:t xml:space="preserve"> </w:t>
      </w:r>
      <w:r>
        <w:rPr>
          <w:color w:val="000000"/>
          <w:sz w:val="28"/>
          <w:szCs w:val="28"/>
          <w:shd w:val="clear" w:color="auto" w:fill="FFFFFF"/>
        </w:rPr>
        <w:t>- lá, …</w:t>
      </w:r>
    </w:p>
    <w:p w:rsidR="00F77F93" w:rsidRDefault="00F77F93" w:rsidP="00F77F93">
      <w:pPr>
        <w:pStyle w:val="NormalWeb"/>
        <w:spacing w:before="0" w:beforeAutospacing="0" w:after="120" w:afterAutospacing="0"/>
        <w:ind w:firstLine="450"/>
        <w:jc w:val="both"/>
        <w:rPr>
          <w:rFonts w:ascii="Helvetica" w:hAnsi="Helvetica" w:cs="Helvetica"/>
          <w:color w:val="333333"/>
          <w:sz w:val="20"/>
          <w:szCs w:val="20"/>
        </w:rPr>
      </w:pPr>
      <w:r>
        <w:rPr>
          <w:color w:val="000000"/>
          <w:sz w:val="28"/>
          <w:szCs w:val="28"/>
          <w:shd w:val="clear" w:color="auto" w:fill="FFFFFF"/>
        </w:rPr>
        <w:t>- Hình tròn, hình vuông, nơ... để trẻ trang trí</w:t>
      </w:r>
    </w:p>
    <w:p w:rsidR="00F77F93" w:rsidRDefault="00F77F93" w:rsidP="00F77F93">
      <w:pPr>
        <w:pStyle w:val="NormalWeb"/>
        <w:spacing w:before="0" w:beforeAutospacing="0" w:after="120" w:afterAutospacing="0"/>
        <w:ind w:firstLine="450"/>
        <w:jc w:val="both"/>
        <w:rPr>
          <w:rFonts w:ascii="Helvetica" w:hAnsi="Helvetica" w:cs="Helvetica"/>
          <w:color w:val="333333"/>
          <w:sz w:val="20"/>
          <w:szCs w:val="20"/>
        </w:rPr>
      </w:pPr>
      <w:r>
        <w:rPr>
          <w:color w:val="000000"/>
          <w:sz w:val="28"/>
          <w:szCs w:val="28"/>
          <w:shd w:val="clear" w:color="auto" w:fill="FFFFFF"/>
        </w:rPr>
        <w:t>- Chén, đĩa … cho trẻ chơi trò chơi.</w:t>
      </w:r>
    </w:p>
    <w:p w:rsidR="00F77F93" w:rsidRDefault="00F77F93" w:rsidP="00F77F93">
      <w:pPr>
        <w:pStyle w:val="NormalWeb"/>
        <w:spacing w:before="0" w:beforeAutospacing="0" w:after="120" w:afterAutospacing="0"/>
        <w:ind w:firstLine="450"/>
        <w:jc w:val="both"/>
        <w:rPr>
          <w:rFonts w:ascii="Helvetica" w:hAnsi="Helvetica" w:cs="Helvetica"/>
          <w:color w:val="333333"/>
          <w:sz w:val="20"/>
          <w:szCs w:val="20"/>
        </w:rPr>
      </w:pPr>
      <w:r>
        <w:rPr>
          <w:rStyle w:val="Strong"/>
          <w:color w:val="000000"/>
          <w:sz w:val="28"/>
          <w:szCs w:val="28"/>
          <w:bdr w:val="none" w:sz="0" w:space="0" w:color="auto" w:frame="1"/>
          <w:shd w:val="clear" w:color="auto" w:fill="FFFFFF"/>
        </w:rPr>
        <w:t>III. Tiến hành hoạt động:</w:t>
      </w:r>
    </w:p>
    <w:p w:rsidR="00F77F93" w:rsidRDefault="00F77F93" w:rsidP="00F77F93">
      <w:pPr>
        <w:pStyle w:val="NormalWeb"/>
        <w:spacing w:before="0" w:beforeAutospacing="0" w:after="120" w:afterAutospacing="0"/>
        <w:jc w:val="both"/>
        <w:rPr>
          <w:b/>
          <w:bCs/>
          <w:color w:val="333333"/>
          <w:sz w:val="28"/>
          <w:szCs w:val="28"/>
        </w:rPr>
      </w:pPr>
      <w:r>
        <w:rPr>
          <w:b/>
          <w:bCs/>
          <w:color w:val="333333"/>
          <w:sz w:val="28"/>
          <w:szCs w:val="28"/>
        </w:rPr>
        <w:t>Ổn định tổ chức, gây hứng thú :</w:t>
      </w:r>
    </w:p>
    <w:p w:rsidR="00F77F93" w:rsidRPr="00F77F93" w:rsidRDefault="00F77F93" w:rsidP="00F77F93">
      <w:pPr>
        <w:pStyle w:val="NormalWeb"/>
        <w:spacing w:before="0" w:beforeAutospacing="0" w:after="120" w:afterAutospacing="0"/>
        <w:jc w:val="both"/>
        <w:rPr>
          <w:rFonts w:ascii="Helvetica" w:hAnsi="Helvetica" w:cs="Helvetica"/>
          <w:color w:val="333333"/>
          <w:sz w:val="20"/>
          <w:szCs w:val="20"/>
        </w:rPr>
      </w:pPr>
      <w:r w:rsidRPr="00F77F93">
        <w:rPr>
          <w:bCs/>
          <w:color w:val="333333"/>
          <w:sz w:val="28"/>
          <w:szCs w:val="28"/>
        </w:rPr>
        <w:t xml:space="preserve">- Cô giới thiệu các cô và cho bé chào </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333333"/>
          <w:sz w:val="28"/>
          <w:szCs w:val="28"/>
        </w:rPr>
        <w:t>- Cô và trẻ cùng vận động bài :“ Hoa bé ngoan ” . Các cô tặng quà cho lớp .</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b/>
          <w:bCs/>
          <w:color w:val="333333"/>
          <w:sz w:val="28"/>
          <w:szCs w:val="28"/>
        </w:rPr>
        <w:t>Hoạt động 1: Bé vui khám phá</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333333"/>
          <w:sz w:val="28"/>
          <w:szCs w:val="28"/>
        </w:rPr>
        <w:t>- Bây giờ chúng ta cùng khám phá xem món quà mà các cô tặng cho lớp mình nhé!</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333333"/>
          <w:sz w:val="28"/>
          <w:szCs w:val="28"/>
        </w:rPr>
        <w:t>- Đây là gì đây con?</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333333"/>
          <w:sz w:val="28"/>
          <w:szCs w:val="28"/>
        </w:rPr>
        <w:t>- Bạn nào có nhận xét gì về món quà này?</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t>+ Băng vải này được trang trí như thế nào?</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t>+ Bằng những hoạ tiết gì?</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t>- Vậy những bông hoa và những chiếc lá được sắp xếp như thế nào?</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t>- À đúng rồi một bông hoa- một chiếc lá, một bông hoa - một chiếc lá được lặp đi lặp lại theo một qui tắc. Và đây chính là cách xếp xen kẽ 1-1.</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t>- Cá nhân, tổ, nhóm đồng thanh</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t>Vậy hôm nay các bạn có muốn trang trí băng vải giống cô không?</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b/>
          <w:bCs/>
          <w:color w:val="333333"/>
          <w:sz w:val="28"/>
          <w:szCs w:val="28"/>
        </w:rPr>
        <w:t>Hoạt động 2: Thiên tài toán học</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Để xếp được này các con chú ý lên bảng xem cô thực hiện.</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lastRenderedPageBreak/>
        <w:t>- Khi cô sắp xếp các con hãy đọc to cùng cô nhé !</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+Cô xếp bông hoa và những chiếc lá từ trái sang phải một bông hoa rồi đến một chiếc lá, một bông hoa rồi đến một chiếc lá, và cứ thế tiếp tục lặp đi lặp lại cho đến hết.</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Bạn nào có nhận xét gì về cách xếp vừa rồi của cô?</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b/>
          <w:bCs/>
          <w:color w:val="000000"/>
          <w:sz w:val="28"/>
          <w:szCs w:val="28"/>
          <w:shd w:val="clear" w:color="auto" w:fill="FFFFFF"/>
        </w:rPr>
        <w:t>* Cô kết luận: </w:t>
      </w:r>
      <w:r>
        <w:rPr>
          <w:color w:val="000000"/>
          <w:sz w:val="28"/>
          <w:szCs w:val="28"/>
          <w:shd w:val="clear" w:color="auto" w:fill="FFFFFF"/>
        </w:rPr>
        <w:t>Vừa rồi cô vừa xếp hoa và lá theo hàng ngang từ trái sang phải, cứ một bông hoa rồi đến một chiếc lá, một bông hoa rồi đến một chiếc lá lặp đi lặp lại và đó được gọi là cách xếp xen kẽ theo quy tắc 1-1</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Tồ nhóm, cá nhân nhắc lại.</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Cô cất dần và cho bé  đọc cách xếp</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b/>
          <w:bCs/>
          <w:color w:val="000000"/>
          <w:sz w:val="28"/>
          <w:szCs w:val="28"/>
          <w:bdr w:val="none" w:sz="0" w:space="0" w:color="auto" w:frame="1"/>
          <w:shd w:val="clear" w:color="auto" w:fill="FFFFFF"/>
        </w:rPr>
        <w:t>* Cho trẻ thực hiện.</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Trẻ lấy rổ và về chỗ</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Bây giờ các con hãy xếp xen kẽ một bông hoa và một chiếc lá</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Cô cho cả lớp đọc một bông hoa rồi đến một chiếc lá, một bông hoa rồi đến một chiếc lá.</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Bạn nào giỏi cho cô biết cách xếp này gọi là cách xếp gì?</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Cô đến từng trẻ vào hỏi cách xếp?</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Vậy cách xếp xen kẽ 1-1 là cách xếp như thế nào?</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À đúng rồi! một bông hoa xen kẽ một chiếc lá, một bông hoa xen kẽ một chiếc lá tạo thành chuỗi được lặp đi lặp lại nhiều lần gọi là cách xếp xen kẽ.</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333333"/>
          <w:sz w:val="28"/>
          <w:szCs w:val="28"/>
        </w:rPr>
        <w:t>- Bạn nào xếp xong thì các con cùng kiểm tra các bạn bên cạnh mình xếp đúng chưa nhé!</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333333"/>
          <w:sz w:val="28"/>
          <w:szCs w:val="28"/>
        </w:rPr>
        <w:t>- Cô thấy các con xếp rất giỏi, vỗ tay khen cả lớp.</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333333"/>
          <w:sz w:val="28"/>
          <w:szCs w:val="28"/>
        </w:rPr>
        <w:t>- Cháu cất rổ</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333333"/>
          <w:sz w:val="28"/>
          <w:szCs w:val="28"/>
        </w:rPr>
        <w:t>Ngoài cách xếp các con vừa thực hiện, các con cùng nhìn lên màn hình có nhũng hỉnh ảnh gì được sắp xếp xen kẽ 1-1 nữa nhé.</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333333"/>
          <w:sz w:val="28"/>
          <w:szCs w:val="28"/>
        </w:rPr>
        <w:t>- Cháu xem cách xếp xen kẽ theo hàng dọc, hình vòng cung và vòng tròn.</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b/>
          <w:bCs/>
          <w:color w:val="333333"/>
          <w:sz w:val="28"/>
          <w:szCs w:val="28"/>
        </w:rPr>
        <w:t>- Cô khái quát:</w:t>
      </w:r>
      <w:r>
        <w:rPr>
          <w:color w:val="333333"/>
          <w:sz w:val="28"/>
          <w:szCs w:val="28"/>
        </w:rPr>
        <w:t>  Xếp xen kẽ 1-1 là cách sắp xếp theo một theo quy tắc lặp đi, lặp lại. Tức là cách sắp xếp một đối tượng này đến một đối tượng khác.</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b/>
          <w:bCs/>
          <w:color w:val="333333"/>
          <w:sz w:val="28"/>
          <w:szCs w:val="28"/>
        </w:rPr>
        <w:t>- Liên hệ thực tế:</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t>+ Con đã nhìn thấy cách sắp xếp xen kẽ 1-1 ở đâu?</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t>+ Trong cuộc sống của chúng ta có rất nhiều đồ vật được sắp xếp xen kẽ 1-1.</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t>+ Cô giới thiệu 1 số cách sắp xếp xen kẽ trên những viên gạch, trang trí đường diềm, trong trò chơi lắp ghép, …</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b/>
          <w:bCs/>
          <w:color w:val="333333"/>
          <w:sz w:val="28"/>
          <w:szCs w:val="28"/>
        </w:rPr>
        <w:t> Hoạt động 3: Bé nào thông minh</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b/>
          <w:bCs/>
          <w:color w:val="333333"/>
          <w:sz w:val="28"/>
          <w:szCs w:val="28"/>
        </w:rPr>
        <w:t>+Trò chơi 1: </w:t>
      </w:r>
      <w:r>
        <w:rPr>
          <w:b/>
          <w:bCs/>
          <w:color w:val="333333"/>
          <w:sz w:val="28"/>
          <w:szCs w:val="28"/>
          <w:bdr w:val="none" w:sz="0" w:space="0" w:color="auto" w:frame="1"/>
        </w:rPr>
        <w:t>Ai nhanh nhất.</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lastRenderedPageBreak/>
        <w:t>- Cách chơi: Cô đã chuẩn bị các bàn ăn, cô chia lớp thành 2 nhóm nhiệm vụ cùa 2 nhóm lên trang trí bàn ăn sắp xếp chén đĩa sao cho mỗi chén xen kẽ 1 đĩa</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t>Luật chơi :Thời gian là 1 bản nhạc, nhóm nào sắp xếp đúng theo yêu cầu của cô sẽ chiến thắng</w:t>
      </w:r>
    </w:p>
    <w:p w:rsidR="00F77F93" w:rsidRDefault="00F77F93" w:rsidP="00F77F93">
      <w:pPr>
        <w:pStyle w:val="NoSpacing"/>
        <w:spacing w:before="0" w:beforeAutospacing="0" w:after="120" w:afterAutospacing="0"/>
        <w:jc w:val="both"/>
        <w:rPr>
          <w:rFonts w:ascii="Helvetica" w:hAnsi="Helvetica" w:cs="Helvetica"/>
          <w:color w:val="333333"/>
          <w:sz w:val="20"/>
          <w:szCs w:val="20"/>
        </w:rPr>
      </w:pPr>
      <w:r>
        <w:rPr>
          <w:color w:val="333333"/>
          <w:sz w:val="28"/>
          <w:szCs w:val="28"/>
        </w:rPr>
        <w:t>- Tổ chức cho trẻ chơi.</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b/>
          <w:bCs/>
          <w:color w:val="000000"/>
          <w:sz w:val="28"/>
          <w:szCs w:val="28"/>
          <w:bdr w:val="none" w:sz="0" w:space="0" w:color="auto" w:frame="1"/>
          <w:shd w:val="clear" w:color="auto" w:fill="FFFFFF"/>
        </w:rPr>
        <w:t>+ Trò chơi 2: Chung sức</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Cách chơi như sau:</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Các bạn tự chọn cho mình 1 chiếc đĩa hoặc chén theo ý thích và về nhóm của mình, cô đã chuẩn bị cho mỗi nhóm rổ đựng các hình ảnh khác nhau. Nhiệm vụ của các nhóm là phải trang trí chén và đĩa sao cho xen kẽ cứ 1 hình này với 1 hình khác.</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Trẻ chơi cô quan sát, hướng dẫn các nhóm chơi.</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Cô nhận xét kết quả của các nhóm chơi.</w:t>
      </w:r>
    </w:p>
    <w:p w:rsidR="00F77F93" w:rsidRDefault="00F77F93" w:rsidP="00F77F93">
      <w:pPr>
        <w:pStyle w:val="NormalWeb"/>
        <w:spacing w:before="0" w:beforeAutospacing="0" w:after="120" w:afterAutospacing="0"/>
        <w:jc w:val="both"/>
        <w:rPr>
          <w:rFonts w:ascii="Helvetica" w:hAnsi="Helvetica" w:cs="Helvetica"/>
          <w:color w:val="333333"/>
          <w:sz w:val="20"/>
          <w:szCs w:val="20"/>
        </w:rPr>
      </w:pPr>
      <w:r>
        <w:rPr>
          <w:color w:val="000000"/>
          <w:sz w:val="28"/>
          <w:szCs w:val="28"/>
          <w:shd w:val="clear" w:color="auto" w:fill="FFFFFF"/>
        </w:rPr>
        <w:t>- Khen trẻ.</w:t>
      </w:r>
    </w:p>
    <w:p w:rsidR="00F77F93" w:rsidRDefault="00255DD2" w:rsidP="00F77F93">
      <w:pPr>
        <w:pStyle w:val="NormalWeb"/>
        <w:spacing w:before="0" w:beforeAutospacing="0" w:after="120" w:afterAutospacing="0"/>
        <w:jc w:val="both"/>
        <w:rPr>
          <w:b/>
          <w:bCs/>
          <w:color w:val="333333"/>
          <w:sz w:val="28"/>
          <w:szCs w:val="28"/>
        </w:rPr>
      </w:pPr>
      <w:r>
        <w:rPr>
          <w:b/>
          <w:bCs/>
          <w:color w:val="333333"/>
          <w:sz w:val="28"/>
          <w:szCs w:val="28"/>
        </w:rPr>
        <w:t xml:space="preserve">* Kết thúc: </w:t>
      </w:r>
    </w:p>
    <w:p w:rsidR="00255DD2" w:rsidRDefault="00255DD2" w:rsidP="00F77F93">
      <w:pPr>
        <w:pStyle w:val="NormalWeb"/>
        <w:spacing w:before="0" w:beforeAutospacing="0" w:after="120" w:afterAutospacing="0"/>
        <w:jc w:val="both"/>
        <w:rPr>
          <w:rFonts w:ascii="Helvetica" w:hAnsi="Helvetica" w:cs="Helvetica"/>
          <w:color w:val="333333"/>
          <w:sz w:val="20"/>
          <w:szCs w:val="20"/>
        </w:rPr>
      </w:pPr>
      <w:r>
        <w:rPr>
          <w:b/>
          <w:bCs/>
          <w:color w:val="333333"/>
          <w:sz w:val="28"/>
          <w:szCs w:val="28"/>
        </w:rPr>
        <w:t xml:space="preserve">- </w:t>
      </w:r>
      <w:r w:rsidRPr="00255DD2">
        <w:rPr>
          <w:bCs/>
          <w:color w:val="333333"/>
          <w:sz w:val="28"/>
          <w:szCs w:val="28"/>
        </w:rPr>
        <w:t>Cô nhận xét tuyên dương</w:t>
      </w:r>
      <w:r>
        <w:rPr>
          <w:b/>
          <w:bCs/>
          <w:color w:val="333333"/>
          <w:sz w:val="28"/>
          <w:szCs w:val="28"/>
        </w:rPr>
        <w:t xml:space="preserve"> </w:t>
      </w:r>
      <w:bookmarkStart w:id="0" w:name="_GoBack"/>
      <w:bookmarkEnd w:id="0"/>
    </w:p>
    <w:p w:rsidR="009A5A5A" w:rsidRDefault="009A5A5A"/>
    <w:sectPr w:rsidR="009A5A5A" w:rsidSect="00C4443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93"/>
    <w:rsid w:val="00255DD2"/>
    <w:rsid w:val="009A5A5A"/>
    <w:rsid w:val="00C44435"/>
    <w:rsid w:val="00F77F93"/>
    <w:rsid w:val="00FB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F9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77F93"/>
    <w:rPr>
      <w:b/>
      <w:bCs/>
    </w:rPr>
  </w:style>
  <w:style w:type="paragraph" w:styleId="NoSpacing">
    <w:name w:val="No Spacing"/>
    <w:basedOn w:val="Normal"/>
    <w:uiPriority w:val="1"/>
    <w:qFormat/>
    <w:rsid w:val="00F77F93"/>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F9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77F93"/>
    <w:rPr>
      <w:b/>
      <w:bCs/>
    </w:rPr>
  </w:style>
  <w:style w:type="paragraph" w:styleId="NoSpacing">
    <w:name w:val="No Spacing"/>
    <w:basedOn w:val="Normal"/>
    <w:uiPriority w:val="1"/>
    <w:qFormat/>
    <w:rsid w:val="00F77F9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04909">
      <w:bodyDiv w:val="1"/>
      <w:marLeft w:val="0"/>
      <w:marRight w:val="0"/>
      <w:marTop w:val="0"/>
      <w:marBottom w:val="0"/>
      <w:divBdr>
        <w:top w:val="none" w:sz="0" w:space="0" w:color="auto"/>
        <w:left w:val="none" w:sz="0" w:space="0" w:color="auto"/>
        <w:bottom w:val="none" w:sz="0" w:space="0" w:color="auto"/>
        <w:right w:val="none" w:sz="0" w:space="0" w:color="auto"/>
      </w:divBdr>
    </w:div>
    <w:div w:id="1813789270">
      <w:bodyDiv w:val="1"/>
      <w:marLeft w:val="0"/>
      <w:marRight w:val="0"/>
      <w:marTop w:val="0"/>
      <w:marBottom w:val="0"/>
      <w:divBdr>
        <w:top w:val="none" w:sz="0" w:space="0" w:color="auto"/>
        <w:left w:val="none" w:sz="0" w:space="0" w:color="auto"/>
        <w:bottom w:val="none" w:sz="0" w:space="0" w:color="auto"/>
        <w:right w:val="none" w:sz="0" w:space="0" w:color="auto"/>
      </w:divBdr>
    </w:div>
    <w:div w:id="189110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 MAM 3</dc:creator>
  <cp:lastModifiedBy>LOP MAM 3</cp:lastModifiedBy>
  <cp:revision>3</cp:revision>
  <dcterms:created xsi:type="dcterms:W3CDTF">2023-12-30T01:18:00Z</dcterms:created>
  <dcterms:modified xsi:type="dcterms:W3CDTF">2024-04-09T06:15:00Z</dcterms:modified>
</cp:coreProperties>
</file>