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24" w:rsidRPr="00863E10" w:rsidRDefault="00863E10" w:rsidP="00863E10">
      <w:pPr>
        <w:ind w:left="-709" w:right="-421"/>
        <w:jc w:val="center"/>
        <w:rPr>
          <w:rFonts w:ascii="Times New Roman" w:hAnsi="Times New Roman" w:cs="Times New Roman"/>
          <w:b/>
          <w:bCs/>
          <w:caps/>
          <w:color w:val="D65A01"/>
          <w:sz w:val="72"/>
          <w:szCs w:val="21"/>
          <w:shd w:val="clear" w:color="auto" w:fill="FFFFFF"/>
        </w:rPr>
      </w:pPr>
      <w:r w:rsidRPr="00863E10">
        <w:rPr>
          <w:rFonts w:ascii="Times New Roman" w:hAnsi="Times New Roman" w:cs="Times New Roman"/>
          <w:b/>
          <w:bCs/>
          <w:caps/>
          <w:color w:val="D65A01"/>
          <w:sz w:val="72"/>
          <w:szCs w:val="21"/>
          <w:shd w:val="clear" w:color="auto" w:fill="FFFFFF"/>
        </w:rPr>
        <w:t>10 NGUYÊN TẮC VÀNG VỀ VỆ SINH AN TOÀN THỰC PHẨM</w:t>
      </w:r>
    </w:p>
    <w:p w:rsidR="00863E10" w:rsidRDefault="00863E10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sectPr w:rsidR="00863E10" w:rsidSect="00863E10">
          <w:pgSz w:w="12240" w:h="15840"/>
          <w:pgMar w:top="1440" w:right="1440" w:bottom="1440" w:left="1440" w:header="720" w:footer="720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720"/>
          <w:docGrid w:linePitch="360"/>
        </w:sectPr>
      </w:pPr>
    </w:p>
    <w:p w:rsidR="00863E10" w:rsidRPr="00863E10" w:rsidRDefault="00863E10" w:rsidP="00863E10">
      <w:pPr>
        <w:ind w:left="-426" w:right="-705"/>
        <w:jc w:val="both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lastRenderedPageBreak/>
        <w:t>1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</w:rPr>
        <w:t>.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 Chọn thực phẩm tươi sạch</w:t>
      </w:r>
    </w:p>
    <w:p w:rsidR="00863E10" w:rsidRPr="00863E10" w:rsidRDefault="00863E10" w:rsidP="00863E10">
      <w:pPr>
        <w:ind w:left="-426" w:right="-705"/>
        <w:jc w:val="both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2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</w:rPr>
        <w:t>.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 Giữ vệ sinh nơi ăn uống và chế biến thực phẩm</w:t>
      </w:r>
    </w:p>
    <w:p w:rsidR="00863E10" w:rsidRPr="00863E10" w:rsidRDefault="00863E10" w:rsidP="00863E10">
      <w:pPr>
        <w:ind w:left="-426" w:right="-705"/>
        <w:jc w:val="both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3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</w:rPr>
        <w:t>. 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Sử dụng đồ dùng nấu nướng và ăn uống sạch sẽ</w:t>
      </w:r>
    </w:p>
    <w:p w:rsidR="00863E10" w:rsidRPr="00863E10" w:rsidRDefault="00863E10" w:rsidP="00863E10">
      <w:pPr>
        <w:ind w:left="-426" w:right="-705"/>
        <w:jc w:val="both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4. Chuẩn bị thực phẩm sạch sẽ và nấu chín kỹ</w:t>
      </w:r>
    </w:p>
    <w:p w:rsidR="00863E10" w:rsidRDefault="00863E10" w:rsidP="00863E10">
      <w:pPr>
        <w:ind w:left="-426" w:right="-705"/>
        <w:jc w:val="both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5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</w:rPr>
        <w:t>. 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Ăn ngay sau khi thức ăn vừa nấu xong hoặc vừa chuẩn bị xong</w:t>
      </w:r>
    </w:p>
    <w:p w:rsidR="00863E10" w:rsidRDefault="00863E10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DABEA0" wp14:editId="63CFF370">
            <wp:simplePos x="0" y="0"/>
            <wp:positionH relativeFrom="margin">
              <wp:posOffset>-267992</wp:posOffset>
            </wp:positionH>
            <wp:positionV relativeFrom="paragraph">
              <wp:posOffset>22225</wp:posOffset>
            </wp:positionV>
            <wp:extent cx="3231931" cy="2006487"/>
            <wp:effectExtent l="0" t="0" r="6985" b="0"/>
            <wp:wrapNone/>
            <wp:docPr id="1" name="Picture 1" descr="Tầm quan trọng của vệ sinh an toàn thực phẩm hiện n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ầm quan trọng của vệ sinh an toàn thực phẩm hiện n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31" cy="200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E10" w:rsidRDefault="00863E10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</w:p>
    <w:p w:rsidR="00863E10" w:rsidRDefault="00863E10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</w:p>
    <w:p w:rsidR="00863E10" w:rsidRPr="00863E10" w:rsidRDefault="00165F31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noProof/>
          <w:sz w:val="44"/>
          <w:szCs w:val="21"/>
          <w:shd w:val="clear" w:color="auto" w:fill="FFFFFF"/>
          <w:lang w:val="vi-V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14C6D" wp14:editId="2F1DBDF3">
                <wp:simplePos x="0" y="0"/>
                <wp:positionH relativeFrom="margin">
                  <wp:posOffset>3122930</wp:posOffset>
                </wp:positionH>
                <wp:positionV relativeFrom="paragraph">
                  <wp:posOffset>-272770</wp:posOffset>
                </wp:positionV>
                <wp:extent cx="3027680" cy="1922780"/>
                <wp:effectExtent l="0" t="0" r="2032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E10" w:rsidRDefault="00863E10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165F31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Phụ huynh truy cập vào trang web để tìm hiểu kỹ hơn về</w:t>
                            </w:r>
                            <w:r w:rsidR="00165F31" w:rsidRPr="00165F31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Các vấn đề an toàn thực phẩm nhé ạ!</w:t>
                            </w:r>
                          </w:p>
                          <w:p w:rsidR="00165F31" w:rsidRPr="00165F31" w:rsidRDefault="00165F31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CA240" wp14:editId="6BB964C9">
                                  <wp:extent cx="840016" cy="886771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reenshot (55)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049" t="42907" r="12054" b="178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137" cy="903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14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9pt;margin-top:-21.5pt;width:238.4pt;height:15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RRIwIAAEcEAAAOAAAAZHJzL2Uyb0RvYy54bWysU9uO2yAQfa/Uf0C8N3bcZJNYcVbbbFNV&#10;2l6k3X4AxjhGBYYCib39+g44m01vL1V5QAwzHM6cmVlfD1qRo3BegqnodJJTIgyHRpp9Rb887F4t&#10;KfGBmYYpMKKij8LT683LF+velqKADlQjHEEQ48veVrQLwZZZ5nknNPMTsMKgswWnWUDT7bPGsR7R&#10;tcqKPL/KenCNdcCF93h7OzrpJuG3reDhU9t6EYiqKHILaXdpr+Oebdas3DtmO8lPNNg/sNBMGvz0&#10;DHXLAiMHJ3+D0pI78NCGCQedQdtKLlIOmM00/yWb+45ZkXJBcbw9y+T/Hyz/ePzsiGwqWkwXlBim&#10;sUgPYgjkDQykiPr01pcYdm8xMAx4jXVOuXp7B/yrJwa2HTN7ceMc9J1gDfKbxpfZxdMRx0eQuv8A&#10;DX7DDgES0NA6HcVDOQiiY50ez7WJVDhevs6LxdUSXRx901VRLNCIf7Dy6bl1PrwToEk8VNRh8RM8&#10;O975MIY+hcTfPCjZ7KRSyXD7eqscOTJslF1aJ/SfwpQhfUVX82I+KvBXiDytP0FoGbDjldQVXZ6D&#10;WBl1e2sapMnKwKQaz5idMicho3ajimGoBwyM6tbQPKKkDsbOxknEQwfuOyU9dnVF/bcDc4IS9d5g&#10;WVbT2SyOQTJm80WBhrv01JceZjhCVTRQMh63IY1O5GjgBsvXyiTsM5MTV+zWVJrTZMVxuLRT1PP8&#10;b34AAAD//wMAUEsDBBQABgAIAAAAIQBRasDl4gAAAAsBAAAPAAAAZHJzL2Rvd25yZXYueG1sTI/N&#10;TsMwEITvSLyDtUhcUOu0DSEJ2VQICURv0FZwdWM3ifBPsN00vD3LCY6jGc18U60no9mofOidRVjM&#10;E2DKNk72tkXY755mObAQhZVCO6sQvlWAdX15UYlSurN9U+M2toxKbCgFQhfjUHIemk4ZEeZuUJa8&#10;o/NGRJK+5dKLM5UbzZdJknEjeksLnRjUY6eaz+3JIOTpy/gRNqvX9yY76iLe3I3PXx7x+mp6uAcW&#10;1RT/wvCLT+hQE9PBnawMTCOkxYLQI8IsXdEpShRZngE7ICxvixx4XfH/H+ofAAAA//8DAFBLAQIt&#10;ABQABgAIAAAAIQC2gziS/gAAAOEBAAATAAAAAAAAAAAAAAAAAAAAAABbQ29udGVudF9UeXBlc10u&#10;eG1sUEsBAi0AFAAGAAgAAAAhADj9If/WAAAAlAEAAAsAAAAAAAAAAAAAAAAALwEAAF9yZWxzLy5y&#10;ZWxzUEsBAi0AFAAGAAgAAAAhAFwqpFEjAgAARwQAAA4AAAAAAAAAAAAAAAAALgIAAGRycy9lMm9E&#10;b2MueG1sUEsBAi0AFAAGAAgAAAAhAFFqwOXiAAAACwEAAA8AAAAAAAAAAAAAAAAAfQQAAGRycy9k&#10;b3ducmV2LnhtbFBLBQYAAAAABAAEAPMAAACMBQAAAAA=&#10;">
                <v:textbox>
                  <w:txbxContent>
                    <w:p w:rsidR="00863E10" w:rsidRDefault="00863E10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165F31">
                        <w:rPr>
                          <w:rFonts w:ascii="Times New Roman" w:hAnsi="Times New Roman" w:cs="Times New Roman"/>
                          <w:sz w:val="32"/>
                        </w:rPr>
                        <w:t>Phụ huynh truy cập vào trang web để tìm hiểu kỹ hơn về</w:t>
                      </w:r>
                      <w:r w:rsidR="00165F31" w:rsidRPr="00165F31">
                        <w:rPr>
                          <w:rFonts w:ascii="Times New Roman" w:hAnsi="Times New Roman" w:cs="Times New Roman"/>
                          <w:sz w:val="32"/>
                        </w:rPr>
                        <w:t xml:space="preserve"> Các vấn đề an toàn thực phẩm nhé ạ!</w:t>
                      </w:r>
                    </w:p>
                    <w:p w:rsidR="00165F31" w:rsidRPr="00165F31" w:rsidRDefault="00165F31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0CA240" wp14:editId="6BB964C9">
                            <wp:extent cx="840016" cy="886771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reenshot (55).pn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049" t="42907" r="12054" b="178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6137" cy="9037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63E10" w:rsidRDefault="00863E10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</w:p>
    <w:p w:rsidR="00165F31" w:rsidRDefault="00165F31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</w:p>
    <w:p w:rsidR="00165F31" w:rsidRDefault="00165F31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bookmarkStart w:id="0" w:name="_GoBack"/>
      <w:bookmarkEnd w:id="0"/>
    </w:p>
    <w:p w:rsidR="00863E10" w:rsidRPr="00863E10" w:rsidRDefault="00863E10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lastRenderedPageBreak/>
        <w:t>6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</w:rPr>
        <w:t>. 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Bảo quản cẩn thận thức ăn đã nấu chín và đun kỹ lại trước khi ăn</w:t>
      </w:r>
    </w:p>
    <w:p w:rsidR="00863E10" w:rsidRPr="00863E10" w:rsidRDefault="00863E10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7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</w:rPr>
        <w:t>. 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Giữ vệ sinh cá nhân tốt</w:t>
      </w:r>
    </w:p>
    <w:p w:rsidR="00863E10" w:rsidRPr="00863E10" w:rsidRDefault="00863E10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8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</w:rPr>
        <w:t>. 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 Sử dụng nước sạch trong ăn uống</w:t>
      </w:r>
    </w:p>
    <w:p w:rsidR="00863E10" w:rsidRPr="00863E10" w:rsidRDefault="00863E10" w:rsidP="00863E10">
      <w:pPr>
        <w:ind w:left="-426" w:right="-705"/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9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</w:rPr>
        <w:t>. 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Sử dụng vật liệu bao gói thực phẩm sạch sẽ, thích hợp và đạt tiêu chuẩn vệ sinh</w:t>
      </w:r>
    </w:p>
    <w:p w:rsidR="00863E10" w:rsidRPr="00863E10" w:rsidRDefault="00863E10" w:rsidP="00863E10">
      <w:pPr>
        <w:ind w:left="-426" w:right="-705"/>
        <w:rPr>
          <w:rFonts w:ascii="Times New Roman" w:hAnsi="Times New Roman" w:cs="Times New Roman"/>
          <w:sz w:val="48"/>
        </w:rPr>
      </w:pP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10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</w:rPr>
        <w:t>. </w:t>
      </w:r>
      <w:r w:rsidRPr="00863E10">
        <w:rPr>
          <w:rFonts w:ascii="Times New Roman" w:hAnsi="Times New Roman" w:cs="Times New Roman"/>
          <w:bCs/>
          <w:sz w:val="44"/>
          <w:szCs w:val="21"/>
          <w:shd w:val="clear" w:color="auto" w:fill="FFFFFF"/>
          <w:lang w:val="vi-VN"/>
        </w:rPr>
        <w:t>Thực hiện các biện pháp vệ sinh phòng bệnh, giữ gìn môi trường sống sạch sẽ</w:t>
      </w:r>
    </w:p>
    <w:sectPr w:rsidR="00863E10" w:rsidRPr="00863E10" w:rsidSect="00863E10">
      <w:type w:val="continuous"/>
      <w:pgSz w:w="12240" w:h="15840"/>
      <w:pgMar w:top="1440" w:right="1440" w:bottom="1440" w:left="144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num="2" w:space="14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0DD1"/>
    <w:multiLevelType w:val="multilevel"/>
    <w:tmpl w:val="8112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30154"/>
    <w:multiLevelType w:val="multilevel"/>
    <w:tmpl w:val="3360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A7BFA"/>
    <w:multiLevelType w:val="multilevel"/>
    <w:tmpl w:val="D69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96346"/>
    <w:multiLevelType w:val="multilevel"/>
    <w:tmpl w:val="9E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B3B94"/>
    <w:multiLevelType w:val="multilevel"/>
    <w:tmpl w:val="CE16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10"/>
    <w:rsid w:val="00165F31"/>
    <w:rsid w:val="00844D24"/>
    <w:rsid w:val="0086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4826"/>
  <w15:chartTrackingRefBased/>
  <w15:docId w15:val="{3AB6A86A-A66D-48F0-A415-27CE13D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3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3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E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3E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3E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2024-04-01T00:45:00Z</cp:lastPrinted>
  <dcterms:created xsi:type="dcterms:W3CDTF">2024-04-01T00:29:00Z</dcterms:created>
  <dcterms:modified xsi:type="dcterms:W3CDTF">2024-04-01T00:47:00Z</dcterms:modified>
</cp:coreProperties>
</file>