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839"/>
      </w:tblGrid>
      <w:tr w:rsidR="00117207" w:rsidRPr="00117207" w:rsidTr="00E67A92">
        <w:trPr>
          <w:trHeight w:val="688"/>
        </w:trPr>
        <w:tc>
          <w:tcPr>
            <w:tcW w:w="3947" w:type="dxa"/>
          </w:tcPr>
          <w:p w:rsidR="004F2A38" w:rsidRPr="00117207" w:rsidRDefault="004F2A38" w:rsidP="001C5ACC">
            <w:pPr>
              <w:rPr>
                <w:sz w:val="26"/>
                <w:szCs w:val="28"/>
                <w:lang w:val="nl-NL"/>
              </w:rPr>
            </w:pPr>
            <w:bookmarkStart w:id="0" w:name="_GoBack"/>
            <w:bookmarkEnd w:id="0"/>
            <w:r w:rsidRPr="00117207">
              <w:rPr>
                <w:sz w:val="26"/>
                <w:szCs w:val="28"/>
                <w:lang w:val="nl-NL"/>
              </w:rPr>
              <w:t xml:space="preserve">  UBND QUẬN BÌNH THẠNH</w:t>
            </w:r>
          </w:p>
          <w:p w:rsidR="004F2A38" w:rsidRPr="00117207" w:rsidRDefault="004F2A38" w:rsidP="001B11BF">
            <w:pPr>
              <w:rPr>
                <w:b/>
                <w:szCs w:val="28"/>
                <w:lang w:val="nl-NL"/>
              </w:rPr>
            </w:pPr>
            <w:r w:rsidRPr="00117207">
              <w:rPr>
                <w:b/>
                <w:noProof/>
                <w:szCs w:val="28"/>
              </w:rPr>
              <mc:AlternateContent>
                <mc:Choice Requires="wps">
                  <w:drawing>
                    <wp:anchor distT="0" distB="0" distL="114300" distR="114300" simplePos="0" relativeHeight="251659264" behindDoc="0" locked="0" layoutInCell="1" allowOverlap="1" wp14:anchorId="35624375" wp14:editId="15C2A7D0">
                      <wp:simplePos x="0" y="0"/>
                      <wp:positionH relativeFrom="column">
                        <wp:posOffset>669290</wp:posOffset>
                      </wp:positionH>
                      <wp:positionV relativeFrom="paragraph">
                        <wp:posOffset>203200</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CB59BA0" id="_x0000_t32" coordsize="21600,21600" o:spt="32" o:oned="t" path="m,l21600,21600e" filled="f">
                      <v:path arrowok="t" fillok="f" o:connecttype="none"/>
                      <o:lock v:ext="edit" shapetype="t"/>
                    </v:shapetype>
                    <v:shape id="Straight Arrow Connector 2" o:spid="_x0000_s1026" type="#_x0000_t32" style="position:absolute;margin-left:52.7pt;margin-top:16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"/>
                  </w:pict>
                </mc:Fallback>
              </mc:AlternateContent>
            </w:r>
            <w:r w:rsidRPr="00117207">
              <w:rPr>
                <w:szCs w:val="28"/>
                <w:lang w:val="nl-NL"/>
              </w:rPr>
              <w:t xml:space="preserve">    </w:t>
            </w:r>
            <w:r w:rsidRPr="00117207">
              <w:rPr>
                <w:b/>
                <w:sz w:val="26"/>
                <w:szCs w:val="28"/>
                <w:lang w:val="nl-NL"/>
              </w:rPr>
              <w:t xml:space="preserve">TRƯỜNG MẦM NON </w:t>
            </w:r>
            <w:r w:rsidR="001B11BF">
              <w:rPr>
                <w:b/>
                <w:sz w:val="26"/>
                <w:szCs w:val="28"/>
                <w:lang w:val="nl-NL"/>
              </w:rPr>
              <w:t>26</w:t>
            </w:r>
          </w:p>
        </w:tc>
        <w:tc>
          <w:tcPr>
            <w:tcW w:w="5839" w:type="dxa"/>
          </w:tcPr>
          <w:p w:rsidR="004F2A38" w:rsidRPr="00117207" w:rsidRDefault="00117207" w:rsidP="001C5ACC">
            <w:pPr>
              <w:jc w:val="center"/>
              <w:rPr>
                <w:b/>
                <w:sz w:val="24"/>
                <w:szCs w:val="28"/>
                <w:lang w:val="nl-NL"/>
              </w:rPr>
            </w:pPr>
            <w:r>
              <w:rPr>
                <w:b/>
                <w:noProof/>
                <w:sz w:val="24"/>
                <w:szCs w:val="28"/>
              </w:rPr>
              <mc:AlternateContent>
                <mc:Choice Requires="wps">
                  <w:drawing>
                    <wp:anchor distT="0" distB="0" distL="114300" distR="114300" simplePos="0" relativeHeight="251661312" behindDoc="0" locked="0" layoutInCell="1" allowOverlap="1">
                      <wp:simplePos x="0" y="0"/>
                      <wp:positionH relativeFrom="column">
                        <wp:posOffset>398145</wp:posOffset>
                      </wp:positionH>
                      <wp:positionV relativeFrom="paragraph">
                        <wp:posOffset>-609600</wp:posOffset>
                      </wp:positionV>
                      <wp:extent cx="676275" cy="419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762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7207" w:rsidRDefault="00117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1.35pt;margin-top:-48pt;width:53.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" fillcolor="white [3201]" stroked="f" strokeweight=".5pt">
                      <v:textbox>
                        <w:txbxContent>
                          <w:p w:rsidR="00117207" w:rsidRDefault="00117207"/>
                        </w:txbxContent>
                      </v:textbox>
                    </v:shape>
                  </w:pict>
                </mc:Fallback>
              </mc:AlternateContent>
            </w:r>
            <w:r w:rsidR="004F2A38" w:rsidRPr="00117207">
              <w:rPr>
                <w:b/>
                <w:sz w:val="24"/>
                <w:szCs w:val="28"/>
                <w:lang w:val="nl-NL"/>
              </w:rPr>
              <w:t>CỘNG HÒA XÃ HỘI CHỦ NGHĨA VIỆT NAM</w:t>
            </w:r>
          </w:p>
          <w:p w:rsidR="004F2A38" w:rsidRPr="00117207" w:rsidRDefault="004F2A38" w:rsidP="001C5ACC">
            <w:pPr>
              <w:jc w:val="center"/>
              <w:rPr>
                <w:b/>
                <w:sz w:val="26"/>
                <w:szCs w:val="28"/>
                <w:lang w:val="nl-NL"/>
              </w:rPr>
            </w:pPr>
            <w:r w:rsidRPr="00117207">
              <w:rPr>
                <w:b/>
                <w:noProof/>
                <w:szCs w:val="28"/>
              </w:rPr>
              <mc:AlternateContent>
                <mc:Choice Requires="wps">
                  <w:drawing>
                    <wp:anchor distT="0" distB="0" distL="114300" distR="114300" simplePos="0" relativeHeight="251660288" behindDoc="0" locked="0" layoutInCell="1" allowOverlap="1" wp14:anchorId="7134EF73" wp14:editId="16D2EFBD">
                      <wp:simplePos x="0" y="0"/>
                      <wp:positionH relativeFrom="column">
                        <wp:posOffset>822325</wp:posOffset>
                      </wp:positionH>
                      <wp:positionV relativeFrom="paragraph">
                        <wp:posOffset>207010</wp:posOffset>
                      </wp:positionV>
                      <wp:extent cx="195262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96B873" id="Straight Arrow Connector 1" o:spid="_x0000_s1026" type="#_x0000_t32" style="position:absolute;margin-left:64.75pt;margin-top:16.3pt;width:15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"/>
                  </w:pict>
                </mc:Fallback>
              </mc:AlternateContent>
            </w:r>
            <w:r w:rsidRPr="00117207">
              <w:rPr>
                <w:b/>
                <w:sz w:val="26"/>
                <w:szCs w:val="28"/>
                <w:lang w:val="nl-NL"/>
              </w:rPr>
              <w:t>Độc lập – Tự do – Hạnh phúc</w:t>
            </w:r>
          </w:p>
        </w:tc>
      </w:tr>
      <w:tr w:rsidR="00117207" w:rsidRPr="00117207" w:rsidTr="00E67A92">
        <w:trPr>
          <w:trHeight w:val="688"/>
        </w:trPr>
        <w:tc>
          <w:tcPr>
            <w:tcW w:w="3947" w:type="dxa"/>
          </w:tcPr>
          <w:p w:rsidR="004F2A38" w:rsidRPr="004F2A38" w:rsidRDefault="00117207" w:rsidP="004F2A38">
            <w:pPr>
              <w:shd w:val="clear" w:color="auto" w:fill="FFFFFF"/>
              <w:spacing w:after="150" w:line="360" w:lineRule="atLeast"/>
              <w:rPr>
                <w:rFonts w:eastAsia="Times New Roman" w:cs="Times New Roman"/>
                <w:szCs w:val="28"/>
              </w:rPr>
            </w:pPr>
            <w:r w:rsidRPr="00117207">
              <w:rPr>
                <w:rFonts w:eastAsia="Times New Roman" w:cs="Times New Roman"/>
                <w:szCs w:val="28"/>
              </w:rPr>
              <w:t xml:space="preserve">        </w:t>
            </w:r>
            <w:r w:rsidR="004F2A38" w:rsidRPr="00117207">
              <w:rPr>
                <w:rFonts w:eastAsia="Times New Roman" w:cs="Times New Roman"/>
                <w:szCs w:val="28"/>
              </w:rPr>
              <w:t xml:space="preserve">Số: </w:t>
            </w:r>
            <w:r w:rsidR="00C47DC8">
              <w:rPr>
                <w:rFonts w:eastAsia="Times New Roman" w:cs="Times New Roman"/>
                <w:szCs w:val="28"/>
              </w:rPr>
              <w:t>191</w:t>
            </w:r>
            <w:r w:rsidR="001B11BF">
              <w:rPr>
                <w:rFonts w:eastAsia="Times New Roman" w:cs="Times New Roman"/>
                <w:szCs w:val="28"/>
              </w:rPr>
              <w:t>/KH-MN26</w:t>
            </w:r>
          </w:p>
          <w:p w:rsidR="004F2A38" w:rsidRPr="00117207" w:rsidRDefault="004F2A38" w:rsidP="004F2A38">
            <w:pPr>
              <w:rPr>
                <w:sz w:val="26"/>
                <w:szCs w:val="28"/>
                <w:lang w:val="nl-NL"/>
              </w:rPr>
            </w:pPr>
            <w:r w:rsidRPr="00117207">
              <w:rPr>
                <w:rFonts w:eastAsia="Times New Roman" w:cs="Times New Roman"/>
                <w:b/>
                <w:bCs/>
                <w:szCs w:val="28"/>
              </w:rPr>
              <w:t>                </w:t>
            </w:r>
          </w:p>
        </w:tc>
        <w:tc>
          <w:tcPr>
            <w:tcW w:w="5839" w:type="dxa"/>
          </w:tcPr>
          <w:p w:rsidR="004F2A38" w:rsidRPr="00117207" w:rsidRDefault="001B11BF" w:rsidP="00C47DC8">
            <w:pPr>
              <w:shd w:val="clear" w:color="auto" w:fill="FFFFFF"/>
              <w:spacing w:after="150" w:line="360" w:lineRule="atLeast"/>
              <w:jc w:val="center"/>
              <w:rPr>
                <w:rFonts w:eastAsia="Times New Roman" w:cs="Times New Roman"/>
                <w:szCs w:val="28"/>
              </w:rPr>
            </w:pPr>
            <w:r>
              <w:rPr>
                <w:rFonts w:eastAsia="Times New Roman" w:cs="Times New Roman"/>
                <w:i/>
                <w:iCs/>
                <w:szCs w:val="28"/>
              </w:rPr>
              <w:t xml:space="preserve">        </w:t>
            </w:r>
            <w:r w:rsidR="004F2A38" w:rsidRPr="00117207">
              <w:rPr>
                <w:rFonts w:eastAsia="Times New Roman" w:cs="Times New Roman"/>
                <w:i/>
                <w:iCs/>
                <w:szCs w:val="28"/>
              </w:rPr>
              <w:t xml:space="preserve">Bình Thạnh, ngày </w:t>
            </w:r>
            <w:r w:rsidR="00C47DC8">
              <w:rPr>
                <w:rFonts w:eastAsia="Times New Roman" w:cs="Times New Roman"/>
                <w:i/>
                <w:iCs/>
                <w:szCs w:val="28"/>
              </w:rPr>
              <w:t>15</w:t>
            </w:r>
            <w:r w:rsidR="004F2A38" w:rsidRPr="00117207">
              <w:rPr>
                <w:rFonts w:eastAsia="Times New Roman" w:cs="Times New Roman"/>
                <w:i/>
                <w:iCs/>
                <w:szCs w:val="28"/>
              </w:rPr>
              <w:t xml:space="preserve"> tháng 9 năm </w:t>
            </w:r>
            <w:r w:rsidR="00C86323">
              <w:rPr>
                <w:rFonts w:eastAsia="Times New Roman" w:cs="Times New Roman"/>
                <w:i/>
                <w:iCs/>
                <w:szCs w:val="28"/>
              </w:rPr>
              <w:t>202</w:t>
            </w:r>
            <w:r w:rsidR="00C47DC8">
              <w:rPr>
                <w:rFonts w:eastAsia="Times New Roman" w:cs="Times New Roman"/>
                <w:i/>
                <w:iCs/>
                <w:szCs w:val="28"/>
              </w:rPr>
              <w:t>3</w:t>
            </w:r>
          </w:p>
        </w:tc>
      </w:tr>
    </w:tbl>
    <w:p w:rsidR="004F2A38" w:rsidRPr="004F2A38" w:rsidRDefault="004F2A38" w:rsidP="004F2A38">
      <w:pPr>
        <w:shd w:val="clear" w:color="auto" w:fill="FFFFFF"/>
        <w:spacing w:after="150" w:line="240" w:lineRule="auto"/>
        <w:ind w:right="-45"/>
        <w:jc w:val="center"/>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KẾ</w:t>
      </w:r>
      <w:r w:rsidRPr="00117207">
        <w:rPr>
          <w:rFonts w:ascii="Times New Roman" w:eastAsia="Times New Roman" w:hAnsi="Times New Roman" w:cs="Times New Roman"/>
          <w:b/>
          <w:bCs/>
          <w:spacing w:val="18"/>
          <w:sz w:val="28"/>
          <w:szCs w:val="28"/>
        </w:rPr>
        <w:t> </w:t>
      </w:r>
      <w:r w:rsidRPr="00117207">
        <w:rPr>
          <w:rFonts w:ascii="Times New Roman" w:eastAsia="Times New Roman" w:hAnsi="Times New Roman" w:cs="Times New Roman"/>
          <w:b/>
          <w:bCs/>
          <w:sz w:val="28"/>
          <w:szCs w:val="28"/>
        </w:rPr>
        <w:t>HOẠCH</w:t>
      </w:r>
    </w:p>
    <w:p w:rsidR="004F2A38" w:rsidRPr="00C47DC8" w:rsidRDefault="00C70AB5" w:rsidP="00007B2B">
      <w:pPr>
        <w:shd w:val="clear" w:color="auto" w:fill="FFFFFF"/>
        <w:spacing w:after="150" w:line="240" w:lineRule="auto"/>
        <w:jc w:val="center"/>
        <w:rPr>
          <w:rFonts w:ascii="Arial" w:eastAsia="Times New Roman" w:hAnsi="Arial" w:cs="Arial"/>
          <w:color w:val="333333"/>
          <w:sz w:val="21"/>
          <w:szCs w:val="21"/>
        </w:rPr>
      </w:pPr>
      <w:r w:rsidRPr="00C70AB5">
        <w:rPr>
          <w:rFonts w:ascii="Times New Roman" w:eastAsia="Times New Roman" w:hAnsi="Times New Roman" w:cs="Times New Roman"/>
          <w:b/>
          <w:bCs/>
          <w:color w:val="333333"/>
          <w:sz w:val="28"/>
          <w:szCs w:val="28"/>
          <w:lang w:val="vi-VN"/>
        </w:rPr>
        <w:t xml:space="preserve">Thực hiện ba công khai năm học </w:t>
      </w:r>
      <w:r w:rsidR="00C47DC8">
        <w:rPr>
          <w:rFonts w:ascii="Times New Roman" w:eastAsia="Times New Roman" w:hAnsi="Times New Roman" w:cs="Times New Roman"/>
          <w:b/>
          <w:bCs/>
          <w:color w:val="333333"/>
          <w:sz w:val="28"/>
          <w:szCs w:val="28"/>
        </w:rPr>
        <w:t>2023 - 2024</w:t>
      </w:r>
    </w:p>
    <w:p w:rsidR="00007B2B" w:rsidRPr="00007B2B" w:rsidRDefault="00007B2B" w:rsidP="00007B2B">
      <w:pPr>
        <w:shd w:val="clear" w:color="auto" w:fill="FFFFFF"/>
        <w:spacing w:after="150" w:line="240" w:lineRule="auto"/>
        <w:jc w:val="center"/>
        <w:rPr>
          <w:rFonts w:ascii="Arial" w:eastAsia="Times New Roman" w:hAnsi="Arial" w:cs="Arial"/>
          <w:color w:val="333333"/>
          <w:sz w:val="21"/>
          <w:szCs w:val="21"/>
        </w:rPr>
      </w:pPr>
    </w:p>
    <w:p w:rsidR="004F2A38" w:rsidRPr="00117207" w:rsidRDefault="004F2A38" w:rsidP="00C47DC8">
      <w:pPr>
        <w:shd w:val="clear" w:color="auto" w:fill="FFFFFF"/>
        <w:spacing w:after="150" w:line="360" w:lineRule="atLeast"/>
        <w:ind w:firstLine="720"/>
        <w:jc w:val="both"/>
        <w:rPr>
          <w:rFonts w:ascii="Times New Roman" w:eastAsia="Times New Roman" w:hAnsi="Times New Roman" w:cs="Times New Roman"/>
          <w:i/>
          <w:sz w:val="28"/>
          <w:szCs w:val="28"/>
        </w:rPr>
      </w:pPr>
      <w:r w:rsidRPr="00117207">
        <w:rPr>
          <w:rFonts w:ascii="Times New Roman" w:eastAsia="Times New Roman" w:hAnsi="Times New Roman" w:cs="Times New Roman"/>
          <w:i/>
          <w:sz w:val="28"/>
          <w:szCs w:val="28"/>
        </w:rPr>
        <w:t>Căn cứ</w:t>
      </w:r>
      <w:r w:rsidRPr="004F2A38">
        <w:rPr>
          <w:rFonts w:ascii="Times New Roman" w:eastAsia="Times New Roman" w:hAnsi="Times New Roman" w:cs="Times New Roman"/>
          <w:i/>
          <w:sz w:val="28"/>
          <w:szCs w:val="28"/>
          <w:lang w:val="vi-VN"/>
        </w:rPr>
        <w:t> </w:t>
      </w:r>
      <w:r w:rsidRPr="004F2A38">
        <w:rPr>
          <w:rFonts w:ascii="Times New Roman" w:eastAsia="Times New Roman" w:hAnsi="Times New Roman" w:cs="Times New Roman"/>
          <w:i/>
          <w:sz w:val="28"/>
          <w:szCs w:val="28"/>
        </w:rPr>
        <w:t>Thông tư 36/2017/TT-BGDĐT ngày 28 tháng 12 năm 2017 của Bộ Giáo dục và Đào tạo Ban hành quy chế thực hiện công khai đối với cơp sở giáo dục và đào tạo thuộc hệ thống giáo dục quốc dân;</w:t>
      </w:r>
    </w:p>
    <w:p w:rsidR="00117207" w:rsidRPr="004F2A38" w:rsidRDefault="00117207" w:rsidP="004F2A38">
      <w:pPr>
        <w:shd w:val="clear" w:color="auto" w:fill="FFFFFF"/>
        <w:spacing w:after="150" w:line="360" w:lineRule="atLeast"/>
        <w:ind w:right="-45" w:firstLine="567"/>
        <w:jc w:val="both"/>
        <w:rPr>
          <w:rFonts w:ascii="Times New Roman" w:eastAsia="Times New Roman" w:hAnsi="Times New Roman" w:cs="Times New Roman"/>
          <w:i/>
          <w:sz w:val="28"/>
          <w:szCs w:val="28"/>
        </w:rPr>
      </w:pPr>
      <w:r w:rsidRPr="00117207">
        <w:rPr>
          <w:rFonts w:ascii="Times New Roman" w:eastAsia="Times New Roman" w:hAnsi="Times New Roman" w:cs="Times New Roman"/>
          <w:i/>
          <w:sz w:val="28"/>
          <w:szCs w:val="28"/>
        </w:rPr>
        <w:t xml:space="preserve">Căn cứ Kế hoạch thực hiện nhiệm vụ năm học </w:t>
      </w:r>
      <w:r w:rsidR="00C86323">
        <w:rPr>
          <w:rFonts w:ascii="Times New Roman" w:eastAsia="Times New Roman" w:hAnsi="Times New Roman" w:cs="Times New Roman"/>
          <w:i/>
          <w:sz w:val="28"/>
          <w:szCs w:val="28"/>
        </w:rPr>
        <w:t>202</w:t>
      </w:r>
      <w:r w:rsidR="00C47DC8">
        <w:rPr>
          <w:rFonts w:ascii="Times New Roman" w:eastAsia="Times New Roman" w:hAnsi="Times New Roman" w:cs="Times New Roman"/>
          <w:i/>
          <w:sz w:val="28"/>
          <w:szCs w:val="28"/>
        </w:rPr>
        <w:t>3</w:t>
      </w:r>
      <w:r w:rsidR="00C86323">
        <w:rPr>
          <w:rFonts w:ascii="Times New Roman" w:eastAsia="Times New Roman" w:hAnsi="Times New Roman" w:cs="Times New Roman"/>
          <w:i/>
          <w:sz w:val="28"/>
          <w:szCs w:val="28"/>
        </w:rPr>
        <w:t>-202</w:t>
      </w:r>
      <w:r w:rsidR="00C47DC8">
        <w:rPr>
          <w:rFonts w:ascii="Times New Roman" w:eastAsia="Times New Roman" w:hAnsi="Times New Roman" w:cs="Times New Roman"/>
          <w:i/>
          <w:sz w:val="28"/>
          <w:szCs w:val="28"/>
        </w:rPr>
        <w:t>4</w:t>
      </w:r>
      <w:r w:rsidR="00C86323">
        <w:rPr>
          <w:rFonts w:ascii="Times New Roman" w:eastAsia="Times New Roman" w:hAnsi="Times New Roman" w:cs="Times New Roman"/>
          <w:i/>
          <w:sz w:val="28"/>
          <w:szCs w:val="28"/>
        </w:rPr>
        <w:t xml:space="preserve"> </w:t>
      </w:r>
      <w:r w:rsidRPr="00117207">
        <w:rPr>
          <w:rFonts w:ascii="Times New Roman" w:eastAsia="Times New Roman" w:hAnsi="Times New Roman" w:cs="Times New Roman"/>
          <w:i/>
          <w:sz w:val="28"/>
          <w:szCs w:val="28"/>
        </w:rPr>
        <w:t>của đơn vị;</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 xml:space="preserve">Trường </w:t>
      </w:r>
      <w:r w:rsidRPr="00117207">
        <w:rPr>
          <w:rFonts w:ascii="Times New Roman" w:eastAsia="Times New Roman" w:hAnsi="Times New Roman" w:cs="Times New Roman"/>
          <w:sz w:val="28"/>
          <w:szCs w:val="28"/>
        </w:rPr>
        <w:t xml:space="preserve">Mầm non </w:t>
      </w:r>
      <w:r w:rsidR="001B11BF">
        <w:rPr>
          <w:rFonts w:ascii="Times New Roman" w:eastAsia="Times New Roman" w:hAnsi="Times New Roman" w:cs="Times New Roman"/>
          <w:sz w:val="28"/>
          <w:szCs w:val="28"/>
        </w:rPr>
        <w:t>26</w:t>
      </w:r>
      <w:r w:rsidRPr="004F2A38">
        <w:rPr>
          <w:rFonts w:ascii="Times New Roman" w:eastAsia="Times New Roman" w:hAnsi="Times New Roman" w:cs="Times New Roman"/>
          <w:sz w:val="28"/>
          <w:szCs w:val="28"/>
        </w:rPr>
        <w:t xml:space="preserve"> xây dựng Kế hoạch thực hiện </w:t>
      </w:r>
      <w:r w:rsidR="00C70AB5">
        <w:rPr>
          <w:rFonts w:ascii="Times New Roman" w:eastAsia="Times New Roman" w:hAnsi="Times New Roman" w:cs="Times New Roman"/>
          <w:sz w:val="28"/>
          <w:szCs w:val="28"/>
        </w:rPr>
        <w:t>“</w:t>
      </w:r>
      <w:r w:rsidR="00C70AB5">
        <w:rPr>
          <w:rFonts w:ascii="Times New Roman" w:eastAsia="Times New Roman" w:hAnsi="Times New Roman" w:cs="Times New Roman"/>
          <w:bCs/>
          <w:sz w:val="28"/>
          <w:szCs w:val="28"/>
        </w:rPr>
        <w:t xml:space="preserve">3 </w:t>
      </w:r>
      <w:r w:rsidRPr="00117207">
        <w:rPr>
          <w:rFonts w:ascii="Times New Roman" w:eastAsia="Times New Roman" w:hAnsi="Times New Roman" w:cs="Times New Roman"/>
          <w:bCs/>
          <w:sz w:val="28"/>
          <w:szCs w:val="28"/>
        </w:rPr>
        <w:t>công khai”</w:t>
      </w:r>
      <w:r w:rsidRPr="00117207">
        <w:rPr>
          <w:rFonts w:ascii="Times New Roman" w:eastAsia="Times New Roman" w:hAnsi="Times New Roman" w:cs="Times New Roman"/>
          <w:sz w:val="28"/>
          <w:szCs w:val="28"/>
        </w:rPr>
        <w:t xml:space="preserve"> năm học </w:t>
      </w:r>
      <w:r w:rsidR="00C86323">
        <w:rPr>
          <w:rFonts w:ascii="Times New Roman" w:eastAsia="Times New Roman" w:hAnsi="Times New Roman" w:cs="Times New Roman"/>
          <w:sz w:val="28"/>
          <w:szCs w:val="28"/>
        </w:rPr>
        <w:t>202</w:t>
      </w:r>
      <w:r w:rsidR="00C47DC8">
        <w:rPr>
          <w:rFonts w:ascii="Times New Roman" w:eastAsia="Times New Roman" w:hAnsi="Times New Roman" w:cs="Times New Roman"/>
          <w:sz w:val="28"/>
          <w:szCs w:val="28"/>
        </w:rPr>
        <w:t>3</w:t>
      </w:r>
      <w:r w:rsidR="001B11BF">
        <w:rPr>
          <w:rFonts w:ascii="Times New Roman" w:eastAsia="Times New Roman" w:hAnsi="Times New Roman" w:cs="Times New Roman"/>
          <w:sz w:val="28"/>
          <w:szCs w:val="28"/>
        </w:rPr>
        <w:t xml:space="preserve"> </w:t>
      </w:r>
      <w:r w:rsidR="00C86323">
        <w:rPr>
          <w:rFonts w:ascii="Times New Roman" w:eastAsia="Times New Roman" w:hAnsi="Times New Roman" w:cs="Times New Roman"/>
          <w:sz w:val="28"/>
          <w:szCs w:val="28"/>
        </w:rPr>
        <w:t>-</w:t>
      </w:r>
      <w:r w:rsidR="001B11BF">
        <w:rPr>
          <w:rFonts w:ascii="Times New Roman" w:eastAsia="Times New Roman" w:hAnsi="Times New Roman" w:cs="Times New Roman"/>
          <w:sz w:val="28"/>
          <w:szCs w:val="28"/>
        </w:rPr>
        <w:t xml:space="preserve"> </w:t>
      </w:r>
      <w:r w:rsidR="00C86323">
        <w:rPr>
          <w:rFonts w:ascii="Times New Roman" w:eastAsia="Times New Roman" w:hAnsi="Times New Roman" w:cs="Times New Roman"/>
          <w:sz w:val="28"/>
          <w:szCs w:val="28"/>
        </w:rPr>
        <w:t>202</w:t>
      </w:r>
      <w:r w:rsidR="00C47DC8">
        <w:rPr>
          <w:rFonts w:ascii="Times New Roman" w:eastAsia="Times New Roman" w:hAnsi="Times New Roman" w:cs="Times New Roman"/>
          <w:sz w:val="28"/>
          <w:szCs w:val="28"/>
        </w:rPr>
        <w:t>4</w:t>
      </w:r>
      <w:r w:rsidR="00E67A92">
        <w:rPr>
          <w:rFonts w:ascii="Times New Roman" w:eastAsia="Times New Roman" w:hAnsi="Times New Roman" w:cs="Times New Roman"/>
          <w:sz w:val="28"/>
          <w:szCs w:val="28"/>
        </w:rPr>
        <w:t xml:space="preserve"> </w:t>
      </w:r>
      <w:r w:rsidRPr="004F2A38">
        <w:rPr>
          <w:rFonts w:ascii="Times New Roman" w:eastAsia="Times New Roman" w:hAnsi="Times New Roman" w:cs="Times New Roman"/>
          <w:sz w:val="28"/>
          <w:szCs w:val="28"/>
        </w:rPr>
        <w:t>như sau:</w:t>
      </w:r>
    </w:p>
    <w:p w:rsidR="004F2A38" w:rsidRPr="004F2A38" w:rsidRDefault="004F2A38" w:rsidP="004F2A38">
      <w:pPr>
        <w:shd w:val="clear" w:color="auto" w:fill="FFFFFF"/>
        <w:spacing w:after="0" w:line="360" w:lineRule="atLeast"/>
        <w:ind w:left="993" w:right="-45" w:hanging="42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I. Mục tiêu thực hiện công</w:t>
      </w:r>
      <w:r w:rsidRPr="00117207">
        <w:rPr>
          <w:rFonts w:ascii="Times New Roman" w:eastAsia="Times New Roman" w:hAnsi="Times New Roman" w:cs="Times New Roman"/>
          <w:b/>
          <w:bCs/>
          <w:spacing w:val="41"/>
          <w:sz w:val="28"/>
          <w:szCs w:val="28"/>
        </w:rPr>
        <w:t> </w:t>
      </w:r>
      <w:r w:rsidRPr="00117207">
        <w:rPr>
          <w:rFonts w:ascii="Times New Roman" w:eastAsia="Times New Roman" w:hAnsi="Times New Roman" w:cs="Times New Roman"/>
          <w:b/>
          <w:bCs/>
          <w:sz w:val="28"/>
          <w:szCs w:val="28"/>
        </w:rPr>
        <w:t>khai</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Nhằm nâng cao ý thức và tinh thần trách nhiệm trong đội ngũ cán bộ quản lý và tập thể giáo viên nh</w:t>
      </w:r>
      <w:r w:rsidR="00C70AB5">
        <w:rPr>
          <w:rFonts w:ascii="Times New Roman" w:eastAsia="Times New Roman" w:hAnsi="Times New Roman" w:cs="Times New Roman"/>
          <w:sz w:val="28"/>
          <w:szCs w:val="28"/>
        </w:rPr>
        <w:t>à trường ý thức trách nhiệm và tinh </w:t>
      </w:r>
      <w:r w:rsidRPr="004F2A38">
        <w:rPr>
          <w:rFonts w:ascii="Times New Roman" w:eastAsia="Times New Roman" w:hAnsi="Times New Roman" w:cs="Times New Roman"/>
          <w:sz w:val="28"/>
          <w:szCs w:val="28"/>
        </w:rPr>
        <w:t>thần cộng đồng trong  công tác.</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Thúc đẩy cán bộ</w:t>
      </w:r>
      <w:r w:rsidRPr="00117207">
        <w:rPr>
          <w:rFonts w:ascii="Times New Roman" w:eastAsia="Times New Roman" w:hAnsi="Times New Roman" w:cs="Times New Roman"/>
          <w:sz w:val="28"/>
          <w:szCs w:val="28"/>
        </w:rPr>
        <w:t>,</w:t>
      </w:r>
      <w:r w:rsidRPr="004F2A38">
        <w:rPr>
          <w:rFonts w:ascii="Times New Roman" w:eastAsia="Times New Roman" w:hAnsi="Times New Roman" w:cs="Times New Roman"/>
          <w:sz w:val="28"/>
          <w:szCs w:val="28"/>
        </w:rPr>
        <w:t xml:space="preserve"> giáo viên</w:t>
      </w:r>
      <w:r w:rsidRPr="00117207">
        <w:rPr>
          <w:rFonts w:ascii="Times New Roman" w:eastAsia="Times New Roman" w:hAnsi="Times New Roman" w:cs="Times New Roman"/>
          <w:sz w:val="28"/>
          <w:szCs w:val="28"/>
        </w:rPr>
        <w:t>, nhân viên</w:t>
      </w:r>
      <w:r w:rsidRPr="004F2A38">
        <w:rPr>
          <w:rFonts w:ascii="Times New Roman" w:eastAsia="Times New Roman" w:hAnsi="Times New Roman" w:cs="Times New Roman"/>
          <w:sz w:val="28"/>
          <w:szCs w:val="28"/>
        </w:rPr>
        <w:t xml:space="preserve"> nhà trường phấn đấu vươn lên trong công tác, hoàn thành tốt nhiệm vụ được giao trong năm học.</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Công khai các hoạt động của nhà trường trước cán bộ, giáo viên, học sinh, phụ huynh và quần chúng nhân dân trên địa bàn.</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Tổ chức thực hiện tốt các nội dung công khai cơ bản và quy chế dân chủ ở cơ sở để xây dựng mối đoàn kết trong nội bộ trong trường học.</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lastRenderedPageBreak/>
        <w:t>Thực hiện công khai của nhà trường nhằm nâng cao tính minh bạch, phát huy dân chủ, tăng cường tính tự chủ và tự chịu trách nhiệm của nhà trường trong quản lý  nguồn lực và đảm bảo chất lượng giáo</w:t>
      </w:r>
      <w:r w:rsidRPr="004F2A38">
        <w:rPr>
          <w:rFonts w:ascii="Times New Roman" w:eastAsia="Times New Roman" w:hAnsi="Times New Roman" w:cs="Times New Roman"/>
          <w:spacing w:val="50"/>
          <w:sz w:val="28"/>
          <w:szCs w:val="28"/>
        </w:rPr>
        <w:t> </w:t>
      </w:r>
      <w:r w:rsidRPr="004F2A38">
        <w:rPr>
          <w:rFonts w:ascii="Times New Roman" w:eastAsia="Times New Roman" w:hAnsi="Times New Roman" w:cs="Times New Roman"/>
          <w:sz w:val="28"/>
          <w:szCs w:val="28"/>
        </w:rPr>
        <w:t>dục.</w:t>
      </w:r>
    </w:p>
    <w:p w:rsidR="004F2A38" w:rsidRPr="004F2A38" w:rsidRDefault="004F2A38" w:rsidP="004F2A38">
      <w:pPr>
        <w:shd w:val="clear" w:color="auto" w:fill="FFFFFF"/>
        <w:spacing w:after="0" w:line="360" w:lineRule="atLeast"/>
        <w:ind w:left="993" w:right="-45" w:hanging="42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II.     Nội dung thực hiện ba công</w:t>
      </w:r>
      <w:r w:rsidRPr="00117207">
        <w:rPr>
          <w:rFonts w:ascii="Times New Roman" w:eastAsia="Times New Roman" w:hAnsi="Times New Roman" w:cs="Times New Roman"/>
          <w:b/>
          <w:bCs/>
          <w:spacing w:val="38"/>
          <w:sz w:val="28"/>
          <w:szCs w:val="28"/>
        </w:rPr>
        <w:t> </w:t>
      </w:r>
      <w:r w:rsidRPr="00117207">
        <w:rPr>
          <w:rFonts w:ascii="Times New Roman" w:eastAsia="Times New Roman" w:hAnsi="Times New Roman" w:cs="Times New Roman"/>
          <w:b/>
          <w:bCs/>
          <w:sz w:val="28"/>
          <w:szCs w:val="28"/>
        </w:rPr>
        <w:t>khai</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1.</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Công khai cam kết chất lượng giáo dục và chất lượng giáo dục thực tế</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a)</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Cam kết chất lượng giáo</w:t>
      </w:r>
      <w:r w:rsidRPr="00117207">
        <w:rPr>
          <w:rFonts w:ascii="Times New Roman" w:eastAsia="Times New Roman" w:hAnsi="Times New Roman" w:cs="Times New Roman"/>
          <w:b/>
          <w:bCs/>
          <w:spacing w:val="39"/>
          <w:sz w:val="28"/>
          <w:szCs w:val="28"/>
        </w:rPr>
        <w:t> </w:t>
      </w:r>
      <w:r w:rsidRPr="00117207">
        <w:rPr>
          <w:rFonts w:ascii="Times New Roman" w:eastAsia="Times New Roman" w:hAnsi="Times New Roman" w:cs="Times New Roman"/>
          <w:b/>
          <w:bCs/>
          <w:sz w:val="28"/>
          <w:szCs w:val="28"/>
        </w:rPr>
        <w:t>dục:</w:t>
      </w:r>
    </w:p>
    <w:p w:rsidR="00C70AB5" w:rsidRDefault="00B822CD" w:rsidP="00C70AB5">
      <w:pPr>
        <w:shd w:val="clear" w:color="auto" w:fill="FFFFFF"/>
        <w:spacing w:before="120" w:after="120" w:line="240" w:lineRule="auto"/>
        <w:ind w:firstLine="560"/>
        <w:jc w:val="both"/>
        <w:rPr>
          <w:rFonts w:ascii="Times New Roman" w:eastAsia="Times New Roman" w:hAnsi="Times New Roman" w:cs="Times New Roman"/>
          <w:color w:val="333333"/>
          <w:sz w:val="28"/>
          <w:szCs w:val="28"/>
          <w:lang w:val="nl-NL"/>
        </w:rPr>
      </w:pPr>
      <w:r w:rsidRPr="00B822CD">
        <w:rPr>
          <w:rFonts w:ascii="Times New Roman" w:eastAsia="Times New Roman" w:hAnsi="Times New Roman" w:cs="Times New Roman"/>
          <w:color w:val="333333"/>
          <w:sz w:val="28"/>
          <w:szCs w:val="28"/>
          <w:lang w:val="nl-NL"/>
        </w:rPr>
        <w:t xml:space="preserve">Điều kiện về đối tượng tuyển sinh của nhà trường, chương trình giáo dục mà nhà trường tuân thủ, yêu cầu phối hợp giữa nhà trường và gia đình, yêu cầu thái độ phục vụ của giáo viên, điều kiện cơ sở vật chất của nhà trường, các hoạt động hỗ trợ học tập, sinh hoạt cho học sinh ở nhà trường, đội ngũ giáo viên, cán bộ quản lý và phương pháp quản lý của nhà trường; kết quả học tập, sức khỏe </w:t>
      </w:r>
      <w:r w:rsidR="00C70AB5">
        <w:rPr>
          <w:rFonts w:ascii="Times New Roman" w:eastAsia="Times New Roman" w:hAnsi="Times New Roman" w:cs="Times New Roman"/>
          <w:color w:val="333333"/>
          <w:sz w:val="28"/>
          <w:szCs w:val="28"/>
          <w:lang w:val="nl-NL"/>
        </w:rPr>
        <w:t>của học sinh dự kiến đạt được</w:t>
      </w:r>
    </w:p>
    <w:p w:rsidR="004F2A38" w:rsidRPr="004F2A38" w:rsidRDefault="004F2A38" w:rsidP="00C70AB5">
      <w:pPr>
        <w:shd w:val="clear" w:color="auto" w:fill="FFFFFF"/>
        <w:spacing w:before="120" w:after="120" w:line="240" w:lineRule="auto"/>
        <w:ind w:firstLine="560"/>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b)</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 xml:space="preserve">Chất lượng giáo dục </w:t>
      </w:r>
      <w:r w:rsidR="00F630B3" w:rsidRPr="00117207">
        <w:rPr>
          <w:rFonts w:ascii="Times New Roman" w:eastAsia="Times New Roman" w:hAnsi="Times New Roman" w:cs="Times New Roman"/>
          <w:b/>
          <w:bCs/>
          <w:sz w:val="28"/>
          <w:szCs w:val="28"/>
        </w:rPr>
        <w:t xml:space="preserve">mầm non </w:t>
      </w:r>
      <w:r w:rsidRPr="00117207">
        <w:rPr>
          <w:rFonts w:ascii="Times New Roman" w:eastAsia="Times New Roman" w:hAnsi="Times New Roman" w:cs="Times New Roman"/>
          <w:b/>
          <w:bCs/>
          <w:sz w:val="28"/>
          <w:szCs w:val="28"/>
        </w:rPr>
        <w:t>thực</w:t>
      </w:r>
      <w:r w:rsidRPr="00117207">
        <w:rPr>
          <w:rFonts w:ascii="Times New Roman" w:eastAsia="Times New Roman" w:hAnsi="Times New Roman" w:cs="Times New Roman"/>
          <w:b/>
          <w:bCs/>
          <w:spacing w:val="34"/>
          <w:sz w:val="28"/>
          <w:szCs w:val="28"/>
        </w:rPr>
        <w:t> </w:t>
      </w:r>
      <w:r w:rsidRPr="00117207">
        <w:rPr>
          <w:rFonts w:ascii="Times New Roman" w:eastAsia="Times New Roman" w:hAnsi="Times New Roman" w:cs="Times New Roman"/>
          <w:b/>
          <w:bCs/>
          <w:sz w:val="28"/>
          <w:szCs w:val="28"/>
        </w:rPr>
        <w:t>tế:</w:t>
      </w:r>
    </w:p>
    <w:p w:rsidR="00F630B3" w:rsidRPr="00117207"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Tổng s</w:t>
      </w:r>
      <w:r w:rsidR="004F2A38" w:rsidRPr="004F2A38">
        <w:rPr>
          <w:rFonts w:ascii="Times New Roman" w:eastAsia="Times New Roman" w:hAnsi="Times New Roman" w:cs="Times New Roman"/>
          <w:sz w:val="28"/>
          <w:szCs w:val="28"/>
        </w:rPr>
        <w:t xml:space="preserve">ố </w:t>
      </w:r>
      <w:r w:rsidRPr="00117207">
        <w:rPr>
          <w:rFonts w:ascii="Times New Roman" w:eastAsia="Times New Roman" w:hAnsi="Times New Roman" w:cs="Times New Roman"/>
          <w:sz w:val="28"/>
          <w:szCs w:val="28"/>
        </w:rPr>
        <w:t>trẻ em.</w:t>
      </w:r>
    </w:p>
    <w:p w:rsidR="00F630B3" w:rsidRPr="00117207"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Số trẻ em được tổ chức ăn tại trường.</w:t>
      </w:r>
    </w:p>
    <w:p w:rsidR="004F2A38" w:rsidRPr="00117207"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Số trẻ em được kiểm tra sức khỏe</w:t>
      </w:r>
    </w:p>
    <w:p w:rsidR="00F630B3" w:rsidRPr="00117207"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Số trẻ em được theo dõi bằng biểu đồ tăng trưởng</w:t>
      </w:r>
    </w:p>
    <w:p w:rsidR="00F630B3" w:rsidRPr="00117207"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Kết quả phát triển sức khỏe của trẻ: cân năng, chiều cao; Số trẻ SDD, thừa cân, béo phì</w:t>
      </w:r>
    </w:p>
    <w:p w:rsidR="00F630B3" w:rsidRPr="004F2A38" w:rsidRDefault="00F630B3" w:rsidP="00B822CD">
      <w:pPr>
        <w:shd w:val="clear" w:color="auto" w:fill="FFFFFF"/>
        <w:spacing w:after="0"/>
        <w:ind w:right="-43" w:firstLine="720"/>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 xml:space="preserve">Số trẻ em học các chương trình chăm sóc giáo dục </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 xml:space="preserve">c)  </w:t>
      </w:r>
      <w:r w:rsidR="00F630B3" w:rsidRPr="00117207">
        <w:rPr>
          <w:rFonts w:ascii="Times New Roman" w:eastAsia="Times New Roman" w:hAnsi="Times New Roman" w:cs="Times New Roman"/>
          <w:b/>
          <w:bCs/>
          <w:sz w:val="28"/>
          <w:szCs w:val="28"/>
        </w:rPr>
        <w:t>Xây dựng trường</w:t>
      </w:r>
      <w:r w:rsidRPr="00117207">
        <w:rPr>
          <w:rFonts w:ascii="Times New Roman" w:eastAsia="Times New Roman" w:hAnsi="Times New Roman" w:cs="Times New Roman"/>
          <w:b/>
          <w:bCs/>
          <w:sz w:val="28"/>
          <w:szCs w:val="28"/>
        </w:rPr>
        <w:t xml:space="preserve"> đạt chuẩn quốc gia</w:t>
      </w:r>
      <w:r w:rsidR="00F630B3" w:rsidRPr="00117207">
        <w:rPr>
          <w:rFonts w:ascii="Times New Roman" w:eastAsia="Times New Roman" w:hAnsi="Times New Roman" w:cs="Times New Roman"/>
          <w:b/>
          <w:bCs/>
          <w:sz w:val="28"/>
          <w:szCs w:val="28"/>
        </w:rPr>
        <w:t xml:space="preserve"> và kiểm định chất lượng GD</w:t>
      </w:r>
      <w:r w:rsidRPr="00117207">
        <w:rPr>
          <w:rFonts w:ascii="Times New Roman" w:eastAsia="Times New Roman" w:hAnsi="Times New Roman" w:cs="Times New Roman"/>
          <w:b/>
          <w:bCs/>
          <w:sz w:val="28"/>
          <w:szCs w:val="28"/>
        </w:rPr>
        <w:t>:</w:t>
      </w:r>
    </w:p>
    <w:p w:rsidR="004F2A38" w:rsidRPr="004F2A38" w:rsidRDefault="00B822CD" w:rsidP="00B822CD">
      <w:pPr>
        <w:shd w:val="clear" w:color="auto" w:fill="FFFFFF"/>
        <w:spacing w:before="120" w:after="120" w:line="240" w:lineRule="auto"/>
        <w:ind w:firstLine="560"/>
        <w:jc w:val="both"/>
        <w:rPr>
          <w:rFonts w:ascii="Times New Roman" w:eastAsia="Times New Roman" w:hAnsi="Times New Roman" w:cs="Times New Roman"/>
          <w:sz w:val="28"/>
          <w:szCs w:val="28"/>
        </w:rPr>
      </w:pPr>
      <w:r w:rsidRPr="00B822CD">
        <w:rPr>
          <w:rFonts w:ascii="Times New Roman" w:eastAsia="Times New Roman" w:hAnsi="Times New Roman" w:cs="Times New Roman"/>
          <w:color w:val="333333"/>
          <w:spacing w:val="-2"/>
          <w:sz w:val="28"/>
          <w:szCs w:val="28"/>
          <w:lang w:val="nl-NL"/>
        </w:rPr>
        <w:t xml:space="preserve">Duy trì kết quả trường đạt chuẩn quốc gia mức độ I </w:t>
      </w:r>
      <w:r w:rsidR="004F2A38" w:rsidRPr="004F2A38">
        <w:rPr>
          <w:rFonts w:ascii="Times New Roman" w:eastAsia="Times New Roman" w:hAnsi="Times New Roman" w:cs="Times New Roman"/>
          <w:sz w:val="28"/>
          <w:szCs w:val="28"/>
        </w:rPr>
        <w:t>.</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 xml:space="preserve">Kế hoạch kiểm định chất lượng giáo dục, báo cáo tự đánh giá, </w:t>
      </w:r>
      <w:r w:rsidR="00F630B3" w:rsidRPr="00117207">
        <w:rPr>
          <w:rFonts w:ascii="Times New Roman" w:eastAsia="Times New Roman" w:hAnsi="Times New Roman" w:cs="Times New Roman"/>
          <w:sz w:val="28"/>
          <w:szCs w:val="28"/>
        </w:rPr>
        <w:t>báo cáo đánh giá ngoài, kết quả</w:t>
      </w:r>
      <w:r w:rsidRPr="004F2A38">
        <w:rPr>
          <w:rFonts w:ascii="Times New Roman" w:eastAsia="Times New Roman" w:hAnsi="Times New Roman" w:cs="Times New Roman"/>
          <w:sz w:val="28"/>
          <w:szCs w:val="28"/>
        </w:rPr>
        <w:t>.</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2.</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Công khai điều kiện đảm bảo chất lượng nhà</w:t>
      </w:r>
      <w:r w:rsidRPr="00117207">
        <w:rPr>
          <w:rFonts w:ascii="Times New Roman" w:eastAsia="Times New Roman" w:hAnsi="Times New Roman" w:cs="Times New Roman"/>
          <w:b/>
          <w:bCs/>
          <w:spacing w:val="62"/>
          <w:sz w:val="28"/>
          <w:szCs w:val="28"/>
        </w:rPr>
        <w:t> </w:t>
      </w:r>
      <w:r w:rsidRPr="00117207">
        <w:rPr>
          <w:rFonts w:ascii="Times New Roman" w:eastAsia="Times New Roman" w:hAnsi="Times New Roman" w:cs="Times New Roman"/>
          <w:b/>
          <w:bCs/>
          <w:sz w:val="28"/>
          <w:szCs w:val="28"/>
        </w:rPr>
        <w:t>trường</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a)</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Cơ sở vật</w:t>
      </w:r>
      <w:r w:rsidRPr="00117207">
        <w:rPr>
          <w:rFonts w:ascii="Times New Roman" w:eastAsia="Times New Roman" w:hAnsi="Times New Roman" w:cs="Times New Roman"/>
          <w:b/>
          <w:bCs/>
          <w:spacing w:val="17"/>
          <w:sz w:val="28"/>
          <w:szCs w:val="28"/>
        </w:rPr>
        <w:t> </w:t>
      </w:r>
      <w:r w:rsidRPr="00117207">
        <w:rPr>
          <w:rFonts w:ascii="Times New Roman" w:eastAsia="Times New Roman" w:hAnsi="Times New Roman" w:cs="Times New Roman"/>
          <w:b/>
          <w:bCs/>
          <w:sz w:val="28"/>
          <w:szCs w:val="28"/>
        </w:rPr>
        <w:t>chất:</w:t>
      </w:r>
    </w:p>
    <w:p w:rsidR="004F2A38" w:rsidRPr="00117207" w:rsidRDefault="004F2A38" w:rsidP="004F2A38">
      <w:pPr>
        <w:shd w:val="clear" w:color="auto" w:fill="FFFFFF"/>
        <w:spacing w:after="150" w:line="360" w:lineRule="atLeast"/>
        <w:ind w:right="-45" w:firstLine="567"/>
        <w:jc w:val="both"/>
        <w:rPr>
          <w:rFonts w:ascii="Times New Roman" w:eastAsia="Times New Roman" w:hAnsi="Times New Roman" w:cs="Times New Roman"/>
          <w:iCs/>
          <w:sz w:val="28"/>
          <w:szCs w:val="28"/>
        </w:rPr>
      </w:pPr>
      <w:r w:rsidRPr="004F2A38">
        <w:rPr>
          <w:rFonts w:ascii="Times New Roman" w:eastAsia="Times New Roman" w:hAnsi="Times New Roman" w:cs="Times New Roman"/>
          <w:sz w:val="28"/>
          <w:szCs w:val="28"/>
        </w:rPr>
        <w:t xml:space="preserve">Số lượng, diện tích các loại phòng học, phòng chức năng, </w:t>
      </w:r>
      <w:r w:rsidR="00F630B3" w:rsidRPr="00117207">
        <w:rPr>
          <w:rFonts w:ascii="Times New Roman" w:eastAsia="Times New Roman" w:hAnsi="Times New Roman" w:cs="Times New Roman"/>
          <w:sz w:val="28"/>
          <w:szCs w:val="28"/>
        </w:rPr>
        <w:t xml:space="preserve">nhà vệ sinh, </w:t>
      </w:r>
      <w:r w:rsidRPr="004F2A38">
        <w:rPr>
          <w:rFonts w:ascii="Times New Roman" w:eastAsia="Times New Roman" w:hAnsi="Times New Roman" w:cs="Times New Roman"/>
          <w:sz w:val="28"/>
          <w:szCs w:val="28"/>
        </w:rPr>
        <w:t xml:space="preserve">phòng </w:t>
      </w:r>
      <w:r w:rsidR="00F630B3" w:rsidRPr="00117207">
        <w:rPr>
          <w:rFonts w:ascii="Times New Roman" w:eastAsia="Times New Roman" w:hAnsi="Times New Roman" w:cs="Times New Roman"/>
          <w:sz w:val="28"/>
          <w:szCs w:val="28"/>
        </w:rPr>
        <w:t>làm việc,…</w:t>
      </w:r>
      <w:r w:rsidRPr="004F2A38">
        <w:rPr>
          <w:rFonts w:ascii="Times New Roman" w:eastAsia="Times New Roman" w:hAnsi="Times New Roman" w:cs="Times New Roman"/>
          <w:sz w:val="28"/>
          <w:szCs w:val="28"/>
        </w:rPr>
        <w:t> tính bình quân trên </w:t>
      </w:r>
      <w:r w:rsidRPr="004F2A38">
        <w:rPr>
          <w:rFonts w:ascii="Times New Roman" w:eastAsia="Times New Roman" w:hAnsi="Times New Roman" w:cs="Times New Roman"/>
          <w:spacing w:val="-3"/>
          <w:sz w:val="28"/>
          <w:szCs w:val="28"/>
        </w:rPr>
        <w:t>một </w:t>
      </w:r>
      <w:r w:rsidRPr="004F2A38">
        <w:rPr>
          <w:rFonts w:ascii="Times New Roman" w:eastAsia="Times New Roman" w:hAnsi="Times New Roman" w:cs="Times New Roman"/>
          <w:sz w:val="28"/>
          <w:szCs w:val="28"/>
        </w:rPr>
        <w:t>học sinh; số thiết bị dạy học đang sử dụng,  tính bình quân trên một lớp</w:t>
      </w:r>
      <w:r w:rsidRPr="00117207">
        <w:rPr>
          <w:rFonts w:ascii="Times New Roman" w:eastAsia="Times New Roman" w:hAnsi="Times New Roman" w:cs="Times New Roman"/>
          <w:i/>
          <w:iCs/>
          <w:sz w:val="28"/>
          <w:szCs w:val="28"/>
        </w:rPr>
        <w:t>.</w:t>
      </w:r>
    </w:p>
    <w:p w:rsidR="00F630B3" w:rsidRPr="004F2A38" w:rsidRDefault="00F630B3"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117207">
        <w:rPr>
          <w:rFonts w:ascii="Times New Roman" w:eastAsia="Times New Roman" w:hAnsi="Times New Roman" w:cs="Times New Roman"/>
          <w:iCs/>
          <w:sz w:val="28"/>
          <w:szCs w:val="28"/>
        </w:rPr>
        <w:t xml:space="preserve">Diện tích đất, diện tích sân chơi, tường rào, nguồn nước, nguồn điện, kết nối Internet, trang thông tin điện tử, mạng nội bộ. </w:t>
      </w:r>
    </w:p>
    <w:p w:rsidR="004F2A38" w:rsidRP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b)</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Đội ngũ nhà giáo, cán bộ quản lý và nhân</w:t>
      </w:r>
      <w:r w:rsidRPr="00117207">
        <w:rPr>
          <w:rFonts w:ascii="Times New Roman" w:eastAsia="Times New Roman" w:hAnsi="Times New Roman" w:cs="Times New Roman"/>
          <w:b/>
          <w:bCs/>
          <w:spacing w:val="64"/>
          <w:sz w:val="28"/>
          <w:szCs w:val="28"/>
        </w:rPr>
        <w:t> </w:t>
      </w:r>
      <w:r w:rsidRPr="00117207">
        <w:rPr>
          <w:rFonts w:ascii="Times New Roman" w:eastAsia="Times New Roman" w:hAnsi="Times New Roman" w:cs="Times New Roman"/>
          <w:b/>
          <w:bCs/>
          <w:sz w:val="28"/>
          <w:szCs w:val="28"/>
        </w:rPr>
        <w:t>viên:</w:t>
      </w:r>
    </w:p>
    <w:p w:rsidR="004F2A38" w:rsidRP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lastRenderedPageBreak/>
        <w:t>-  Số lượng giáo viên, cán bộ quản lý và nhâ</w:t>
      </w:r>
      <w:r w:rsidR="00F630B3" w:rsidRPr="00117207">
        <w:rPr>
          <w:rFonts w:ascii="Times New Roman" w:eastAsia="Times New Roman" w:hAnsi="Times New Roman" w:cs="Times New Roman"/>
          <w:sz w:val="28"/>
          <w:szCs w:val="28"/>
        </w:rPr>
        <w:t xml:space="preserve">n viên, trình độ đào tạo, hạng chức danh nghề nghiệp, đánh giá chuẩn hiệu trưởng, phó hiệu trưởng, chuẩn nghề nghiệp giáo viên mầm non. </w:t>
      </w:r>
    </w:p>
    <w:p w:rsidR="004F2A38" w:rsidRDefault="004F2A38" w:rsidP="004F2A38">
      <w:pPr>
        <w:shd w:val="clear" w:color="auto" w:fill="FFFFFF"/>
        <w:spacing w:before="116" w:after="0" w:line="360" w:lineRule="atLeast"/>
        <w:ind w:left="521" w:right="-45" w:firstLine="46"/>
        <w:jc w:val="both"/>
        <w:rPr>
          <w:rFonts w:ascii="Times New Roman" w:eastAsia="Times New Roman" w:hAnsi="Times New Roman" w:cs="Times New Roman"/>
          <w:b/>
          <w:bCs/>
          <w:sz w:val="28"/>
          <w:szCs w:val="28"/>
        </w:rPr>
      </w:pPr>
      <w:r w:rsidRPr="00117207">
        <w:rPr>
          <w:rFonts w:ascii="Times New Roman" w:eastAsia="Times New Roman" w:hAnsi="Times New Roman" w:cs="Times New Roman"/>
          <w:b/>
          <w:bCs/>
          <w:sz w:val="28"/>
          <w:szCs w:val="28"/>
        </w:rPr>
        <w:t>3.</w:t>
      </w:r>
      <w:r w:rsidRPr="004F2A38">
        <w:rPr>
          <w:rFonts w:ascii="Times New Roman" w:eastAsia="Times New Roman" w:hAnsi="Times New Roman" w:cs="Times New Roman"/>
          <w:sz w:val="28"/>
          <w:szCs w:val="28"/>
        </w:rPr>
        <w:t>   </w:t>
      </w:r>
      <w:r w:rsidRPr="00117207">
        <w:rPr>
          <w:rFonts w:ascii="Times New Roman" w:eastAsia="Times New Roman" w:hAnsi="Times New Roman" w:cs="Times New Roman"/>
          <w:b/>
          <w:bCs/>
          <w:sz w:val="28"/>
          <w:szCs w:val="28"/>
        </w:rPr>
        <w:t>Công khai thu - chi tài</w:t>
      </w:r>
      <w:r w:rsidRPr="00117207">
        <w:rPr>
          <w:rFonts w:ascii="Times New Roman" w:eastAsia="Times New Roman" w:hAnsi="Times New Roman" w:cs="Times New Roman"/>
          <w:b/>
          <w:bCs/>
          <w:spacing w:val="34"/>
          <w:sz w:val="28"/>
          <w:szCs w:val="28"/>
        </w:rPr>
        <w:t> </w:t>
      </w:r>
      <w:r w:rsidRPr="00117207">
        <w:rPr>
          <w:rFonts w:ascii="Times New Roman" w:eastAsia="Times New Roman" w:hAnsi="Times New Roman" w:cs="Times New Roman"/>
          <w:b/>
          <w:bCs/>
          <w:sz w:val="28"/>
          <w:szCs w:val="28"/>
        </w:rPr>
        <w:t>chính</w:t>
      </w:r>
    </w:p>
    <w:p w:rsidR="00C47DC8" w:rsidRPr="00C47DC8" w:rsidRDefault="00C47DC8" w:rsidP="004F2A38">
      <w:pPr>
        <w:shd w:val="clear" w:color="auto" w:fill="FFFFFF"/>
        <w:spacing w:before="116" w:after="0" w:line="360" w:lineRule="atLeast"/>
        <w:ind w:left="521" w:right="-45" w:firstLine="46"/>
        <w:jc w:val="both"/>
        <w:rPr>
          <w:rFonts w:ascii="Times New Roman" w:eastAsia="Times New Roman" w:hAnsi="Times New Roman" w:cs="Times New Roman"/>
          <w:sz w:val="28"/>
          <w:szCs w:val="28"/>
        </w:rPr>
      </w:pPr>
      <w:r w:rsidRPr="00C47DC8">
        <w:rPr>
          <w:rFonts w:ascii="Times New Roman" w:eastAsia="Times New Roman" w:hAnsi="Times New Roman" w:cs="Times New Roman"/>
          <w:bCs/>
          <w:sz w:val="28"/>
          <w:szCs w:val="28"/>
        </w:rPr>
        <w:t>Các khoản chi theo từng năm học như: Chi lương, chi bồi dưỡng chuyên môn, chi hội họp, chi tham qua học tập, mức thu nhập của CB-GV – NV,</w:t>
      </w:r>
      <w:r>
        <w:rPr>
          <w:rFonts w:ascii="Times New Roman" w:eastAsia="Times New Roman" w:hAnsi="Times New Roman" w:cs="Times New Roman"/>
          <w:bCs/>
          <w:sz w:val="28"/>
          <w:szCs w:val="28"/>
        </w:rPr>
        <w:t xml:space="preserve"> chi thường xuyên , chi đầu tư sửa chữa , mua sắm.</w:t>
      </w:r>
    </w:p>
    <w:p w:rsidR="004F2A38" w:rsidRDefault="004F2A38"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Công khai học phí và các khoản thu khác từ người học: </w:t>
      </w:r>
      <w:r w:rsidRPr="004F2A38">
        <w:rPr>
          <w:rFonts w:ascii="Times New Roman" w:eastAsia="Times New Roman" w:hAnsi="Times New Roman" w:cs="Times New Roman"/>
          <w:spacing w:val="-3"/>
          <w:sz w:val="28"/>
          <w:szCs w:val="28"/>
        </w:rPr>
        <w:t>mức </w:t>
      </w:r>
      <w:r w:rsidRPr="004F2A38">
        <w:rPr>
          <w:rFonts w:ascii="Times New Roman" w:eastAsia="Times New Roman" w:hAnsi="Times New Roman" w:cs="Times New Roman"/>
          <w:sz w:val="28"/>
          <w:szCs w:val="28"/>
        </w:rPr>
        <w:t>thu học phí và các khoản thu khác theo từng năm học.</w:t>
      </w:r>
    </w:p>
    <w:p w:rsidR="001474F4" w:rsidRDefault="001474F4" w:rsidP="001474F4">
      <w:pPr>
        <w:shd w:val="clear" w:color="auto" w:fill="FFFFFF"/>
        <w:spacing w:after="150" w:line="360" w:lineRule="atLeast"/>
        <w:ind w:right="-4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chính sách về trợ cấp  hàng năm và miễn, giảm học phí cho học sinh thuộc các đối tượng chính sách xã hội </w:t>
      </w:r>
    </w:p>
    <w:p w:rsidR="00117207" w:rsidRPr="00117207" w:rsidRDefault="004F2A38" w:rsidP="001474F4">
      <w:pPr>
        <w:shd w:val="clear" w:color="auto" w:fill="FFFFFF"/>
        <w:spacing w:after="150" w:line="360" w:lineRule="atLeast"/>
        <w:ind w:right="-45" w:firstLine="567"/>
        <w:jc w:val="both"/>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 xml:space="preserve"> Công khai </w:t>
      </w:r>
      <w:r w:rsidR="00117207" w:rsidRPr="00117207">
        <w:rPr>
          <w:rFonts w:ascii="Times New Roman" w:eastAsia="Times New Roman" w:hAnsi="Times New Roman" w:cs="Times New Roman"/>
          <w:sz w:val="28"/>
          <w:szCs w:val="28"/>
        </w:rPr>
        <w:t>quy chế chi tiêu nội bộ</w:t>
      </w:r>
      <w:r w:rsidR="001474F4">
        <w:rPr>
          <w:rFonts w:ascii="Times New Roman" w:eastAsia="Times New Roman" w:hAnsi="Times New Roman" w:cs="Times New Roman"/>
          <w:sz w:val="28"/>
          <w:szCs w:val="28"/>
        </w:rPr>
        <w:t xml:space="preserve"> năm học 2023 - 2024</w:t>
      </w:r>
    </w:p>
    <w:p w:rsidR="004F2A38" w:rsidRPr="004F2A38" w:rsidRDefault="00117207" w:rsidP="00C70AB5">
      <w:pPr>
        <w:shd w:val="clear" w:color="auto" w:fill="FFFFFF"/>
        <w:spacing w:after="0"/>
        <w:ind w:right="-43" w:firstLine="562"/>
        <w:jc w:val="both"/>
        <w:rPr>
          <w:rFonts w:ascii="Times New Roman" w:eastAsia="Times New Roman" w:hAnsi="Times New Roman" w:cs="Times New Roman"/>
          <w:sz w:val="28"/>
          <w:szCs w:val="28"/>
        </w:rPr>
      </w:pPr>
      <w:r w:rsidRPr="00117207">
        <w:rPr>
          <w:rFonts w:ascii="Times New Roman" w:eastAsia="Times New Roman" w:hAnsi="Times New Roman" w:cs="Times New Roman"/>
          <w:sz w:val="28"/>
          <w:szCs w:val="28"/>
        </w:rPr>
        <w:t xml:space="preserve">Công khai dự toán và quyết toán ngân sách </w:t>
      </w:r>
    </w:p>
    <w:p w:rsidR="004F2A38" w:rsidRPr="004F2A38" w:rsidRDefault="004F2A38" w:rsidP="004F2A38">
      <w:pPr>
        <w:shd w:val="clear" w:color="auto" w:fill="FFFFFF"/>
        <w:spacing w:after="0" w:line="360" w:lineRule="atLeast"/>
        <w:ind w:left="993" w:right="-45" w:hanging="426"/>
        <w:jc w:val="both"/>
        <w:rPr>
          <w:rFonts w:ascii="Times New Roman" w:eastAsia="Times New Roman" w:hAnsi="Times New Roman" w:cs="Times New Roman"/>
          <w:sz w:val="28"/>
          <w:szCs w:val="28"/>
        </w:rPr>
      </w:pPr>
      <w:r w:rsidRPr="00117207">
        <w:rPr>
          <w:rFonts w:ascii="Times New Roman" w:eastAsia="Times New Roman" w:hAnsi="Times New Roman" w:cs="Times New Roman"/>
          <w:b/>
          <w:bCs/>
          <w:sz w:val="28"/>
          <w:szCs w:val="28"/>
        </w:rPr>
        <w:t>III.  Hình thức và thời điểm công</w:t>
      </w:r>
      <w:r w:rsidRPr="00117207">
        <w:rPr>
          <w:rFonts w:ascii="Times New Roman" w:eastAsia="Times New Roman" w:hAnsi="Times New Roman" w:cs="Times New Roman"/>
          <w:b/>
          <w:bCs/>
          <w:spacing w:val="41"/>
          <w:sz w:val="28"/>
          <w:szCs w:val="28"/>
        </w:rPr>
        <w:t> </w:t>
      </w:r>
      <w:r w:rsidRPr="00117207">
        <w:rPr>
          <w:rFonts w:ascii="Times New Roman" w:eastAsia="Times New Roman" w:hAnsi="Times New Roman" w:cs="Times New Roman"/>
          <w:b/>
          <w:bCs/>
          <w:sz w:val="28"/>
          <w:szCs w:val="28"/>
        </w:rPr>
        <w:t>khai</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b/>
          <w:bCs/>
          <w:color w:val="333333"/>
          <w:sz w:val="28"/>
          <w:szCs w:val="28"/>
          <w:lang w:val="nl-NL"/>
        </w:rPr>
        <w:t>1. Hình thức</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Công khai trên website của nhà trường:</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Niêm yết công khai tại nhà trường (tại văn phòng và nơi nhiều người qua lại).</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Công khai trong các kỳ họp, đại hội Ban đại diện cha mẹ HS.</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b/>
          <w:bCs/>
          <w:color w:val="333333"/>
          <w:sz w:val="28"/>
          <w:szCs w:val="28"/>
          <w:lang w:val="nl-NL"/>
        </w:rPr>
        <w:t>2. Thời điểm công khai</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pacing w:val="-4"/>
          <w:sz w:val="28"/>
          <w:szCs w:val="28"/>
          <w:lang w:val="nl-NL"/>
        </w:rPr>
        <w:t xml:space="preserve">Công khai vào tháng </w:t>
      </w:r>
      <w:r w:rsidR="001474F4">
        <w:rPr>
          <w:rFonts w:ascii="Times New Roman" w:eastAsia="Times New Roman" w:hAnsi="Times New Roman" w:cs="Times New Roman"/>
          <w:color w:val="333333"/>
          <w:spacing w:val="-4"/>
          <w:sz w:val="28"/>
          <w:szCs w:val="28"/>
          <w:lang w:val="nl-NL"/>
        </w:rPr>
        <w:t>9</w:t>
      </w:r>
      <w:r w:rsidRPr="00007B2B">
        <w:rPr>
          <w:rFonts w:ascii="Times New Roman" w:eastAsia="Times New Roman" w:hAnsi="Times New Roman" w:cs="Times New Roman"/>
          <w:color w:val="333333"/>
          <w:spacing w:val="-4"/>
          <w:sz w:val="28"/>
          <w:szCs w:val="28"/>
          <w:lang w:val="nl-NL"/>
        </w:rPr>
        <w:t xml:space="preserve"> hàng năm, khi kết thúc năm học, đảm bảo tính đầy đủ, chính xác và cập nhật khi năm học mới bắt đầu (tháng 8, 9) và khi có thông tin mới hoặc thay đổi.</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b/>
          <w:bCs/>
          <w:color w:val="333333"/>
          <w:sz w:val="28"/>
          <w:szCs w:val="28"/>
          <w:lang w:val="nl-NL"/>
        </w:rPr>
        <w:t>IV. Tổ chức thực hiện và chế độ báo cáo</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Báo cáo kết quả thực hiện quy chế công khai của năm học 2022-2023 và kế hoạch triển khai quy chế công khai của năm học 2023-2024 cho phòng Giáo dục và Đào tạo trước 30/9 hằng năm.</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Tạo điều kiện thuận lợi cho công tác kiểm tra việc thực hiện công khai của nhà trường của các cấp.</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lastRenderedPageBreak/>
        <w:t>- Thực hiện công bố kết quả kiểm tra vào thời điểm không quá 5 ngày sau khi nhận được kết quả kiểm tra của cơ quan chỉ đạo, chủ trì tổ chức kiểm tra và bằng các hình thức sau đây:</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Công bố công khai trong cuộc họp với cán bộ, giáo viên, nhân viên của nhà trường.</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Niêm yết công khai kết quả kiểm tra tại nhà trường đảm bảo thuận tiện cho cán bộ, giáo viên, nhân viên, cha mẹ học sinh hoặc người học xem xét.</w:t>
      </w:r>
    </w:p>
    <w:p w:rsidR="00007B2B" w:rsidRPr="00007B2B" w:rsidRDefault="00007B2B" w:rsidP="00007B2B">
      <w:pPr>
        <w:shd w:val="clear" w:color="auto" w:fill="FFFFFF"/>
        <w:spacing w:before="120" w:after="120" w:line="240" w:lineRule="auto"/>
        <w:ind w:firstLine="560"/>
        <w:jc w:val="both"/>
        <w:rPr>
          <w:rFonts w:ascii="Arial" w:eastAsia="Times New Roman" w:hAnsi="Arial" w:cs="Arial"/>
          <w:color w:val="333333"/>
          <w:sz w:val="28"/>
          <w:szCs w:val="28"/>
        </w:rPr>
      </w:pPr>
      <w:r w:rsidRPr="00007B2B">
        <w:rPr>
          <w:rFonts w:ascii="Times New Roman" w:eastAsia="Times New Roman" w:hAnsi="Times New Roman" w:cs="Times New Roman"/>
          <w:color w:val="333333"/>
          <w:sz w:val="28"/>
          <w:szCs w:val="28"/>
          <w:lang w:val="nl-NL"/>
        </w:rPr>
        <w:t>+ Đưa lên trang thông tin điện tử của nhà trường.</w:t>
      </w:r>
    </w:p>
    <w:p w:rsidR="00117207" w:rsidRPr="00007B2B" w:rsidRDefault="00007B2B" w:rsidP="00007B2B">
      <w:pPr>
        <w:shd w:val="clear" w:color="auto" w:fill="FFFFFF"/>
        <w:spacing w:after="150" w:line="360" w:lineRule="atLeast"/>
        <w:ind w:right="-45" w:firstLine="567"/>
        <w:jc w:val="both"/>
        <w:rPr>
          <w:rFonts w:ascii="Times New Roman" w:eastAsia="Times New Roman" w:hAnsi="Times New Roman" w:cs="Times New Roman"/>
          <w:sz w:val="28"/>
          <w:szCs w:val="28"/>
        </w:rPr>
      </w:pPr>
      <w:r w:rsidRPr="009B7831">
        <w:rPr>
          <w:rFonts w:ascii="Times New Roman" w:eastAsia="Times New Roman" w:hAnsi="Times New Roman" w:cs="Times New Roman"/>
          <w:color w:val="333333"/>
          <w:sz w:val="28"/>
          <w:szCs w:val="28"/>
          <w:lang w:val="nl-NL"/>
        </w:rPr>
        <w:t>Trên đây là kế hoạch Thực hiện công khai </w:t>
      </w:r>
      <w:r w:rsidRPr="009B7831">
        <w:rPr>
          <w:rFonts w:ascii="Times New Roman" w:eastAsia="Times New Roman" w:hAnsi="Times New Roman" w:cs="Times New Roman"/>
          <w:color w:val="333333"/>
          <w:sz w:val="28"/>
          <w:szCs w:val="28"/>
          <w:lang w:val="vi-VN"/>
        </w:rPr>
        <w:t>về chất lượng giáo dục thực tế,</w:t>
      </w:r>
      <w:r w:rsidRPr="009B7831">
        <w:rPr>
          <w:rFonts w:ascii="Times New Roman" w:eastAsia="Times New Roman" w:hAnsi="Times New Roman" w:cs="Times New Roman"/>
          <w:color w:val="333333"/>
          <w:sz w:val="28"/>
          <w:szCs w:val="28"/>
        </w:rPr>
        <w:t> </w:t>
      </w:r>
      <w:r w:rsidRPr="009B7831">
        <w:rPr>
          <w:rFonts w:ascii="Times New Roman" w:eastAsia="Times New Roman" w:hAnsi="Times New Roman" w:cs="Times New Roman"/>
          <w:color w:val="333333"/>
          <w:sz w:val="28"/>
          <w:szCs w:val="28"/>
          <w:lang w:val="vi-VN"/>
        </w:rPr>
        <w:t>điều kiện đảm bảo chất lượng giáo dục và thu chi tài chính </w:t>
      </w:r>
      <w:r w:rsidRPr="009B7831">
        <w:rPr>
          <w:rFonts w:ascii="Times New Roman" w:eastAsia="Times New Roman" w:hAnsi="Times New Roman" w:cs="Times New Roman"/>
          <w:color w:val="333333"/>
          <w:sz w:val="28"/>
          <w:szCs w:val="28"/>
          <w:lang w:val="nl-NL"/>
        </w:rPr>
        <w:t>năm học 202</w:t>
      </w:r>
      <w:r w:rsidR="00C47DC8">
        <w:rPr>
          <w:rFonts w:ascii="Times New Roman" w:eastAsia="Times New Roman" w:hAnsi="Times New Roman" w:cs="Times New Roman"/>
          <w:color w:val="333333"/>
          <w:sz w:val="28"/>
          <w:szCs w:val="28"/>
          <w:lang w:val="nl-NL"/>
        </w:rPr>
        <w:t>3</w:t>
      </w:r>
      <w:r w:rsidRPr="009B7831">
        <w:rPr>
          <w:rFonts w:ascii="Times New Roman" w:eastAsia="Times New Roman" w:hAnsi="Times New Roman" w:cs="Times New Roman"/>
          <w:color w:val="333333"/>
          <w:sz w:val="28"/>
          <w:szCs w:val="28"/>
          <w:lang w:val="nl-NL"/>
        </w:rPr>
        <w:t>-202</w:t>
      </w:r>
      <w:r w:rsidR="00C47DC8">
        <w:rPr>
          <w:rFonts w:ascii="Times New Roman" w:eastAsia="Times New Roman" w:hAnsi="Times New Roman" w:cs="Times New Roman"/>
          <w:color w:val="333333"/>
          <w:sz w:val="28"/>
          <w:szCs w:val="28"/>
          <w:lang w:val="nl-NL"/>
        </w:rPr>
        <w:t>4</w:t>
      </w:r>
      <w:r w:rsidRPr="009B7831">
        <w:rPr>
          <w:rFonts w:ascii="Times New Roman" w:eastAsia="Times New Roman" w:hAnsi="Times New Roman" w:cs="Times New Roman"/>
          <w:color w:val="333333"/>
          <w:sz w:val="28"/>
          <w:szCs w:val="28"/>
          <w:lang w:val="nl-NL"/>
        </w:rPr>
        <w:t xml:space="preserve"> của </w:t>
      </w:r>
      <w:r w:rsidRPr="009B7831">
        <w:rPr>
          <w:rFonts w:ascii="Times New Roman" w:eastAsia="Times New Roman" w:hAnsi="Times New Roman" w:cs="Times New Roman"/>
          <w:color w:val="333333"/>
          <w:sz w:val="28"/>
          <w:szCs w:val="28"/>
          <w:lang w:val="vi-VN"/>
        </w:rPr>
        <w:t xml:space="preserve">trường </w:t>
      </w:r>
      <w:r>
        <w:rPr>
          <w:rFonts w:ascii="Times New Roman" w:eastAsia="Times New Roman" w:hAnsi="Times New Roman" w:cs="Times New Roman"/>
          <w:color w:val="333333"/>
          <w:sz w:val="28"/>
          <w:szCs w:val="28"/>
        </w:rPr>
        <w:t>Mầm non 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117207" w:rsidTr="00EB7303">
        <w:tc>
          <w:tcPr>
            <w:tcW w:w="4690" w:type="dxa"/>
          </w:tcPr>
          <w:p w:rsidR="00117207" w:rsidRPr="008B47F7" w:rsidRDefault="00117207" w:rsidP="004F2A38">
            <w:pPr>
              <w:spacing w:after="150" w:line="360" w:lineRule="atLeast"/>
              <w:ind w:right="-45"/>
              <w:jc w:val="both"/>
              <w:rPr>
                <w:rFonts w:eastAsia="Times New Roman" w:cs="Times New Roman"/>
                <w:b/>
                <w:i/>
                <w:sz w:val="24"/>
                <w:szCs w:val="28"/>
              </w:rPr>
            </w:pPr>
            <w:r w:rsidRPr="008B47F7">
              <w:rPr>
                <w:rFonts w:eastAsia="Times New Roman" w:cs="Times New Roman"/>
                <w:b/>
                <w:i/>
                <w:sz w:val="24"/>
                <w:szCs w:val="28"/>
              </w:rPr>
              <w:t>Nơi nhận:</w:t>
            </w:r>
          </w:p>
          <w:p w:rsidR="00117207" w:rsidRPr="008B47F7" w:rsidRDefault="00117207" w:rsidP="00007B2B">
            <w:pPr>
              <w:pStyle w:val="ListParagraph"/>
              <w:numPr>
                <w:ilvl w:val="0"/>
                <w:numId w:val="1"/>
              </w:numPr>
              <w:ind w:right="-43"/>
              <w:jc w:val="both"/>
              <w:rPr>
                <w:rFonts w:eastAsia="Times New Roman" w:cs="Times New Roman"/>
                <w:sz w:val="22"/>
                <w:szCs w:val="28"/>
              </w:rPr>
            </w:pPr>
            <w:r w:rsidRPr="008B47F7">
              <w:rPr>
                <w:rFonts w:eastAsia="Times New Roman" w:cs="Times New Roman"/>
                <w:sz w:val="22"/>
                <w:szCs w:val="28"/>
              </w:rPr>
              <w:t>PGD&amp;ĐT;</w:t>
            </w:r>
          </w:p>
          <w:p w:rsidR="00117207" w:rsidRPr="008B47F7" w:rsidRDefault="008B47F7" w:rsidP="00007B2B">
            <w:pPr>
              <w:pStyle w:val="ListParagraph"/>
              <w:numPr>
                <w:ilvl w:val="0"/>
                <w:numId w:val="1"/>
              </w:numPr>
              <w:ind w:right="-43"/>
              <w:jc w:val="both"/>
              <w:rPr>
                <w:rFonts w:eastAsia="Times New Roman" w:cs="Times New Roman"/>
                <w:sz w:val="22"/>
                <w:szCs w:val="28"/>
              </w:rPr>
            </w:pPr>
            <w:r w:rsidRPr="008B47F7">
              <w:rPr>
                <w:rFonts w:eastAsia="Times New Roman" w:cs="Times New Roman"/>
                <w:sz w:val="22"/>
                <w:szCs w:val="28"/>
              </w:rPr>
              <w:t>CB,GV,NV;</w:t>
            </w:r>
          </w:p>
          <w:p w:rsidR="008B47F7" w:rsidRPr="00117207" w:rsidRDefault="008B47F7" w:rsidP="00007B2B">
            <w:pPr>
              <w:pStyle w:val="ListParagraph"/>
              <w:numPr>
                <w:ilvl w:val="0"/>
                <w:numId w:val="1"/>
              </w:numPr>
              <w:ind w:right="-43"/>
              <w:jc w:val="both"/>
              <w:rPr>
                <w:rFonts w:eastAsia="Times New Roman" w:cs="Times New Roman"/>
                <w:szCs w:val="28"/>
              </w:rPr>
            </w:pPr>
            <w:r w:rsidRPr="008B47F7">
              <w:rPr>
                <w:rFonts w:eastAsia="Times New Roman" w:cs="Times New Roman"/>
                <w:sz w:val="22"/>
                <w:szCs w:val="28"/>
              </w:rPr>
              <w:t>Lưu.</w:t>
            </w:r>
          </w:p>
        </w:tc>
        <w:tc>
          <w:tcPr>
            <w:tcW w:w="4670" w:type="dxa"/>
          </w:tcPr>
          <w:p w:rsidR="00117207" w:rsidRDefault="00117207" w:rsidP="00117207">
            <w:pPr>
              <w:spacing w:after="150" w:line="360" w:lineRule="atLeast"/>
              <w:ind w:right="-45"/>
              <w:jc w:val="center"/>
              <w:rPr>
                <w:rFonts w:eastAsia="Times New Roman" w:cs="Times New Roman"/>
                <w:b/>
                <w:bCs/>
                <w:szCs w:val="28"/>
              </w:rPr>
            </w:pPr>
            <w:r w:rsidRPr="00117207">
              <w:rPr>
                <w:rFonts w:eastAsia="Times New Roman" w:cs="Times New Roman"/>
                <w:b/>
                <w:bCs/>
                <w:szCs w:val="28"/>
              </w:rPr>
              <w:t>HIỆU TRƯỞNG</w:t>
            </w:r>
          </w:p>
          <w:p w:rsidR="00C86323" w:rsidRDefault="00C86323" w:rsidP="00C86323">
            <w:pPr>
              <w:spacing w:after="150" w:line="360" w:lineRule="atLeast"/>
              <w:ind w:right="-45"/>
              <w:jc w:val="center"/>
              <w:rPr>
                <w:rFonts w:eastAsia="Times New Roman" w:cs="Times New Roman"/>
                <w:b/>
                <w:bCs/>
                <w:szCs w:val="28"/>
              </w:rPr>
            </w:pPr>
          </w:p>
          <w:p w:rsidR="00007B2B" w:rsidRPr="00C86323" w:rsidRDefault="00007B2B" w:rsidP="00C86323">
            <w:pPr>
              <w:spacing w:after="150" w:line="360" w:lineRule="atLeast"/>
              <w:ind w:right="-45"/>
              <w:jc w:val="center"/>
              <w:rPr>
                <w:noProof/>
              </w:rPr>
            </w:pPr>
          </w:p>
          <w:p w:rsidR="00117207" w:rsidRPr="004F2A38" w:rsidRDefault="00007B2B" w:rsidP="00117207">
            <w:pPr>
              <w:shd w:val="clear" w:color="auto" w:fill="FFFFFF"/>
              <w:spacing w:after="150"/>
              <w:jc w:val="center"/>
              <w:rPr>
                <w:rFonts w:eastAsia="Times New Roman" w:cs="Times New Roman"/>
                <w:szCs w:val="28"/>
              </w:rPr>
            </w:pPr>
            <w:r>
              <w:rPr>
                <w:rFonts w:eastAsia="Times New Roman" w:cs="Times New Roman"/>
                <w:b/>
                <w:bCs/>
                <w:szCs w:val="28"/>
              </w:rPr>
              <w:t xml:space="preserve"> Lê Thị Kim</w:t>
            </w:r>
          </w:p>
          <w:p w:rsidR="00117207" w:rsidRDefault="00117207" w:rsidP="00117207">
            <w:pPr>
              <w:spacing w:after="150" w:line="360" w:lineRule="atLeast"/>
              <w:ind w:right="-45"/>
              <w:jc w:val="center"/>
              <w:rPr>
                <w:rFonts w:eastAsia="Times New Roman" w:cs="Times New Roman"/>
                <w:szCs w:val="28"/>
              </w:rPr>
            </w:pPr>
          </w:p>
        </w:tc>
      </w:tr>
    </w:tbl>
    <w:p w:rsidR="00117207" w:rsidRPr="004F2A38" w:rsidRDefault="00117207" w:rsidP="004F2A38">
      <w:pPr>
        <w:shd w:val="clear" w:color="auto" w:fill="FFFFFF"/>
        <w:spacing w:after="150" w:line="360" w:lineRule="atLeast"/>
        <w:ind w:right="-45" w:firstLine="567"/>
        <w:jc w:val="both"/>
        <w:rPr>
          <w:rFonts w:ascii="Times New Roman" w:eastAsia="Times New Roman" w:hAnsi="Times New Roman" w:cs="Times New Roman"/>
          <w:sz w:val="28"/>
          <w:szCs w:val="28"/>
        </w:rPr>
      </w:pPr>
    </w:p>
    <w:p w:rsidR="004F2A38" w:rsidRDefault="004F2A38" w:rsidP="004F2A38">
      <w:pPr>
        <w:shd w:val="clear" w:color="auto" w:fill="FFFFFF"/>
        <w:spacing w:after="150" w:line="240" w:lineRule="auto"/>
        <w:rPr>
          <w:rFonts w:ascii="Times New Roman" w:eastAsia="Times New Roman" w:hAnsi="Times New Roman" w:cs="Times New Roman"/>
          <w:b/>
          <w:bCs/>
          <w:sz w:val="28"/>
          <w:szCs w:val="28"/>
        </w:rPr>
      </w:pPr>
      <w:r w:rsidRPr="004F2A38">
        <w:rPr>
          <w:rFonts w:ascii="Times New Roman" w:eastAsia="Times New Roman" w:hAnsi="Times New Roman" w:cs="Times New Roman"/>
          <w:sz w:val="28"/>
          <w:szCs w:val="28"/>
        </w:rPr>
        <w:t>                                                                             </w:t>
      </w:r>
      <w:r w:rsidR="00117207">
        <w:rPr>
          <w:rFonts w:ascii="Times New Roman" w:eastAsia="Times New Roman" w:hAnsi="Times New Roman" w:cs="Times New Roman"/>
          <w:sz w:val="28"/>
          <w:szCs w:val="28"/>
        </w:rPr>
        <w:tab/>
      </w:r>
    </w:p>
    <w:p w:rsidR="00117207" w:rsidRDefault="00117207" w:rsidP="004F2A38">
      <w:pPr>
        <w:shd w:val="clear" w:color="auto" w:fill="FFFFFF"/>
        <w:spacing w:after="150" w:line="240" w:lineRule="auto"/>
        <w:rPr>
          <w:rFonts w:ascii="Times New Roman" w:eastAsia="Times New Roman" w:hAnsi="Times New Roman" w:cs="Times New Roman"/>
          <w:b/>
          <w:bCs/>
          <w:sz w:val="28"/>
          <w:szCs w:val="28"/>
        </w:rPr>
      </w:pPr>
    </w:p>
    <w:p w:rsidR="00117207" w:rsidRDefault="00117207" w:rsidP="004F2A38">
      <w:pPr>
        <w:shd w:val="clear" w:color="auto" w:fill="FFFFFF"/>
        <w:spacing w:after="150" w:line="240" w:lineRule="auto"/>
        <w:rPr>
          <w:rFonts w:ascii="Times New Roman" w:eastAsia="Times New Roman" w:hAnsi="Times New Roman" w:cs="Times New Roman"/>
          <w:b/>
          <w:bCs/>
          <w:sz w:val="28"/>
          <w:szCs w:val="28"/>
        </w:rPr>
      </w:pPr>
    </w:p>
    <w:p w:rsidR="00117207" w:rsidRDefault="00117207" w:rsidP="004F2A38">
      <w:pPr>
        <w:shd w:val="clear" w:color="auto" w:fill="FFFFFF"/>
        <w:spacing w:after="150" w:line="240" w:lineRule="auto"/>
        <w:rPr>
          <w:rFonts w:ascii="Times New Roman" w:eastAsia="Times New Roman" w:hAnsi="Times New Roman" w:cs="Times New Roman"/>
          <w:b/>
          <w:bCs/>
          <w:sz w:val="28"/>
          <w:szCs w:val="28"/>
        </w:rPr>
      </w:pPr>
    </w:p>
    <w:p w:rsidR="00117207" w:rsidRPr="00117207" w:rsidRDefault="00117207" w:rsidP="004F2A38">
      <w:pPr>
        <w:shd w:val="clear" w:color="auto" w:fill="FFFFFF"/>
        <w:spacing w:after="150" w:line="240" w:lineRule="auto"/>
        <w:rPr>
          <w:rFonts w:ascii="Times New Roman" w:eastAsia="Times New Roman" w:hAnsi="Times New Roman" w:cs="Times New Roman"/>
          <w:sz w:val="28"/>
          <w:szCs w:val="28"/>
        </w:rPr>
      </w:pPr>
    </w:p>
    <w:p w:rsidR="004F2A38" w:rsidRPr="004F2A38" w:rsidRDefault="004F2A38" w:rsidP="004F2A38">
      <w:pPr>
        <w:shd w:val="clear" w:color="auto" w:fill="FFFFFF"/>
        <w:spacing w:after="150" w:line="240" w:lineRule="auto"/>
        <w:rPr>
          <w:rFonts w:ascii="Times New Roman" w:eastAsia="Times New Roman" w:hAnsi="Times New Roman" w:cs="Times New Roman"/>
          <w:sz w:val="28"/>
          <w:szCs w:val="28"/>
        </w:rPr>
      </w:pPr>
      <w:r w:rsidRPr="004F2A38">
        <w:rPr>
          <w:rFonts w:ascii="Times New Roman" w:eastAsia="Times New Roman" w:hAnsi="Times New Roman" w:cs="Times New Roman"/>
          <w:sz w:val="28"/>
          <w:szCs w:val="28"/>
        </w:rPr>
        <w:t> </w:t>
      </w:r>
    </w:p>
    <w:p w:rsidR="004D1C1F" w:rsidRPr="00117207" w:rsidRDefault="004D1C1F">
      <w:pPr>
        <w:rPr>
          <w:rFonts w:ascii="Times New Roman" w:hAnsi="Times New Roman" w:cs="Times New Roman"/>
          <w:sz w:val="28"/>
          <w:szCs w:val="28"/>
        </w:rPr>
      </w:pPr>
    </w:p>
    <w:sectPr w:rsidR="004D1C1F" w:rsidRPr="001172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59" w:rsidRDefault="002C5159" w:rsidP="00117207">
      <w:pPr>
        <w:spacing w:after="0" w:line="240" w:lineRule="auto"/>
      </w:pPr>
      <w:r>
        <w:separator/>
      </w:r>
    </w:p>
  </w:endnote>
  <w:endnote w:type="continuationSeparator" w:id="0">
    <w:p w:rsidR="002C5159" w:rsidRDefault="002C5159" w:rsidP="0011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59" w:rsidRDefault="002C5159" w:rsidP="00117207">
      <w:pPr>
        <w:spacing w:after="0" w:line="240" w:lineRule="auto"/>
      </w:pPr>
      <w:r>
        <w:separator/>
      </w:r>
    </w:p>
  </w:footnote>
  <w:footnote w:type="continuationSeparator" w:id="0">
    <w:p w:rsidR="002C5159" w:rsidRDefault="002C5159" w:rsidP="00117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6465"/>
      <w:docPartObj>
        <w:docPartGallery w:val="Page Numbers (Top of Page)"/>
        <w:docPartUnique/>
      </w:docPartObj>
    </w:sdtPr>
    <w:sdtEndPr>
      <w:rPr>
        <w:noProof/>
      </w:rPr>
    </w:sdtEndPr>
    <w:sdtContent>
      <w:p w:rsidR="00117207" w:rsidRDefault="00117207">
        <w:pPr>
          <w:pStyle w:val="Header"/>
          <w:jc w:val="center"/>
        </w:pPr>
        <w:r>
          <w:fldChar w:fldCharType="begin"/>
        </w:r>
        <w:r>
          <w:instrText xml:space="preserve"> PAGE   \* MERGEFORMAT </w:instrText>
        </w:r>
        <w:r>
          <w:fldChar w:fldCharType="separate"/>
        </w:r>
        <w:r w:rsidR="00010433">
          <w:rPr>
            <w:noProof/>
          </w:rPr>
          <w:t>1</w:t>
        </w:r>
        <w:r>
          <w:rPr>
            <w:noProof/>
          </w:rPr>
          <w:fldChar w:fldCharType="end"/>
        </w:r>
      </w:p>
    </w:sdtContent>
  </w:sdt>
  <w:p w:rsidR="00117207" w:rsidRDefault="0011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C4643"/>
    <w:multiLevelType w:val="hybridMultilevel"/>
    <w:tmpl w:val="21F0689C"/>
    <w:lvl w:ilvl="0" w:tplc="76B09860">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D0"/>
    <w:rsid w:val="00007B2B"/>
    <w:rsid w:val="00010433"/>
    <w:rsid w:val="000817EF"/>
    <w:rsid w:val="00117207"/>
    <w:rsid w:val="001474F4"/>
    <w:rsid w:val="001B11BF"/>
    <w:rsid w:val="001D264A"/>
    <w:rsid w:val="00253C41"/>
    <w:rsid w:val="002C5159"/>
    <w:rsid w:val="00415CD0"/>
    <w:rsid w:val="00435B33"/>
    <w:rsid w:val="00493766"/>
    <w:rsid w:val="004D1C1F"/>
    <w:rsid w:val="004F2A38"/>
    <w:rsid w:val="005762E8"/>
    <w:rsid w:val="005D64FA"/>
    <w:rsid w:val="00735F40"/>
    <w:rsid w:val="007C3419"/>
    <w:rsid w:val="00812FF5"/>
    <w:rsid w:val="008B47F7"/>
    <w:rsid w:val="00A02F85"/>
    <w:rsid w:val="00AB1AAE"/>
    <w:rsid w:val="00B822CD"/>
    <w:rsid w:val="00C47DC8"/>
    <w:rsid w:val="00C70AB5"/>
    <w:rsid w:val="00C86323"/>
    <w:rsid w:val="00CC054F"/>
    <w:rsid w:val="00E67A92"/>
    <w:rsid w:val="00EB7303"/>
    <w:rsid w:val="00F6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2A38"/>
    <w:rPr>
      <w:b/>
      <w:bCs/>
    </w:rPr>
  </w:style>
  <w:style w:type="character" w:styleId="Emphasis">
    <w:name w:val="Emphasis"/>
    <w:basedOn w:val="DefaultParagraphFont"/>
    <w:uiPriority w:val="20"/>
    <w:qFormat/>
    <w:rsid w:val="004F2A38"/>
    <w:rPr>
      <w:i/>
      <w:iCs/>
    </w:rPr>
  </w:style>
  <w:style w:type="table" w:styleId="TableGrid">
    <w:name w:val="Table Grid"/>
    <w:basedOn w:val="TableNormal"/>
    <w:uiPriority w:val="59"/>
    <w:rsid w:val="004F2A3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7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07"/>
  </w:style>
  <w:style w:type="paragraph" w:styleId="Footer">
    <w:name w:val="footer"/>
    <w:basedOn w:val="Normal"/>
    <w:link w:val="FooterChar"/>
    <w:uiPriority w:val="99"/>
    <w:unhideWhenUsed/>
    <w:rsid w:val="00117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07"/>
  </w:style>
  <w:style w:type="paragraph" w:styleId="ListParagraph">
    <w:name w:val="List Paragraph"/>
    <w:basedOn w:val="Normal"/>
    <w:uiPriority w:val="34"/>
    <w:qFormat/>
    <w:rsid w:val="00117207"/>
    <w:pPr>
      <w:ind w:left="720"/>
      <w:contextualSpacing/>
    </w:pPr>
  </w:style>
  <w:style w:type="paragraph" w:styleId="BalloonText">
    <w:name w:val="Balloon Text"/>
    <w:basedOn w:val="Normal"/>
    <w:link w:val="BalloonTextChar"/>
    <w:uiPriority w:val="99"/>
    <w:semiHidden/>
    <w:unhideWhenUsed/>
    <w:rsid w:val="00EB7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2A38"/>
    <w:rPr>
      <w:b/>
      <w:bCs/>
    </w:rPr>
  </w:style>
  <w:style w:type="character" w:styleId="Emphasis">
    <w:name w:val="Emphasis"/>
    <w:basedOn w:val="DefaultParagraphFont"/>
    <w:uiPriority w:val="20"/>
    <w:qFormat/>
    <w:rsid w:val="004F2A38"/>
    <w:rPr>
      <w:i/>
      <w:iCs/>
    </w:rPr>
  </w:style>
  <w:style w:type="table" w:styleId="TableGrid">
    <w:name w:val="Table Grid"/>
    <w:basedOn w:val="TableNormal"/>
    <w:uiPriority w:val="59"/>
    <w:rsid w:val="004F2A3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7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07"/>
  </w:style>
  <w:style w:type="paragraph" w:styleId="Footer">
    <w:name w:val="footer"/>
    <w:basedOn w:val="Normal"/>
    <w:link w:val="FooterChar"/>
    <w:uiPriority w:val="99"/>
    <w:unhideWhenUsed/>
    <w:rsid w:val="00117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07"/>
  </w:style>
  <w:style w:type="paragraph" w:styleId="ListParagraph">
    <w:name w:val="List Paragraph"/>
    <w:basedOn w:val="Normal"/>
    <w:uiPriority w:val="34"/>
    <w:qFormat/>
    <w:rsid w:val="00117207"/>
    <w:pPr>
      <w:ind w:left="720"/>
      <w:contextualSpacing/>
    </w:pPr>
  </w:style>
  <w:style w:type="paragraph" w:styleId="BalloonText">
    <w:name w:val="Balloon Text"/>
    <w:basedOn w:val="Normal"/>
    <w:link w:val="BalloonTextChar"/>
    <w:uiPriority w:val="99"/>
    <w:semiHidden/>
    <w:unhideWhenUsed/>
    <w:rsid w:val="00EB7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Dai</cp:lastModifiedBy>
  <cp:revision>2</cp:revision>
  <cp:lastPrinted>2024-03-11T08:31:00Z</cp:lastPrinted>
  <dcterms:created xsi:type="dcterms:W3CDTF">2024-03-13T04:37:00Z</dcterms:created>
  <dcterms:modified xsi:type="dcterms:W3CDTF">2024-03-13T04:37:00Z</dcterms:modified>
</cp:coreProperties>
</file>