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78" w:rsidRPr="00796A78" w:rsidRDefault="00796A78" w:rsidP="00796A78">
      <w:pPr>
        <w:shd w:val="clear" w:color="auto" w:fill="FFFFFF"/>
        <w:spacing w:after="0" w:line="6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15"/>
          <w:sz w:val="48"/>
          <w:szCs w:val="48"/>
        </w:rPr>
      </w:pPr>
      <w:r w:rsidRPr="00796A78">
        <w:rPr>
          <w:rFonts w:ascii="Times New Roman" w:eastAsia="Times New Roman" w:hAnsi="Times New Roman" w:cs="Times New Roman"/>
          <w:b/>
          <w:bCs/>
          <w:color w:val="FF0000"/>
          <w:spacing w:val="-15"/>
          <w:sz w:val="48"/>
          <w:szCs w:val="48"/>
        </w:rPr>
        <w:t>Cách lựa chọn chất béo lành mạnh</w:t>
      </w:r>
    </w:p>
    <w:p w:rsidR="00796A78" w:rsidRDefault="00796A78" w:rsidP="00796A7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62626"/>
          <w:sz w:val="27"/>
          <w:szCs w:val="27"/>
        </w:rPr>
      </w:pPr>
      <w:r w:rsidRPr="003A551F">
        <w:rPr>
          <w:rFonts w:ascii="Segoe UI" w:eastAsia="Times New Roman" w:hAnsi="Segoe UI" w:cs="Segoe UI"/>
          <w:noProof/>
          <w:color w:val="2D87F3"/>
          <w:sz w:val="27"/>
          <w:szCs w:val="27"/>
          <w:bdr w:val="none" w:sz="0" w:space="0" w:color="auto" w:frame="1"/>
        </w:rPr>
        <w:drawing>
          <wp:inline distT="0" distB="0" distL="0" distR="0" wp14:anchorId="4204D15F" wp14:editId="4DE1145C">
            <wp:extent cx="5743575" cy="2447925"/>
            <wp:effectExtent l="0" t="0" r="9525" b="9525"/>
            <wp:docPr id="10" name="Picture 10" descr="cách lựa chọn chất béo lành mạnh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ách lựa chọn chất béo lành mạnh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5806" w:rsidRPr="003A551F" w:rsidRDefault="000E5806" w:rsidP="00796A7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62626"/>
          <w:sz w:val="27"/>
          <w:szCs w:val="27"/>
        </w:rPr>
      </w:pPr>
    </w:p>
    <w:p w:rsidR="00796A78" w:rsidRPr="00796A78" w:rsidRDefault="00796A78" w:rsidP="00796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796A7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Chất béo có thể giúp bạn tăng cảm giác no, </w:t>
      </w:r>
      <w:hyperlink r:id="rId6" w:history="1">
        <w:r w:rsidRPr="00796A78">
          <w:rPr>
            <w:rFonts w:ascii="Times New Roman" w:eastAsia="Times New Roman" w:hAnsi="Times New Roman" w:cs="Times New Roman"/>
            <w:color w:val="2D87F3"/>
            <w:sz w:val="28"/>
            <w:szCs w:val="28"/>
            <w:u w:val="single"/>
            <w:bdr w:val="none" w:sz="0" w:space="0" w:color="auto" w:frame="1"/>
          </w:rPr>
          <w:t>duy trì cân nặng</w:t>
        </w:r>
      </w:hyperlink>
      <w:r w:rsidRPr="00796A78">
        <w:rPr>
          <w:rFonts w:ascii="Times New Roman" w:eastAsia="Times New Roman" w:hAnsi="Times New Roman" w:cs="Times New Roman"/>
          <w:color w:val="262626"/>
          <w:sz w:val="28"/>
          <w:szCs w:val="28"/>
        </w:rPr>
        <w:t>, cải thiện lipid máu. Tuy nhiên không phải loại chất béo nào cũng lành mạnh và tốt cho sức khỏe của bạn.</w:t>
      </w:r>
    </w:p>
    <w:p w:rsidR="00796A78" w:rsidRDefault="00796A78" w:rsidP="00796A78">
      <w:pPr>
        <w:shd w:val="clear" w:color="auto" w:fill="FFFFFF"/>
        <w:spacing w:after="0" w:line="240" w:lineRule="auto"/>
        <w:textAlignment w:val="baseline"/>
      </w:pPr>
      <w:r w:rsidRPr="00796A78">
        <w:rPr>
          <w:rFonts w:ascii="Times New Roman" w:eastAsia="Times New Roman" w:hAnsi="Times New Roman" w:cs="Times New Roman"/>
          <w:color w:val="262626"/>
          <w:sz w:val="28"/>
          <w:szCs w:val="28"/>
        </w:rPr>
        <w:t>Dưới đây là bảng chất béo không lành mạnh và chất béo lành mạnh để bạn lựa chọn thực phẩm tốt cho sức khỏe.</w:t>
      </w:r>
    </w:p>
    <w:p w:rsidR="00796A78" w:rsidRDefault="00796A78">
      <w:r w:rsidRPr="00796A78">
        <w:rPr>
          <w:rFonts w:ascii="Times New Roman" w:eastAsia="Times New Roman" w:hAnsi="Times New Roman" w:cs="Times New Roman"/>
          <w:noProof/>
          <w:color w:val="2D87F3"/>
          <w:sz w:val="28"/>
          <w:szCs w:val="28"/>
          <w:bdr w:val="none" w:sz="0" w:space="0" w:color="auto" w:frame="1"/>
        </w:rPr>
        <w:drawing>
          <wp:inline distT="0" distB="0" distL="0" distR="0" wp14:anchorId="2F8FE14A" wp14:editId="3DC2AE19">
            <wp:extent cx="6229350" cy="4286250"/>
            <wp:effectExtent l="0" t="0" r="0" b="0"/>
            <wp:docPr id="9" name="Picture 9" descr="https://cdn.hellobacsi.com/wp-content/uploads/2020/04/Screenshot-94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cdn.hellobacsi.com/wp-content/uploads/2020/04/Screenshot-94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820" w:rsidRDefault="00202820"/>
    <w:sectPr w:rsidR="00202820" w:rsidSect="00796A7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02"/>
    <w:rsid w:val="000E5806"/>
    <w:rsid w:val="00202820"/>
    <w:rsid w:val="00796A78"/>
    <w:rsid w:val="0093272C"/>
    <w:rsid w:val="00C3027B"/>
    <w:rsid w:val="00FC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E802"/>
  <w15:chartTrackingRefBased/>
  <w15:docId w15:val="{B9DD5B48-112B-4A01-8536-2B60085C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dn.hellobacsi.com/wp-content/uploads/2020/04/Screenshot-94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lobacsi.com/an-uong-lanh-manh/che-do-an-kieng-va-quan-ly-can-nang/bi-kip-giup-ban-luon-duy-tri-can-nang-on-dinh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cdn.hellobacsi.com/wp-content/uploads/2020/04/chat-beo-khong-bao-hoa-3-e1588241210561.p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2024-06-18T09:36:00Z</dcterms:created>
  <dcterms:modified xsi:type="dcterms:W3CDTF">2024-06-18T09:38:00Z</dcterms:modified>
</cp:coreProperties>
</file>