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665"/>
      </w:tblGrid>
      <w:tr w:rsidR="00035A70" w:rsidRPr="00481CDB" w:rsidTr="004D4A0D">
        <w:trPr>
          <w:trHeight w:val="258"/>
          <w:jc w:val="center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70" w:rsidRPr="00481CDB" w:rsidRDefault="00035A70" w:rsidP="004D4A0D">
            <w:pPr>
              <w:spacing w:after="0" w:line="240" w:lineRule="auto"/>
              <w:rPr>
                <w:sz w:val="26"/>
                <w:szCs w:val="26"/>
              </w:rPr>
            </w:pPr>
            <w:r w:rsidRPr="00481CDB">
              <w:rPr>
                <w:sz w:val="26"/>
                <w:szCs w:val="26"/>
              </w:rPr>
              <w:t xml:space="preserve">LIÊN ĐOÀN LAO ĐỘNG TP.HỒ CHÍ MINH 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70" w:rsidRPr="00481CDB" w:rsidRDefault="00035A70" w:rsidP="00035A7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81CDB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035A70" w:rsidRPr="00481CDB" w:rsidTr="004D4A0D">
        <w:trPr>
          <w:trHeight w:val="258"/>
          <w:jc w:val="center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70" w:rsidRPr="00481CDB" w:rsidRDefault="00035A70" w:rsidP="00035A7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81CDB">
              <w:rPr>
                <w:b/>
                <w:bCs/>
                <w:sz w:val="26"/>
                <w:szCs w:val="26"/>
              </w:rPr>
              <w:t xml:space="preserve">  LIÊN ĐOÀN LAO ĐỘNG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70" w:rsidRPr="00481CDB" w:rsidRDefault="00035A70" w:rsidP="00035A7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81CDB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035A70" w:rsidRPr="00481CDB" w:rsidTr="004D4A0D">
        <w:trPr>
          <w:trHeight w:val="573"/>
          <w:jc w:val="center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A70" w:rsidRPr="00481CDB" w:rsidRDefault="00035A70" w:rsidP="00035A7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81CDB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8FD00D" wp14:editId="1B2D3155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225425</wp:posOffset>
                      </wp:positionV>
                      <wp:extent cx="7239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6D073E3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17.75pt" to="151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84HQIAADU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"/>
                  </w:pict>
                </mc:Fallback>
              </mc:AlternateContent>
            </w:r>
            <w:r w:rsidRPr="00481CDB">
              <w:rPr>
                <w:b/>
                <w:bCs/>
                <w:sz w:val="26"/>
                <w:szCs w:val="26"/>
              </w:rPr>
              <w:t>HUYỆN NHÀ BÈ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CDB" w:rsidRPr="00481CDB" w:rsidRDefault="00481CDB" w:rsidP="000917DB">
            <w:pPr>
              <w:spacing w:after="0" w:line="240" w:lineRule="auto"/>
              <w:rPr>
                <w:i/>
                <w:iCs/>
                <w:sz w:val="10"/>
                <w:szCs w:val="26"/>
                <w:lang w:val="vi-VN"/>
              </w:rPr>
            </w:pPr>
            <w:r w:rsidRPr="00481CDB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BA792C" wp14:editId="09C7633B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19685</wp:posOffset>
                      </wp:positionV>
                      <wp:extent cx="2178050" cy="0"/>
                      <wp:effectExtent l="0" t="0" r="317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99FE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5pt,1.55pt" to="221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Mn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3N0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"/>
                  </w:pict>
                </mc:Fallback>
              </mc:AlternateContent>
            </w:r>
            <w:r w:rsidR="00035A70" w:rsidRPr="00481CDB">
              <w:rPr>
                <w:i/>
                <w:iCs/>
                <w:sz w:val="26"/>
                <w:szCs w:val="26"/>
                <w:lang w:val="vi-VN"/>
              </w:rPr>
              <w:t xml:space="preserve">             </w:t>
            </w:r>
            <w:r w:rsidR="00CB189A" w:rsidRPr="00481CDB">
              <w:rPr>
                <w:i/>
                <w:iCs/>
                <w:sz w:val="26"/>
                <w:szCs w:val="26"/>
                <w:lang w:val="vi-VN"/>
              </w:rPr>
              <w:t xml:space="preserve">    </w:t>
            </w:r>
          </w:p>
          <w:p w:rsidR="00035A70" w:rsidRPr="00481CDB" w:rsidRDefault="00CB189A" w:rsidP="000917DB">
            <w:pPr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481CDB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481CDB">
              <w:rPr>
                <w:i/>
                <w:iCs/>
                <w:sz w:val="26"/>
                <w:szCs w:val="26"/>
                <w:lang w:val="vi-VN"/>
              </w:rPr>
              <w:t xml:space="preserve">          </w:t>
            </w:r>
            <w:r w:rsidR="00EC422E" w:rsidRPr="00481CDB">
              <w:rPr>
                <w:i/>
                <w:iCs/>
                <w:sz w:val="26"/>
                <w:szCs w:val="26"/>
              </w:rPr>
              <w:t>Nhà Bè, ngày</w:t>
            </w:r>
            <w:r w:rsidR="00F27656" w:rsidRPr="00481CDB">
              <w:rPr>
                <w:i/>
                <w:iCs/>
                <w:sz w:val="26"/>
                <w:szCs w:val="26"/>
              </w:rPr>
              <w:t xml:space="preserve"> </w:t>
            </w:r>
            <w:r w:rsidR="00C1320F" w:rsidRPr="00481CDB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481CDB">
              <w:rPr>
                <w:i/>
                <w:iCs/>
                <w:sz w:val="26"/>
                <w:szCs w:val="26"/>
                <w:lang w:val="vi-VN"/>
              </w:rPr>
              <w:t xml:space="preserve">    </w:t>
            </w:r>
            <w:r w:rsidR="00C1320F" w:rsidRPr="00481CDB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035A70" w:rsidRPr="00481CDB">
              <w:rPr>
                <w:i/>
                <w:iCs/>
                <w:sz w:val="26"/>
                <w:szCs w:val="26"/>
              </w:rPr>
              <w:t xml:space="preserve"> tháng </w:t>
            </w:r>
            <w:r w:rsidR="000917DB" w:rsidRPr="00481CDB">
              <w:rPr>
                <w:i/>
                <w:iCs/>
                <w:sz w:val="26"/>
                <w:szCs w:val="26"/>
                <w:lang w:val="vi-VN"/>
              </w:rPr>
              <w:t>4</w:t>
            </w:r>
            <w:r w:rsidR="00B83806" w:rsidRPr="00481CDB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035A70" w:rsidRPr="00481CDB">
              <w:rPr>
                <w:i/>
                <w:iCs/>
                <w:sz w:val="26"/>
                <w:szCs w:val="26"/>
              </w:rPr>
              <w:t>năm 202</w:t>
            </w:r>
            <w:r w:rsidR="004C4733" w:rsidRPr="00481CDB">
              <w:rPr>
                <w:i/>
                <w:iCs/>
                <w:sz w:val="26"/>
                <w:szCs w:val="26"/>
                <w:lang w:val="vi-VN"/>
              </w:rPr>
              <w:t>4</w:t>
            </w:r>
          </w:p>
        </w:tc>
      </w:tr>
      <w:tr w:rsidR="00035A70" w:rsidRPr="00481CDB" w:rsidTr="004D4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  <w:jc w:val="center"/>
        </w:trPr>
        <w:tc>
          <w:tcPr>
            <w:tcW w:w="5130" w:type="dxa"/>
            <w:shd w:val="clear" w:color="auto" w:fill="auto"/>
          </w:tcPr>
          <w:p w:rsidR="00035A70" w:rsidRPr="00481CDB" w:rsidRDefault="00035A70" w:rsidP="0073262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81CDB">
              <w:rPr>
                <w:sz w:val="26"/>
                <w:szCs w:val="26"/>
              </w:rPr>
              <w:t xml:space="preserve">Số: </w:t>
            </w:r>
            <w:r w:rsidR="00CB189A" w:rsidRPr="00481CDB">
              <w:rPr>
                <w:sz w:val="26"/>
                <w:szCs w:val="26"/>
                <w:lang w:val="vi-VN"/>
              </w:rPr>
              <w:t xml:space="preserve"> </w:t>
            </w:r>
            <w:r w:rsidR="00481CDB">
              <w:rPr>
                <w:sz w:val="26"/>
                <w:szCs w:val="26"/>
                <w:lang w:val="vi-VN"/>
              </w:rPr>
              <w:t xml:space="preserve">   </w:t>
            </w:r>
            <w:r w:rsidR="00CB189A" w:rsidRPr="00481CDB">
              <w:rPr>
                <w:sz w:val="26"/>
                <w:szCs w:val="26"/>
                <w:lang w:val="vi-VN"/>
              </w:rPr>
              <w:t xml:space="preserve">   </w:t>
            </w:r>
            <w:r w:rsidRPr="00481CDB">
              <w:rPr>
                <w:sz w:val="26"/>
                <w:szCs w:val="26"/>
              </w:rPr>
              <w:t>/LĐLĐ</w:t>
            </w:r>
          </w:p>
        </w:tc>
        <w:tc>
          <w:tcPr>
            <w:tcW w:w="5665" w:type="dxa"/>
            <w:shd w:val="clear" w:color="auto" w:fill="auto"/>
          </w:tcPr>
          <w:p w:rsidR="00035A70" w:rsidRPr="00481CDB" w:rsidRDefault="00035A70" w:rsidP="00035A70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5031B6" w:rsidRDefault="005031B6" w:rsidP="000917DB">
      <w:pPr>
        <w:spacing w:after="0" w:line="240" w:lineRule="auto"/>
        <w:rPr>
          <w:color w:val="212121"/>
          <w:sz w:val="26"/>
          <w:szCs w:val="26"/>
        </w:rPr>
      </w:pPr>
    </w:p>
    <w:p w:rsidR="005031B6" w:rsidRPr="005031B6" w:rsidRDefault="005031B6" w:rsidP="000917DB">
      <w:pPr>
        <w:spacing w:after="0" w:line="240" w:lineRule="auto"/>
        <w:rPr>
          <w:color w:val="212121"/>
          <w:spacing w:val="-6"/>
          <w:sz w:val="26"/>
          <w:szCs w:val="26"/>
          <w:shd w:val="clear" w:color="auto" w:fill="FFFFFF"/>
          <w:lang w:val="vi-VN"/>
        </w:rPr>
      </w:pPr>
      <w:r w:rsidRPr="005031B6">
        <w:rPr>
          <w:color w:val="212121"/>
          <w:spacing w:val="-6"/>
          <w:sz w:val="26"/>
          <w:szCs w:val="26"/>
          <w:shd w:val="clear" w:color="auto" w:fill="FFFFFF"/>
        </w:rPr>
        <w:t xml:space="preserve">Về </w:t>
      </w:r>
      <w:r w:rsidR="000917DB" w:rsidRPr="005031B6">
        <w:rPr>
          <w:color w:val="212121"/>
          <w:spacing w:val="-6"/>
          <w:sz w:val="26"/>
          <w:szCs w:val="26"/>
          <w:shd w:val="clear" w:color="auto" w:fill="FFFFFF"/>
          <w:lang w:val="vi-VN"/>
        </w:rPr>
        <w:t>t</w:t>
      </w:r>
      <w:r w:rsidR="000917DB" w:rsidRPr="005031B6">
        <w:rPr>
          <w:color w:val="212121"/>
          <w:spacing w:val="-6"/>
          <w:sz w:val="26"/>
          <w:szCs w:val="26"/>
          <w:shd w:val="clear" w:color="auto" w:fill="FFFFFF"/>
        </w:rPr>
        <w:t>uyên truyền</w:t>
      </w:r>
      <w:r w:rsidR="00BF199B" w:rsidRPr="005031B6">
        <w:rPr>
          <w:color w:val="212121"/>
          <w:spacing w:val="-6"/>
          <w:sz w:val="26"/>
          <w:szCs w:val="26"/>
          <w:shd w:val="clear" w:color="auto" w:fill="FFFFFF"/>
          <w:lang w:val="vi-VN"/>
        </w:rPr>
        <w:t>, vận động đoàn viên,</w:t>
      </w:r>
      <w:r w:rsidRPr="005031B6">
        <w:rPr>
          <w:color w:val="212121"/>
          <w:spacing w:val="-6"/>
          <w:sz w:val="26"/>
          <w:szCs w:val="26"/>
          <w:shd w:val="clear" w:color="auto" w:fill="FFFFFF"/>
          <w:lang w:val="vi-VN"/>
        </w:rPr>
        <w:t xml:space="preserve"> </w:t>
      </w:r>
    </w:p>
    <w:p w:rsidR="005031B6" w:rsidRPr="005031B6" w:rsidRDefault="00BF199B" w:rsidP="000917DB">
      <w:pPr>
        <w:spacing w:after="0" w:line="240" w:lineRule="auto"/>
        <w:rPr>
          <w:color w:val="212121"/>
          <w:spacing w:val="2"/>
          <w:sz w:val="26"/>
          <w:szCs w:val="26"/>
          <w:shd w:val="clear" w:color="auto" w:fill="FFFFFF"/>
          <w:lang w:val="vi-VN"/>
        </w:rPr>
      </w:pPr>
      <w:r w:rsidRPr="005031B6">
        <w:rPr>
          <w:color w:val="212121"/>
          <w:spacing w:val="2"/>
          <w:sz w:val="26"/>
          <w:szCs w:val="26"/>
          <w:shd w:val="clear" w:color="auto" w:fill="FFFFFF"/>
          <w:lang w:val="vi-VN"/>
        </w:rPr>
        <w:t xml:space="preserve">người lao động </w:t>
      </w:r>
      <w:r w:rsidR="005031B6" w:rsidRPr="005031B6">
        <w:rPr>
          <w:color w:val="212121"/>
          <w:spacing w:val="2"/>
          <w:sz w:val="26"/>
          <w:szCs w:val="26"/>
          <w:shd w:val="clear" w:color="auto" w:fill="FFFFFF"/>
          <w:lang w:val="vi-VN"/>
        </w:rPr>
        <w:t xml:space="preserve">tham gia </w:t>
      </w:r>
      <w:r w:rsidRPr="005031B6">
        <w:rPr>
          <w:color w:val="212121"/>
          <w:spacing w:val="2"/>
          <w:sz w:val="26"/>
          <w:szCs w:val="26"/>
          <w:shd w:val="clear" w:color="auto" w:fill="FFFFFF"/>
          <w:lang w:val="vi-VN"/>
        </w:rPr>
        <w:t xml:space="preserve">hiến máu </w:t>
      </w:r>
    </w:p>
    <w:p w:rsidR="008C7D47" w:rsidRPr="00481CDB" w:rsidRDefault="00BF199B" w:rsidP="000917DB">
      <w:pPr>
        <w:spacing w:after="0" w:line="240" w:lineRule="auto"/>
        <w:rPr>
          <w:color w:val="212121"/>
          <w:sz w:val="26"/>
          <w:szCs w:val="26"/>
          <w:shd w:val="clear" w:color="auto" w:fill="FFFFFF"/>
          <w:lang w:val="vi-VN"/>
        </w:rPr>
      </w:pPr>
      <w:r w:rsidRPr="00481CDB">
        <w:rPr>
          <w:color w:val="212121"/>
          <w:sz w:val="26"/>
          <w:szCs w:val="26"/>
          <w:shd w:val="clear" w:color="auto" w:fill="FFFFFF"/>
          <w:lang w:val="vi-VN"/>
        </w:rPr>
        <w:t>tình nguyện</w:t>
      </w:r>
      <w:r w:rsidR="005031B6">
        <w:rPr>
          <w:color w:val="212121"/>
          <w:sz w:val="26"/>
          <w:szCs w:val="26"/>
          <w:shd w:val="clear" w:color="auto" w:fill="FFFFFF"/>
          <w:lang w:val="vi-VN"/>
        </w:rPr>
        <w:t xml:space="preserve"> năm 2024.</w:t>
      </w:r>
    </w:p>
    <w:p w:rsidR="00ED22DA" w:rsidRPr="00C1320F" w:rsidRDefault="00ED22DA" w:rsidP="00134C6E">
      <w:pPr>
        <w:spacing w:after="0" w:line="240" w:lineRule="auto"/>
        <w:jc w:val="center"/>
        <w:rPr>
          <w:color w:val="212121"/>
          <w:sz w:val="32"/>
          <w:lang w:val="vi-VN"/>
        </w:rPr>
      </w:pPr>
    </w:p>
    <w:p w:rsidR="00A65221" w:rsidRDefault="005031B6" w:rsidP="00A65221">
      <w:pPr>
        <w:spacing w:after="0" w:line="240" w:lineRule="auto"/>
        <w:rPr>
          <w:color w:val="212121"/>
          <w:shd w:val="clear" w:color="auto" w:fill="FFFFFF"/>
          <w:lang w:val="vi-VN"/>
        </w:rPr>
      </w:pPr>
      <w:r>
        <w:rPr>
          <w:color w:val="212121"/>
          <w:shd w:val="clear" w:color="auto" w:fill="FFFFFF"/>
          <w:lang w:val="vi-VN"/>
        </w:rPr>
        <w:t xml:space="preserve">       </w:t>
      </w:r>
      <w:r w:rsidR="00A65221">
        <w:rPr>
          <w:color w:val="212121"/>
          <w:shd w:val="clear" w:color="auto" w:fill="FFFFFF"/>
          <w:lang w:val="vi-VN"/>
        </w:rPr>
        <w:t xml:space="preserve">            </w:t>
      </w:r>
      <w:r w:rsidR="00B66B7B" w:rsidRPr="005031B6">
        <w:rPr>
          <w:color w:val="212121"/>
          <w:shd w:val="clear" w:color="auto" w:fill="FFFFFF"/>
          <w:lang w:val="vi-VN"/>
        </w:rPr>
        <w:t xml:space="preserve">Kính gửi: </w:t>
      </w:r>
    </w:p>
    <w:p w:rsidR="009D069B" w:rsidRDefault="00A65221" w:rsidP="00A65221">
      <w:pPr>
        <w:spacing w:after="0" w:line="240" w:lineRule="auto"/>
        <w:rPr>
          <w:color w:val="212121"/>
          <w:shd w:val="clear" w:color="auto" w:fill="FFFFFF"/>
          <w:lang w:val="vi-VN"/>
        </w:rPr>
      </w:pPr>
      <w:r>
        <w:rPr>
          <w:color w:val="212121"/>
          <w:shd w:val="clear" w:color="auto" w:fill="FFFFFF"/>
          <w:lang w:val="vi-VN"/>
        </w:rPr>
        <w:t xml:space="preserve">                                  - Tổ chức</w:t>
      </w:r>
      <w:r w:rsidR="00016DC9">
        <w:rPr>
          <w:color w:val="212121"/>
          <w:shd w:val="clear" w:color="auto" w:fill="FFFFFF"/>
          <w:lang w:val="vi-VN"/>
        </w:rPr>
        <w:t xml:space="preserve"> Tài chính vi mô CEP chi nhánh Nhà Bè;</w:t>
      </w:r>
      <w:r>
        <w:rPr>
          <w:color w:val="212121"/>
          <w:shd w:val="clear" w:color="auto" w:fill="FFFFFF"/>
          <w:lang w:val="vi-VN"/>
        </w:rPr>
        <w:t xml:space="preserve"> </w:t>
      </w:r>
    </w:p>
    <w:p w:rsidR="00134C6E" w:rsidRPr="005031B6" w:rsidRDefault="00A65221" w:rsidP="00CB189A">
      <w:pPr>
        <w:spacing w:after="0" w:line="240" w:lineRule="auto"/>
        <w:jc w:val="center"/>
        <w:rPr>
          <w:color w:val="212121"/>
          <w:shd w:val="clear" w:color="auto" w:fill="FFFFFF"/>
          <w:lang w:val="vi-VN"/>
        </w:rPr>
      </w:pPr>
      <w:r>
        <w:rPr>
          <w:color w:val="212121"/>
          <w:shd w:val="clear" w:color="auto" w:fill="FFFFFF"/>
          <w:lang w:val="vi-VN"/>
        </w:rPr>
        <w:t xml:space="preserve">                          - </w:t>
      </w:r>
      <w:r w:rsidR="00134C6E" w:rsidRPr="005031B6">
        <w:rPr>
          <w:color w:val="212121"/>
          <w:shd w:val="clear" w:color="auto" w:fill="FFFFFF"/>
          <w:lang w:val="vi-VN"/>
        </w:rPr>
        <w:t xml:space="preserve">Ban Chấp hành CĐCS trực thuộc </w:t>
      </w:r>
      <w:r w:rsidR="00ED22DA" w:rsidRPr="005031B6">
        <w:rPr>
          <w:color w:val="212121"/>
          <w:shd w:val="clear" w:color="auto" w:fill="FFFFFF"/>
          <w:lang w:val="vi-VN"/>
        </w:rPr>
        <w:t>LĐLĐ</w:t>
      </w:r>
      <w:r w:rsidR="00134C6E" w:rsidRPr="005031B6">
        <w:rPr>
          <w:color w:val="212121"/>
          <w:shd w:val="clear" w:color="auto" w:fill="FFFFFF"/>
          <w:lang w:val="vi-VN"/>
        </w:rPr>
        <w:t xml:space="preserve"> huyệ</w:t>
      </w:r>
      <w:r w:rsidR="005031B6">
        <w:rPr>
          <w:color w:val="212121"/>
          <w:shd w:val="clear" w:color="auto" w:fill="FFFFFF"/>
          <w:lang w:val="vi-VN"/>
        </w:rPr>
        <w:t>n Nhà Bè</w:t>
      </w:r>
    </w:p>
    <w:p w:rsidR="00A32EAD" w:rsidRDefault="00A32EAD" w:rsidP="00A32EAD">
      <w:pPr>
        <w:spacing w:before="80" w:after="80" w:line="240" w:lineRule="auto"/>
        <w:ind w:firstLine="720"/>
        <w:jc w:val="both"/>
        <w:rPr>
          <w:rFonts w:eastAsia="Calibri"/>
          <w:color w:val="000000"/>
          <w:lang w:val="sv-SE"/>
        </w:rPr>
      </w:pPr>
    </w:p>
    <w:p w:rsidR="002106D0" w:rsidRPr="005031B6" w:rsidRDefault="005031B6" w:rsidP="00755294">
      <w:pPr>
        <w:spacing w:before="80" w:after="80" w:line="240" w:lineRule="auto"/>
        <w:ind w:firstLine="720"/>
        <w:jc w:val="both"/>
        <w:rPr>
          <w:color w:val="212121"/>
          <w:shd w:val="clear" w:color="auto" w:fill="FFFFFF"/>
          <w:lang w:val="vi-VN"/>
        </w:rPr>
      </w:pPr>
      <w:r>
        <w:rPr>
          <w:color w:val="212121"/>
          <w:shd w:val="clear" w:color="auto" w:fill="FFFFFF"/>
          <w:lang w:val="vi-VN"/>
        </w:rPr>
        <w:t>Căn cứ</w:t>
      </w:r>
      <w:r w:rsidR="00755294" w:rsidRPr="005031B6">
        <w:rPr>
          <w:color w:val="212121"/>
          <w:shd w:val="clear" w:color="auto" w:fill="FFFFFF"/>
          <w:lang w:val="sv-SE"/>
        </w:rPr>
        <w:t xml:space="preserve"> </w:t>
      </w:r>
      <w:r w:rsidR="00BF199B" w:rsidRPr="005031B6">
        <w:rPr>
          <w:color w:val="212121"/>
          <w:shd w:val="clear" w:color="auto" w:fill="FFFFFF"/>
          <w:lang w:val="vi-VN"/>
        </w:rPr>
        <w:t>Kế hoạch số 11</w:t>
      </w:r>
      <w:r w:rsidR="00755294" w:rsidRPr="005031B6">
        <w:rPr>
          <w:color w:val="212121"/>
          <w:shd w:val="clear" w:color="auto" w:fill="FFFFFF"/>
          <w:lang w:val="sv-SE"/>
        </w:rPr>
        <w:t>8/</w:t>
      </w:r>
      <w:r w:rsidR="00BF199B" w:rsidRPr="005031B6">
        <w:rPr>
          <w:color w:val="212121"/>
          <w:shd w:val="clear" w:color="auto" w:fill="FFFFFF"/>
          <w:lang w:val="vi-VN"/>
        </w:rPr>
        <w:t xml:space="preserve">KH-BCĐ </w:t>
      </w:r>
      <w:r w:rsidR="002106D0" w:rsidRPr="005031B6">
        <w:rPr>
          <w:color w:val="212121"/>
          <w:shd w:val="clear" w:color="auto" w:fill="FFFFFF"/>
          <w:lang w:val="sv-SE"/>
        </w:rPr>
        <w:t>ngày 27</w:t>
      </w:r>
      <w:r w:rsidR="00755294" w:rsidRPr="005031B6">
        <w:rPr>
          <w:color w:val="212121"/>
          <w:shd w:val="clear" w:color="auto" w:fill="FFFFFF"/>
          <w:lang w:val="sv-SE"/>
        </w:rPr>
        <w:t xml:space="preserve">/3/2024 của Ban </w:t>
      </w:r>
      <w:r w:rsidR="002106D0" w:rsidRPr="005031B6">
        <w:rPr>
          <w:color w:val="212121"/>
          <w:shd w:val="clear" w:color="auto" w:fill="FFFFFF"/>
          <w:lang w:val="vi-VN"/>
        </w:rPr>
        <w:t>Chỉ đạo vận động hiến máu tình nguyện về tuyên truyền, vận động và tổ chức tiếp nhận hiến máu tình nguyện trên địa bàn huyện Nhà Bè năm 2024.</w:t>
      </w:r>
    </w:p>
    <w:p w:rsidR="00755294" w:rsidRPr="005031B6" w:rsidRDefault="00755294" w:rsidP="00755294">
      <w:pPr>
        <w:spacing w:before="80" w:after="80" w:line="240" w:lineRule="auto"/>
        <w:ind w:firstLine="720"/>
        <w:jc w:val="both"/>
        <w:rPr>
          <w:color w:val="212121"/>
          <w:shd w:val="clear" w:color="auto" w:fill="FFFFFF"/>
          <w:lang w:val="sv-SE"/>
        </w:rPr>
      </w:pPr>
      <w:r w:rsidRPr="005031B6">
        <w:rPr>
          <w:color w:val="212121"/>
          <w:shd w:val="clear" w:color="auto" w:fill="FFFFFF"/>
          <w:lang w:val="sv-SE"/>
        </w:rPr>
        <w:t xml:space="preserve">Ban Thường vụ Liên đoàn Lao động </w:t>
      </w:r>
      <w:r w:rsidRPr="005031B6">
        <w:rPr>
          <w:color w:val="212121"/>
          <w:shd w:val="clear" w:color="auto" w:fill="FFFFFF"/>
          <w:lang w:val="vi-VN"/>
        </w:rPr>
        <w:t xml:space="preserve">huyện Nhà Bè </w:t>
      </w:r>
      <w:r w:rsidRPr="005031B6">
        <w:rPr>
          <w:color w:val="212121"/>
          <w:shd w:val="clear" w:color="auto" w:fill="FFFFFF"/>
          <w:lang w:val="sv-SE"/>
        </w:rPr>
        <w:t xml:space="preserve">đề nghị </w:t>
      </w:r>
      <w:r w:rsidR="00016DC9">
        <w:rPr>
          <w:color w:val="212121"/>
          <w:shd w:val="clear" w:color="auto" w:fill="FFFFFF"/>
          <w:lang w:val="vi-VN"/>
        </w:rPr>
        <w:t>Tổ chức Tài chính vi mô CEP chi nhánh Nhà Bè</w:t>
      </w:r>
      <w:r w:rsidR="00016DC9">
        <w:rPr>
          <w:color w:val="212121"/>
          <w:shd w:val="clear" w:color="auto" w:fill="FFFFFF"/>
          <w:lang w:val="vi-VN"/>
        </w:rPr>
        <w:t xml:space="preserve"> và </w:t>
      </w:r>
      <w:r w:rsidR="009D069B">
        <w:rPr>
          <w:color w:val="212121"/>
          <w:shd w:val="clear" w:color="auto" w:fill="FFFFFF"/>
          <w:lang w:val="vi-VN"/>
        </w:rPr>
        <w:t>Ban Chấp hành</w:t>
      </w:r>
      <w:r w:rsidRPr="005031B6">
        <w:rPr>
          <w:color w:val="212121"/>
          <w:shd w:val="clear" w:color="auto" w:fill="FFFFFF"/>
          <w:lang w:val="sv-SE"/>
        </w:rPr>
        <w:t xml:space="preserve"> </w:t>
      </w:r>
      <w:r w:rsidR="009D069B">
        <w:rPr>
          <w:color w:val="212121"/>
          <w:shd w:val="clear" w:color="auto" w:fill="FFFFFF"/>
          <w:lang w:val="vi-VN"/>
        </w:rPr>
        <w:t>CĐCS</w:t>
      </w:r>
      <w:r w:rsidRPr="005031B6">
        <w:rPr>
          <w:color w:val="212121"/>
          <w:shd w:val="clear" w:color="auto" w:fill="FFFFFF"/>
          <w:lang w:val="vi-VN"/>
        </w:rPr>
        <w:t xml:space="preserve"> trực thuộc </w:t>
      </w:r>
      <w:r w:rsidR="001E195E">
        <w:rPr>
          <w:color w:val="212121"/>
          <w:shd w:val="clear" w:color="auto" w:fill="FFFFFF"/>
          <w:lang w:val="vi-VN"/>
        </w:rPr>
        <w:t xml:space="preserve">quan tâm </w:t>
      </w:r>
      <w:r w:rsidRPr="005031B6">
        <w:rPr>
          <w:color w:val="212121"/>
          <w:shd w:val="clear" w:color="auto" w:fill="FFFFFF"/>
          <w:lang w:val="sv-SE"/>
        </w:rPr>
        <w:t xml:space="preserve">thực hiện </w:t>
      </w:r>
      <w:r w:rsidR="009D069B">
        <w:rPr>
          <w:color w:val="212121"/>
          <w:shd w:val="clear" w:color="auto" w:fill="FFFFFF"/>
          <w:lang w:val="vi-VN"/>
        </w:rPr>
        <w:t xml:space="preserve">các </w:t>
      </w:r>
      <w:r w:rsidRPr="005031B6">
        <w:rPr>
          <w:color w:val="212121"/>
          <w:shd w:val="clear" w:color="auto" w:fill="FFFFFF"/>
          <w:lang w:val="sv-SE"/>
        </w:rPr>
        <w:t>nội dung sau:</w:t>
      </w:r>
    </w:p>
    <w:p w:rsidR="00755294" w:rsidRPr="005031B6" w:rsidRDefault="00755294" w:rsidP="00755294">
      <w:pPr>
        <w:spacing w:before="80" w:after="80" w:line="240" w:lineRule="auto"/>
        <w:ind w:firstLine="720"/>
        <w:jc w:val="both"/>
        <w:rPr>
          <w:color w:val="212121"/>
          <w:shd w:val="clear" w:color="auto" w:fill="FFFFFF"/>
          <w:lang w:val="sv-SE"/>
        </w:rPr>
      </w:pPr>
      <w:r w:rsidRPr="005031B6">
        <w:rPr>
          <w:color w:val="212121"/>
          <w:shd w:val="clear" w:color="auto" w:fill="FFFFFF"/>
          <w:lang w:val="sv-SE"/>
        </w:rPr>
        <w:t xml:space="preserve">- </w:t>
      </w:r>
      <w:r w:rsidR="009D069B">
        <w:rPr>
          <w:color w:val="212121"/>
          <w:shd w:val="clear" w:color="auto" w:fill="FFFFFF"/>
          <w:lang w:val="vi-VN"/>
        </w:rPr>
        <w:t>Tích cực vận động, t</w:t>
      </w:r>
      <w:r w:rsidR="002106D0" w:rsidRPr="005031B6">
        <w:rPr>
          <w:color w:val="212121"/>
          <w:shd w:val="clear" w:color="auto" w:fill="FFFFFF"/>
          <w:lang w:val="vi-VN"/>
        </w:rPr>
        <w:t>uyên truyền sâu rộng đến đoàn viên</w:t>
      </w:r>
      <w:r w:rsidR="009D069B">
        <w:rPr>
          <w:color w:val="212121"/>
          <w:shd w:val="clear" w:color="auto" w:fill="FFFFFF"/>
          <w:lang w:val="vi-VN"/>
        </w:rPr>
        <w:t xml:space="preserve"> công đoàn</w:t>
      </w:r>
      <w:r w:rsidR="002106D0" w:rsidRPr="005031B6">
        <w:rPr>
          <w:color w:val="212121"/>
          <w:shd w:val="clear" w:color="auto" w:fill="FFFFFF"/>
          <w:lang w:val="vi-VN"/>
        </w:rPr>
        <w:t>, người lao động về mục đích, ý nghĩa của việc hiến máu tình nguyện và tác dụng của máu trong cấp cứu người bệnh.</w:t>
      </w:r>
    </w:p>
    <w:p w:rsidR="002106D0" w:rsidRPr="005031B6" w:rsidRDefault="00755294" w:rsidP="00755294">
      <w:pPr>
        <w:spacing w:before="80" w:after="80" w:line="240" w:lineRule="auto"/>
        <w:ind w:firstLine="720"/>
        <w:jc w:val="both"/>
        <w:rPr>
          <w:color w:val="212121"/>
          <w:shd w:val="clear" w:color="auto" w:fill="FFFFFF"/>
          <w:lang w:val="vi-VN"/>
        </w:rPr>
      </w:pPr>
      <w:r w:rsidRPr="005031B6">
        <w:rPr>
          <w:color w:val="212121"/>
          <w:shd w:val="clear" w:color="auto" w:fill="FFFFFF"/>
          <w:lang w:val="sv-SE"/>
        </w:rPr>
        <w:t xml:space="preserve">- </w:t>
      </w:r>
      <w:r w:rsidR="002106D0" w:rsidRPr="005031B6">
        <w:rPr>
          <w:color w:val="212121"/>
          <w:shd w:val="clear" w:color="auto" w:fill="FFFFFF"/>
          <w:lang w:val="vi-VN"/>
        </w:rPr>
        <w:t>Đẩy mạnh công tác giáo dục nhằm nâng cao nhận thức về</w:t>
      </w:r>
      <w:r w:rsidR="007B43F8" w:rsidRPr="005031B6">
        <w:rPr>
          <w:color w:val="212121"/>
          <w:shd w:val="clear" w:color="auto" w:fill="FFFFFF"/>
          <w:lang w:val="vi-VN"/>
        </w:rPr>
        <w:t xml:space="preserve"> hiế</w:t>
      </w:r>
      <w:r w:rsidR="002106D0" w:rsidRPr="005031B6">
        <w:rPr>
          <w:color w:val="212121"/>
          <w:shd w:val="clear" w:color="auto" w:fill="FFFFFF"/>
          <w:lang w:val="vi-VN"/>
        </w:rPr>
        <w:t>n máu tình nguyện trong đoàn viên</w:t>
      </w:r>
      <w:r w:rsidR="009D069B">
        <w:rPr>
          <w:color w:val="212121"/>
          <w:shd w:val="clear" w:color="auto" w:fill="FFFFFF"/>
          <w:lang w:val="vi-VN"/>
        </w:rPr>
        <w:t xml:space="preserve"> công đoàn</w:t>
      </w:r>
      <w:r w:rsidR="002106D0" w:rsidRPr="005031B6">
        <w:rPr>
          <w:color w:val="212121"/>
          <w:shd w:val="clear" w:color="auto" w:fill="FFFFFF"/>
          <w:lang w:val="vi-VN"/>
        </w:rPr>
        <w:t xml:space="preserve">, </w:t>
      </w:r>
      <w:r w:rsidR="009D069B">
        <w:rPr>
          <w:color w:val="212121"/>
          <w:shd w:val="clear" w:color="auto" w:fill="FFFFFF"/>
          <w:lang w:val="vi-VN"/>
        </w:rPr>
        <w:t>CNVC-LĐ</w:t>
      </w:r>
      <w:r w:rsidR="002106D0" w:rsidRPr="005031B6">
        <w:rPr>
          <w:color w:val="212121"/>
          <w:shd w:val="clear" w:color="auto" w:fill="FFFFFF"/>
          <w:lang w:val="vi-VN"/>
        </w:rPr>
        <w:t xml:space="preserve"> và xem đó là nghĩa cử nhân ái cao đẹp, góp phần giúp đỡ người thân, gia đình và xã hội.</w:t>
      </w:r>
    </w:p>
    <w:p w:rsidR="00755294" w:rsidRPr="001E195E" w:rsidRDefault="00755294" w:rsidP="001E195E">
      <w:pPr>
        <w:pStyle w:val="Normal1"/>
        <w:spacing w:before="0" w:beforeAutospacing="0" w:after="0" w:afterAutospacing="0" w:line="276" w:lineRule="auto"/>
        <w:ind w:firstLine="720"/>
        <w:jc w:val="both"/>
        <w:rPr>
          <w:color w:val="212121"/>
          <w:shd w:val="clear" w:color="auto" w:fill="FFFFFF"/>
          <w:lang w:val="vi-VN"/>
        </w:rPr>
      </w:pPr>
      <w:r w:rsidRPr="005031B6">
        <w:rPr>
          <w:color w:val="212121"/>
          <w:sz w:val="28"/>
          <w:szCs w:val="28"/>
          <w:shd w:val="clear" w:color="auto" w:fill="FFFFFF"/>
          <w:lang w:val="vi-VN"/>
        </w:rPr>
        <w:t xml:space="preserve">- </w:t>
      </w:r>
      <w:r w:rsidR="009D069B">
        <w:rPr>
          <w:color w:val="212121"/>
          <w:shd w:val="clear" w:color="auto" w:fill="FFFFFF"/>
          <w:lang w:val="vi-VN"/>
        </w:rPr>
        <w:t>L</w:t>
      </w:r>
      <w:r w:rsidR="007B43F8" w:rsidRPr="005031B6">
        <w:rPr>
          <w:color w:val="212121"/>
          <w:sz w:val="28"/>
          <w:szCs w:val="28"/>
          <w:shd w:val="clear" w:color="auto" w:fill="FFFFFF"/>
          <w:lang w:val="vi-VN"/>
        </w:rPr>
        <w:t>ập danh sách đoàn viên</w:t>
      </w:r>
      <w:r w:rsidR="009D069B">
        <w:rPr>
          <w:color w:val="212121"/>
          <w:shd w:val="clear" w:color="auto" w:fill="FFFFFF"/>
          <w:lang w:val="vi-VN"/>
        </w:rPr>
        <w:t xml:space="preserve"> </w:t>
      </w:r>
      <w:r w:rsidR="009D069B" w:rsidRPr="001E195E">
        <w:rPr>
          <w:color w:val="212121"/>
          <w:sz w:val="28"/>
          <w:szCs w:val="28"/>
          <w:shd w:val="clear" w:color="auto" w:fill="FFFFFF"/>
          <w:lang w:val="vi-VN"/>
        </w:rPr>
        <w:t>công đoàn</w:t>
      </w:r>
      <w:r w:rsidR="007B43F8" w:rsidRPr="001E195E">
        <w:rPr>
          <w:color w:val="212121"/>
          <w:sz w:val="28"/>
          <w:szCs w:val="28"/>
          <w:shd w:val="clear" w:color="auto" w:fill="FFFFFF"/>
          <w:lang w:val="vi-VN"/>
        </w:rPr>
        <w:t>,</w:t>
      </w:r>
      <w:r w:rsidR="007B43F8" w:rsidRPr="005031B6">
        <w:rPr>
          <w:color w:val="212121"/>
          <w:sz w:val="28"/>
          <w:szCs w:val="28"/>
          <w:shd w:val="clear" w:color="auto" w:fill="FFFFFF"/>
          <w:lang w:val="vi-VN"/>
        </w:rPr>
        <w:t xml:space="preserve"> </w:t>
      </w:r>
      <w:r w:rsidR="009D069B">
        <w:rPr>
          <w:color w:val="212121"/>
          <w:shd w:val="clear" w:color="auto" w:fill="FFFFFF"/>
          <w:lang w:val="vi-VN"/>
        </w:rPr>
        <w:t>CNVC-L</w:t>
      </w:r>
      <w:bookmarkStart w:id="0" w:name="_GoBack"/>
      <w:bookmarkEnd w:id="0"/>
      <w:r w:rsidR="009D069B">
        <w:rPr>
          <w:color w:val="212121"/>
          <w:shd w:val="clear" w:color="auto" w:fill="FFFFFF"/>
          <w:lang w:val="vi-VN"/>
        </w:rPr>
        <w:t>Đ</w:t>
      </w:r>
      <w:r w:rsidR="007B43F8" w:rsidRPr="005031B6">
        <w:rPr>
          <w:color w:val="212121"/>
          <w:sz w:val="28"/>
          <w:szCs w:val="28"/>
          <w:shd w:val="clear" w:color="auto" w:fill="FFFFFF"/>
          <w:lang w:val="vi-VN"/>
        </w:rPr>
        <w:t xml:space="preserve"> </w:t>
      </w:r>
      <w:r w:rsidR="001E195E">
        <w:rPr>
          <w:color w:val="212121"/>
          <w:sz w:val="28"/>
          <w:szCs w:val="28"/>
          <w:shd w:val="clear" w:color="auto" w:fill="FFFFFF"/>
          <w:lang w:val="vi-VN"/>
        </w:rPr>
        <w:t xml:space="preserve">đăng ký </w:t>
      </w:r>
      <w:r w:rsidR="007B43F8" w:rsidRPr="005031B6">
        <w:rPr>
          <w:color w:val="212121"/>
          <w:sz w:val="28"/>
          <w:szCs w:val="28"/>
          <w:shd w:val="clear" w:color="auto" w:fill="FFFFFF"/>
          <w:lang w:val="vi-VN"/>
        </w:rPr>
        <w:t>tham gia hiến máu tình nguyện năm 2024 gửi về</w:t>
      </w:r>
      <w:r w:rsidR="009D069B">
        <w:rPr>
          <w:color w:val="212121"/>
          <w:shd w:val="clear" w:color="auto" w:fill="FFFFFF"/>
          <w:lang w:val="vi-VN"/>
        </w:rPr>
        <w:t xml:space="preserve"> </w:t>
      </w:r>
      <w:r w:rsidR="009D069B" w:rsidRPr="005031B6">
        <w:rPr>
          <w:color w:val="212121"/>
          <w:sz w:val="28"/>
          <w:szCs w:val="28"/>
          <w:shd w:val="clear" w:color="auto" w:fill="FFFFFF"/>
          <w:lang w:val="sv-SE"/>
        </w:rPr>
        <w:t xml:space="preserve">Ban Thường vụ </w:t>
      </w:r>
      <w:r w:rsidR="009D069B">
        <w:rPr>
          <w:color w:val="212121"/>
          <w:shd w:val="clear" w:color="auto" w:fill="FFFFFF"/>
          <w:lang w:val="vi-VN"/>
        </w:rPr>
        <w:t>LĐLĐ</w:t>
      </w:r>
      <w:r w:rsidR="009D069B" w:rsidRPr="005031B6">
        <w:rPr>
          <w:color w:val="212121"/>
          <w:sz w:val="28"/>
          <w:szCs w:val="28"/>
          <w:shd w:val="clear" w:color="auto" w:fill="FFFFFF"/>
          <w:lang w:val="sv-SE"/>
        </w:rPr>
        <w:t xml:space="preserve"> </w:t>
      </w:r>
      <w:r w:rsidR="009D069B" w:rsidRPr="005031B6">
        <w:rPr>
          <w:color w:val="212121"/>
          <w:sz w:val="28"/>
          <w:szCs w:val="28"/>
          <w:shd w:val="clear" w:color="auto" w:fill="FFFFFF"/>
          <w:lang w:val="vi-VN"/>
        </w:rPr>
        <w:t>huyện Nhà Bè</w:t>
      </w:r>
      <w:r w:rsidR="00233229">
        <w:rPr>
          <w:color w:val="212121"/>
          <w:shd w:val="clear" w:color="auto" w:fill="FFFFFF"/>
          <w:lang w:val="vi-VN"/>
        </w:rPr>
        <w:t xml:space="preserve"> </w:t>
      </w:r>
      <w:r w:rsidR="00233229" w:rsidRPr="006F12A5">
        <w:rPr>
          <w:b/>
          <w:i/>
          <w:spacing w:val="-4"/>
          <w:sz w:val="28"/>
          <w:szCs w:val="28"/>
          <w:lang w:val="vi-VN"/>
        </w:rPr>
        <w:t>(</w:t>
      </w:r>
      <w:r w:rsidR="00233229" w:rsidRPr="006F12A5">
        <w:rPr>
          <w:b/>
          <w:i/>
          <w:spacing w:val="-4"/>
          <w:sz w:val="28"/>
          <w:szCs w:val="28"/>
        </w:rPr>
        <w:t xml:space="preserve">thông qua đồng chí </w:t>
      </w:r>
      <w:r w:rsidR="00233229" w:rsidRPr="006F12A5">
        <w:rPr>
          <w:b/>
          <w:i/>
          <w:color w:val="000000" w:themeColor="text1"/>
          <w:spacing w:val="-4"/>
          <w:sz w:val="28"/>
          <w:szCs w:val="28"/>
        </w:rPr>
        <w:t>Nguyễn Phước Dũng</w:t>
      </w:r>
      <w:r w:rsidR="00233229" w:rsidRPr="006F12A5">
        <w:rPr>
          <w:b/>
          <w:i/>
          <w:color w:val="FF0000"/>
          <w:spacing w:val="-4"/>
          <w:sz w:val="28"/>
          <w:szCs w:val="28"/>
        </w:rPr>
        <w:t xml:space="preserve"> </w:t>
      </w:r>
      <w:r w:rsidR="00233229" w:rsidRPr="006F12A5">
        <w:rPr>
          <w:b/>
          <w:i/>
          <w:spacing w:val="-4"/>
          <w:sz w:val="28"/>
          <w:szCs w:val="28"/>
        </w:rPr>
        <w:t>- UVBTV LĐLĐ Huyện - 0928.478.199</w:t>
      </w:r>
      <w:r w:rsidR="00233229" w:rsidRPr="006F12A5">
        <w:rPr>
          <w:b/>
          <w:i/>
          <w:spacing w:val="-4"/>
          <w:sz w:val="28"/>
          <w:szCs w:val="28"/>
          <w:lang w:val="vi-VN"/>
        </w:rPr>
        <w:t xml:space="preserve">) chậm nhất là ngày </w:t>
      </w:r>
      <w:r w:rsidR="001E195E">
        <w:rPr>
          <w:b/>
          <w:i/>
          <w:spacing w:val="-4"/>
          <w:sz w:val="28"/>
          <w:szCs w:val="28"/>
          <w:lang w:val="vi-VN"/>
        </w:rPr>
        <w:t>12/4</w:t>
      </w:r>
      <w:r w:rsidR="00233229" w:rsidRPr="006F12A5">
        <w:rPr>
          <w:b/>
          <w:i/>
          <w:spacing w:val="-4"/>
          <w:sz w:val="28"/>
          <w:szCs w:val="28"/>
          <w:lang w:val="vi-VN"/>
        </w:rPr>
        <w:t>/2024</w:t>
      </w:r>
      <w:r w:rsidR="00233229" w:rsidRPr="006F12A5">
        <w:rPr>
          <w:b/>
          <w:spacing w:val="-4"/>
          <w:sz w:val="28"/>
          <w:szCs w:val="28"/>
          <w:lang w:val="vi-VN"/>
        </w:rPr>
        <w:t xml:space="preserve"> </w:t>
      </w:r>
      <w:r w:rsidR="00233229" w:rsidRPr="006F12A5">
        <w:rPr>
          <w:spacing w:val="-4"/>
          <w:sz w:val="28"/>
          <w:szCs w:val="28"/>
          <w:lang w:val="vi-VN"/>
        </w:rPr>
        <w:t xml:space="preserve">để tổng hợp </w:t>
      </w:r>
      <w:r w:rsidR="001E195E">
        <w:rPr>
          <w:spacing w:val="-4"/>
          <w:sz w:val="28"/>
          <w:szCs w:val="28"/>
          <w:lang w:val="vi-VN"/>
        </w:rPr>
        <w:t xml:space="preserve">và </w:t>
      </w:r>
      <w:r w:rsidR="001E195E">
        <w:rPr>
          <w:color w:val="212121"/>
          <w:sz w:val="28"/>
          <w:szCs w:val="28"/>
          <w:shd w:val="clear" w:color="auto" w:fill="FFFFFF"/>
          <w:lang w:val="vi-VN"/>
        </w:rPr>
        <w:t>phối hợp Ban C</w:t>
      </w:r>
      <w:r w:rsidR="007B43F8" w:rsidRPr="005031B6">
        <w:rPr>
          <w:color w:val="212121"/>
          <w:sz w:val="28"/>
          <w:szCs w:val="28"/>
          <w:shd w:val="clear" w:color="auto" w:fill="FFFFFF"/>
          <w:lang w:val="vi-VN"/>
        </w:rPr>
        <w:t>hỉ đạo ph</w:t>
      </w:r>
      <w:r w:rsidR="001E195E">
        <w:rPr>
          <w:color w:val="212121"/>
          <w:sz w:val="28"/>
          <w:szCs w:val="28"/>
          <w:shd w:val="clear" w:color="auto" w:fill="FFFFFF"/>
          <w:lang w:val="vi-VN"/>
        </w:rPr>
        <w:t>ân bổ lịch hiến máu cho phù hợp</w:t>
      </w:r>
      <w:r w:rsidR="00E36A43" w:rsidRPr="005031B6">
        <w:rPr>
          <w:color w:val="212121"/>
          <w:sz w:val="28"/>
          <w:szCs w:val="28"/>
          <w:shd w:val="clear" w:color="auto" w:fill="FFFFFF"/>
          <w:lang w:val="sv-SE"/>
        </w:rPr>
        <w:t>./</w:t>
      </w:r>
      <w:r w:rsidR="00E36A43" w:rsidRPr="005031B6">
        <w:rPr>
          <w:color w:val="212121"/>
          <w:sz w:val="28"/>
          <w:szCs w:val="28"/>
          <w:shd w:val="clear" w:color="auto" w:fill="FFFFFF"/>
          <w:lang w:val="vi-VN"/>
        </w:rPr>
        <w:t>.</w:t>
      </w:r>
    </w:p>
    <w:p w:rsidR="00755294" w:rsidRDefault="00755294" w:rsidP="000917DB">
      <w:pPr>
        <w:spacing w:before="80" w:after="80" w:line="240" w:lineRule="auto"/>
        <w:ind w:firstLine="720"/>
        <w:jc w:val="both"/>
        <w:rPr>
          <w:color w:val="212121"/>
          <w:shd w:val="clear" w:color="auto" w:fill="FFFFFF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6"/>
      </w:tblGrid>
      <w:tr w:rsidR="00FD2B9D" w:rsidRPr="00FD2B9D" w:rsidTr="00D6516F">
        <w:tc>
          <w:tcPr>
            <w:tcW w:w="4525" w:type="dxa"/>
          </w:tcPr>
          <w:p w:rsidR="00FD2B9D" w:rsidRPr="00FD2B9D" w:rsidRDefault="00FD2B9D" w:rsidP="00FD2B9D">
            <w:pPr>
              <w:jc w:val="both"/>
              <w:rPr>
                <w:b/>
                <w:i/>
                <w:sz w:val="26"/>
                <w:szCs w:val="24"/>
                <w:lang w:val="sv-SE"/>
              </w:rPr>
            </w:pPr>
            <w:r w:rsidRPr="00FD2B9D">
              <w:rPr>
                <w:b/>
                <w:i/>
                <w:sz w:val="26"/>
                <w:szCs w:val="24"/>
                <w:lang w:val="sv-SE"/>
              </w:rPr>
              <w:t>Nơi nhận:</w:t>
            </w:r>
          </w:p>
          <w:p w:rsidR="001E195E" w:rsidRPr="001E195E" w:rsidRDefault="00FD2B9D" w:rsidP="00FD2B9D">
            <w:pPr>
              <w:jc w:val="both"/>
              <w:rPr>
                <w:sz w:val="22"/>
                <w:szCs w:val="22"/>
                <w:lang w:val="vi-VN"/>
              </w:rPr>
            </w:pPr>
            <w:r w:rsidRPr="00FD2B9D">
              <w:rPr>
                <w:sz w:val="22"/>
                <w:szCs w:val="22"/>
                <w:lang w:val="sv-SE"/>
              </w:rPr>
              <w:t xml:space="preserve">- </w:t>
            </w:r>
            <w:r w:rsidR="001E195E">
              <w:rPr>
                <w:sz w:val="22"/>
                <w:szCs w:val="22"/>
                <w:lang w:val="vi-VN"/>
              </w:rPr>
              <w:t>Như trên;</w:t>
            </w:r>
          </w:p>
          <w:p w:rsidR="00FD2B9D" w:rsidRPr="00FD2B9D" w:rsidRDefault="001E195E" w:rsidP="00FD2B9D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="00FD2B9D" w:rsidRPr="00FD2B9D">
              <w:rPr>
                <w:sz w:val="22"/>
                <w:szCs w:val="22"/>
                <w:lang w:val="vi-VN"/>
              </w:rPr>
              <w:t>VP, BTG</w:t>
            </w:r>
            <w:r w:rsidR="00FD2B9D" w:rsidRPr="00FD2B9D">
              <w:rPr>
                <w:sz w:val="22"/>
                <w:szCs w:val="22"/>
                <w:lang w:val="sv-SE"/>
              </w:rPr>
              <w:t xml:space="preserve"> LĐLĐ Tp.HCM;</w:t>
            </w:r>
          </w:p>
          <w:p w:rsidR="00FD2B9D" w:rsidRPr="00FD2B9D" w:rsidRDefault="001E195E" w:rsidP="00FD2B9D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- B</w:t>
            </w:r>
            <w:r w:rsidR="00FD2B9D" w:rsidRPr="00FD2B9D">
              <w:rPr>
                <w:sz w:val="22"/>
                <w:szCs w:val="22"/>
                <w:lang w:val="sv-SE"/>
              </w:rPr>
              <w:t>TG</w:t>
            </w:r>
            <w:r>
              <w:rPr>
                <w:sz w:val="22"/>
                <w:szCs w:val="22"/>
                <w:lang w:val="vi-VN"/>
              </w:rPr>
              <w:t>HU</w:t>
            </w:r>
            <w:r w:rsidR="00FD2B9D" w:rsidRPr="00FD2B9D">
              <w:rPr>
                <w:sz w:val="22"/>
                <w:szCs w:val="22"/>
                <w:lang w:val="sv-SE"/>
              </w:rPr>
              <w:t xml:space="preserve">, </w:t>
            </w:r>
            <w:r>
              <w:rPr>
                <w:sz w:val="22"/>
                <w:szCs w:val="22"/>
                <w:lang w:val="vi-VN"/>
              </w:rPr>
              <w:t>B</w:t>
            </w:r>
            <w:r>
              <w:rPr>
                <w:sz w:val="22"/>
                <w:szCs w:val="22"/>
                <w:lang w:val="sv-SE"/>
              </w:rPr>
              <w:t>DV</w:t>
            </w:r>
            <w:r w:rsidR="00FD2B9D" w:rsidRPr="00FD2B9D">
              <w:rPr>
                <w:sz w:val="22"/>
                <w:szCs w:val="22"/>
                <w:lang w:val="sv-SE"/>
              </w:rPr>
              <w:t>HU;</w:t>
            </w:r>
          </w:p>
          <w:p w:rsidR="00FD2B9D" w:rsidRPr="00FD2B9D" w:rsidRDefault="00FD2B9D" w:rsidP="00FD2B9D">
            <w:pPr>
              <w:spacing w:before="20" w:after="20"/>
              <w:ind w:left="720" w:hanging="720"/>
              <w:jc w:val="both"/>
              <w:rPr>
                <w:rFonts w:eastAsia="Calibri"/>
                <w:lang w:val="vi-VN"/>
              </w:rPr>
            </w:pPr>
            <w:r w:rsidRPr="00FD2B9D">
              <w:rPr>
                <w:sz w:val="22"/>
                <w:szCs w:val="22"/>
                <w:lang w:val="vi-VN"/>
              </w:rPr>
              <w:t>- Lưu VT.</w:t>
            </w:r>
          </w:p>
        </w:tc>
        <w:tc>
          <w:tcPr>
            <w:tcW w:w="4546" w:type="dxa"/>
          </w:tcPr>
          <w:p w:rsidR="00FD2B9D" w:rsidRPr="006D669F" w:rsidRDefault="001E195E" w:rsidP="00FD2B9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  </w:t>
            </w:r>
            <w:r w:rsidR="00FD2B9D" w:rsidRPr="006D669F">
              <w:rPr>
                <w:b/>
                <w:sz w:val="28"/>
                <w:szCs w:val="28"/>
                <w:lang w:val="vi-VN"/>
              </w:rPr>
              <w:t>TM. BAN THƯỜNG VỤ</w:t>
            </w:r>
          </w:p>
          <w:p w:rsidR="00FD2B9D" w:rsidRPr="006D669F" w:rsidRDefault="001E195E" w:rsidP="00FD2B9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  </w:t>
            </w:r>
            <w:r w:rsidR="00FD2B9D" w:rsidRPr="006D669F">
              <w:rPr>
                <w:b/>
                <w:sz w:val="28"/>
                <w:szCs w:val="28"/>
                <w:lang w:val="vi-VN"/>
              </w:rPr>
              <w:t>PHÓ CHỦ TỊCH</w:t>
            </w:r>
          </w:p>
          <w:p w:rsidR="00FD2B9D" w:rsidRPr="006D669F" w:rsidRDefault="00FD2B9D" w:rsidP="00FD2B9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B9D" w:rsidRPr="006D669F" w:rsidRDefault="00FD2B9D" w:rsidP="00FD2B9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36A43" w:rsidRPr="006D669F" w:rsidRDefault="00E36A43" w:rsidP="00FD2B9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36A43" w:rsidRPr="006D669F" w:rsidRDefault="00E36A43" w:rsidP="00FD2B9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D2B9D" w:rsidRPr="00FD2B9D" w:rsidRDefault="001E195E" w:rsidP="00FD2B9D">
            <w:pPr>
              <w:spacing w:before="20" w:after="2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</w:t>
            </w:r>
            <w:r w:rsidR="00FD2B9D" w:rsidRPr="006D669F">
              <w:rPr>
                <w:b/>
                <w:sz w:val="28"/>
                <w:szCs w:val="28"/>
                <w:lang w:val="vi-VN"/>
              </w:rPr>
              <w:t>Nguyễn Thị Ngọc Vân</w:t>
            </w:r>
          </w:p>
        </w:tc>
      </w:tr>
    </w:tbl>
    <w:p w:rsidR="000917DB" w:rsidRDefault="000917DB" w:rsidP="00C1320F">
      <w:pPr>
        <w:spacing w:before="80" w:after="80" w:line="240" w:lineRule="auto"/>
        <w:ind w:firstLine="720"/>
        <w:jc w:val="both"/>
        <w:rPr>
          <w:color w:val="212121"/>
          <w:shd w:val="clear" w:color="auto" w:fill="FFFFFF"/>
          <w:lang w:val="vi-VN"/>
        </w:rPr>
      </w:pPr>
    </w:p>
    <w:sectPr w:rsidR="000917DB" w:rsidSect="00481CDB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7B"/>
    <w:rsid w:val="00016DC9"/>
    <w:rsid w:val="00035A70"/>
    <w:rsid w:val="000373AB"/>
    <w:rsid w:val="00045659"/>
    <w:rsid w:val="00066926"/>
    <w:rsid w:val="00083E73"/>
    <w:rsid w:val="00087431"/>
    <w:rsid w:val="000917DB"/>
    <w:rsid w:val="000C2DC2"/>
    <w:rsid w:val="000D5E30"/>
    <w:rsid w:val="00132F45"/>
    <w:rsid w:val="00134C6E"/>
    <w:rsid w:val="00142318"/>
    <w:rsid w:val="001512D3"/>
    <w:rsid w:val="0016255B"/>
    <w:rsid w:val="001E195E"/>
    <w:rsid w:val="002106D0"/>
    <w:rsid w:val="002206F7"/>
    <w:rsid w:val="002279DD"/>
    <w:rsid w:val="00233229"/>
    <w:rsid w:val="00244832"/>
    <w:rsid w:val="00246B30"/>
    <w:rsid w:val="0025467A"/>
    <w:rsid w:val="002915A9"/>
    <w:rsid w:val="002A245B"/>
    <w:rsid w:val="002C1324"/>
    <w:rsid w:val="002F0FE1"/>
    <w:rsid w:val="002F4337"/>
    <w:rsid w:val="00311E86"/>
    <w:rsid w:val="003135B2"/>
    <w:rsid w:val="00321D88"/>
    <w:rsid w:val="00352667"/>
    <w:rsid w:val="00354902"/>
    <w:rsid w:val="00362F2B"/>
    <w:rsid w:val="00365042"/>
    <w:rsid w:val="00380AC5"/>
    <w:rsid w:val="003A752A"/>
    <w:rsid w:val="003C0E27"/>
    <w:rsid w:val="003C5CC7"/>
    <w:rsid w:val="00400E3F"/>
    <w:rsid w:val="00430A56"/>
    <w:rsid w:val="00442C52"/>
    <w:rsid w:val="00460A77"/>
    <w:rsid w:val="00481CDB"/>
    <w:rsid w:val="0048395E"/>
    <w:rsid w:val="004C3078"/>
    <w:rsid w:val="004C4733"/>
    <w:rsid w:val="004D1E2C"/>
    <w:rsid w:val="004D4A0D"/>
    <w:rsid w:val="005031B6"/>
    <w:rsid w:val="0052059B"/>
    <w:rsid w:val="00521B93"/>
    <w:rsid w:val="005266C0"/>
    <w:rsid w:val="005453A6"/>
    <w:rsid w:val="0055662C"/>
    <w:rsid w:val="005F01A3"/>
    <w:rsid w:val="005F0CBA"/>
    <w:rsid w:val="0060562D"/>
    <w:rsid w:val="0061457B"/>
    <w:rsid w:val="006176B2"/>
    <w:rsid w:val="006215FE"/>
    <w:rsid w:val="006232B2"/>
    <w:rsid w:val="00627AEA"/>
    <w:rsid w:val="006508D9"/>
    <w:rsid w:val="0065710B"/>
    <w:rsid w:val="006723AA"/>
    <w:rsid w:val="006824EE"/>
    <w:rsid w:val="006935F6"/>
    <w:rsid w:val="00694517"/>
    <w:rsid w:val="006B096F"/>
    <w:rsid w:val="006D669F"/>
    <w:rsid w:val="006D7209"/>
    <w:rsid w:val="006E7C85"/>
    <w:rsid w:val="007002F4"/>
    <w:rsid w:val="00732629"/>
    <w:rsid w:val="0074639A"/>
    <w:rsid w:val="00755294"/>
    <w:rsid w:val="0078650B"/>
    <w:rsid w:val="00793BA1"/>
    <w:rsid w:val="007B43F8"/>
    <w:rsid w:val="00817277"/>
    <w:rsid w:val="00832FF5"/>
    <w:rsid w:val="008748AA"/>
    <w:rsid w:val="00882D83"/>
    <w:rsid w:val="008C6054"/>
    <w:rsid w:val="008C7D47"/>
    <w:rsid w:val="008D75E6"/>
    <w:rsid w:val="008D7A1B"/>
    <w:rsid w:val="008E2441"/>
    <w:rsid w:val="008F7E29"/>
    <w:rsid w:val="00902D3A"/>
    <w:rsid w:val="00902EE4"/>
    <w:rsid w:val="0094214B"/>
    <w:rsid w:val="00947213"/>
    <w:rsid w:val="00950E24"/>
    <w:rsid w:val="009964FB"/>
    <w:rsid w:val="009D069B"/>
    <w:rsid w:val="009D0802"/>
    <w:rsid w:val="009D69C9"/>
    <w:rsid w:val="009E3DA5"/>
    <w:rsid w:val="00A12628"/>
    <w:rsid w:val="00A30BC6"/>
    <w:rsid w:val="00A32EAD"/>
    <w:rsid w:val="00A46E3C"/>
    <w:rsid w:val="00A65221"/>
    <w:rsid w:val="00A653AF"/>
    <w:rsid w:val="00A84F0B"/>
    <w:rsid w:val="00A962C1"/>
    <w:rsid w:val="00AB4EAB"/>
    <w:rsid w:val="00B44BEE"/>
    <w:rsid w:val="00B66B7B"/>
    <w:rsid w:val="00B70D32"/>
    <w:rsid w:val="00B83806"/>
    <w:rsid w:val="00BC1082"/>
    <w:rsid w:val="00BD31EF"/>
    <w:rsid w:val="00BD6F3F"/>
    <w:rsid w:val="00BE1D40"/>
    <w:rsid w:val="00BF199B"/>
    <w:rsid w:val="00BF3BF6"/>
    <w:rsid w:val="00C05A02"/>
    <w:rsid w:val="00C1320F"/>
    <w:rsid w:val="00C4073F"/>
    <w:rsid w:val="00C5385A"/>
    <w:rsid w:val="00CA14C4"/>
    <w:rsid w:val="00CB189A"/>
    <w:rsid w:val="00D04301"/>
    <w:rsid w:val="00D46818"/>
    <w:rsid w:val="00D4732F"/>
    <w:rsid w:val="00D51F68"/>
    <w:rsid w:val="00D62C84"/>
    <w:rsid w:val="00D709BD"/>
    <w:rsid w:val="00D826F4"/>
    <w:rsid w:val="00DD7B70"/>
    <w:rsid w:val="00DF3607"/>
    <w:rsid w:val="00DF423C"/>
    <w:rsid w:val="00E00A13"/>
    <w:rsid w:val="00E06ECD"/>
    <w:rsid w:val="00E32405"/>
    <w:rsid w:val="00E36A43"/>
    <w:rsid w:val="00E70FD4"/>
    <w:rsid w:val="00E80F72"/>
    <w:rsid w:val="00E9181C"/>
    <w:rsid w:val="00EA7676"/>
    <w:rsid w:val="00EC422E"/>
    <w:rsid w:val="00ED22DA"/>
    <w:rsid w:val="00EF0AFC"/>
    <w:rsid w:val="00F27656"/>
    <w:rsid w:val="00FD2B9D"/>
    <w:rsid w:val="00FD6FE5"/>
    <w:rsid w:val="00FE5965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E5E2"/>
  <w15:chartTrackingRefBased/>
  <w15:docId w15:val="{28895741-1D13-41BF-8392-B8D2E6AC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5B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rsid w:val="004D4A0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3322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2023-10-12T07:09:00Z</cp:lastPrinted>
  <dcterms:created xsi:type="dcterms:W3CDTF">2024-04-03T01:56:00Z</dcterms:created>
  <dcterms:modified xsi:type="dcterms:W3CDTF">2024-04-03T02:39:00Z</dcterms:modified>
</cp:coreProperties>
</file>