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35E" w:rsidRDefault="002C035E" w:rsidP="002C035E">
      <w:pPr>
        <w:pStyle w:val="NormalWeb"/>
        <w:shd w:val="clear" w:color="auto" w:fill="FFFFFF"/>
        <w:spacing w:before="60" w:beforeAutospacing="0" w:after="60" w:afterAutospacing="0"/>
        <w:jc w:val="center"/>
        <w:rPr>
          <w:rFonts w:ascii="Arial" w:hAnsi="Arial" w:cs="Arial"/>
          <w:color w:val="212529"/>
          <w:sz w:val="20"/>
          <w:szCs w:val="20"/>
        </w:rPr>
      </w:pPr>
      <w:r>
        <w:rPr>
          <w:rStyle w:val="Strong"/>
          <w:rFonts w:ascii="Arial" w:hAnsi="Arial" w:cs="Arial"/>
          <w:color w:val="212529"/>
          <w:sz w:val="28"/>
          <w:szCs w:val="28"/>
        </w:rPr>
        <w:t>BÀI TUYÊN TRUYỀN</w:t>
      </w:r>
    </w:p>
    <w:p w:rsidR="002C035E" w:rsidRDefault="002C035E" w:rsidP="002C035E">
      <w:pPr>
        <w:pStyle w:val="NormalWeb"/>
        <w:shd w:val="clear" w:color="auto" w:fill="FFFFFF"/>
        <w:spacing w:before="60" w:beforeAutospacing="0" w:after="60" w:afterAutospacing="0"/>
        <w:jc w:val="center"/>
        <w:rPr>
          <w:rFonts w:ascii="Arial" w:hAnsi="Arial" w:cs="Arial"/>
          <w:color w:val="212529"/>
          <w:sz w:val="20"/>
          <w:szCs w:val="20"/>
        </w:rPr>
      </w:pPr>
      <w:r>
        <w:rPr>
          <w:rStyle w:val="Strong"/>
          <w:rFonts w:ascii="Arial" w:hAnsi="Arial" w:cs="Arial"/>
          <w:color w:val="212529"/>
          <w:sz w:val="28"/>
          <w:szCs w:val="28"/>
        </w:rPr>
        <w:t>HƯỞNG ỨNG TUẦN LỄ HỌC TẬP SUỐT ĐỜI 2024</w:t>
      </w:r>
    </w:p>
    <w:p w:rsidR="002C035E" w:rsidRDefault="002C035E" w:rsidP="002C035E">
      <w:pPr>
        <w:pStyle w:val="NormalWeb"/>
        <w:shd w:val="clear" w:color="auto" w:fill="FFFFFF"/>
        <w:jc w:val="both"/>
        <w:rPr>
          <w:rFonts w:ascii="Arial" w:hAnsi="Arial" w:cs="Arial"/>
          <w:color w:val="212529"/>
          <w:sz w:val="20"/>
          <w:szCs w:val="20"/>
        </w:rPr>
      </w:pPr>
      <w:r>
        <w:rPr>
          <w:rFonts w:ascii="Arial" w:hAnsi="Arial" w:cs="Arial"/>
          <w:color w:val="212529"/>
          <w:sz w:val="28"/>
          <w:szCs w:val="28"/>
        </w:rPr>
        <w:t> </w:t>
      </w:r>
    </w:p>
    <w:p w:rsidR="002C035E" w:rsidRDefault="002C035E" w:rsidP="002C035E">
      <w:pPr>
        <w:pStyle w:val="NormalWeb"/>
        <w:shd w:val="clear" w:color="auto" w:fill="FFFFFF"/>
        <w:spacing w:before="60" w:beforeAutospacing="0" w:after="60" w:afterAutospacing="0"/>
        <w:ind w:firstLine="720"/>
        <w:jc w:val="both"/>
        <w:rPr>
          <w:rFonts w:ascii="Arial" w:hAnsi="Arial" w:cs="Arial"/>
          <w:color w:val="212529"/>
          <w:sz w:val="20"/>
          <w:szCs w:val="20"/>
        </w:rPr>
      </w:pPr>
      <w:r>
        <w:rPr>
          <w:rFonts w:ascii="Arial" w:hAnsi="Arial" w:cs="Arial"/>
          <w:color w:val="212529"/>
          <w:sz w:val="28"/>
          <w:szCs w:val="28"/>
        </w:rPr>
        <w:t>Từ bao đời nay, hình ảnh nào đã trở thành biểu tượng đẹp trong tâm hồn người Việt? Đó chính là truyền thống hiếu học - một nét đẹp văn hóa sâu sắc của dân tộc ta. Ngay từ thời các vua Hùng, khi đất nước còn chìm trong những buổi bình minh sơ khai, cha ông ta đã ý thức được tầm quan trọng của việc học. Những câu chuyện về Lạc Long Quân và Âu Cơ dạy con, về các vị vua hiền tài như Lý Thường Kiệt, Trần Hưng Đạo... đã trở thành những bài học quý giá về tinh thần hiếu học.</w:t>
      </w:r>
    </w:p>
    <w:p w:rsidR="002C035E" w:rsidRDefault="002C035E" w:rsidP="002C035E">
      <w:pPr>
        <w:pStyle w:val="NormalWeb"/>
        <w:shd w:val="clear" w:color="auto" w:fill="FFFFFF"/>
        <w:ind w:firstLine="720"/>
        <w:jc w:val="both"/>
        <w:rPr>
          <w:rFonts w:ascii="Arial" w:hAnsi="Arial" w:cs="Arial"/>
          <w:color w:val="212529"/>
          <w:sz w:val="20"/>
          <w:szCs w:val="20"/>
        </w:rPr>
      </w:pPr>
      <w:r>
        <w:rPr>
          <w:rFonts w:ascii="Arial" w:hAnsi="Arial" w:cs="Arial"/>
          <w:color w:val="212529"/>
          <w:sz w:val="28"/>
          <w:szCs w:val="28"/>
        </w:rPr>
        <w:t>Hiếu học không chỉ là việc đến trường, mà còn là sự ham mê tìm tòi, khám phá kiến thức ở mọi lúc, mọi nơi, bằng nhiều hình thức khác nhau. Việc học không chỉ giúp con người nâng cao kiến thức, kỹ năng mà còn giúp họ hoàn thiện bản thân, đóng góp cho xã hội. Lời dạy của Bác Hồ: "Dù khó khăn gian khổ đến đâu cũng phải cố gắng thi đua dạy tốt, học tốt" luôn là kim chỉ nam cho mỗi người Việt Nam.</w:t>
      </w:r>
    </w:p>
    <w:p w:rsidR="002C035E" w:rsidRDefault="002C035E" w:rsidP="002C035E">
      <w:pPr>
        <w:pStyle w:val="NormalWeb"/>
        <w:shd w:val="clear" w:color="auto" w:fill="FFFFFF"/>
        <w:ind w:firstLine="720"/>
        <w:jc w:val="both"/>
        <w:rPr>
          <w:rFonts w:ascii="Arial" w:hAnsi="Arial" w:cs="Arial"/>
          <w:color w:val="212529"/>
          <w:sz w:val="20"/>
          <w:szCs w:val="20"/>
        </w:rPr>
      </w:pPr>
      <w:r>
        <w:rPr>
          <w:rFonts w:ascii="Arial" w:hAnsi="Arial" w:cs="Arial"/>
          <w:color w:val="212529"/>
          <w:sz w:val="28"/>
          <w:szCs w:val="28"/>
        </w:rPr>
        <w:t>Trong thời đại ngày nay, truyền thống hiếu học vẫn được gìn giữ và phát huy. Phong trào học tập suốt đời, các chương trình khuyến khích đọc sách, các câu lạc bộ học tập... là minh chứng rõ nét cho điều đó. Tuy nhiên, để truyền thống hiếu học ngày càng phát triển, mỗi người chúng ta cần có ý thức tự học, không ngừng nâng cao kiến thức và kỹ năng của bản thân.</w:t>
      </w:r>
    </w:p>
    <w:p w:rsidR="002C035E" w:rsidRDefault="002C035E" w:rsidP="002C035E">
      <w:pPr>
        <w:pStyle w:val="NormalWeb"/>
        <w:shd w:val="clear" w:color="auto" w:fill="FFFFFF"/>
        <w:ind w:firstLine="720"/>
        <w:jc w:val="both"/>
        <w:rPr>
          <w:rFonts w:ascii="Arial" w:hAnsi="Arial" w:cs="Arial"/>
          <w:color w:val="212529"/>
          <w:sz w:val="20"/>
          <w:szCs w:val="20"/>
        </w:rPr>
      </w:pPr>
      <w:r>
        <w:rPr>
          <w:rFonts w:ascii="Arial" w:hAnsi="Arial" w:cs="Arial"/>
          <w:color w:val="212529"/>
          <w:sz w:val="28"/>
          <w:szCs w:val="28"/>
        </w:rPr>
        <w:t>Trong không khí sôi nổi của cả nước hướng tới một xã hội học tập, Tuần lễ Học tập suốt đời 2024 với chủ đề "Phát triển văn hóa đọc thúc đẩy học tập suốt đời" đã và đang diễn ra rộng khắp. Đây là dịp để mỗi chúng ta cùng nhau nhìn lại tầm quan trọng của việc đọc sách, đồng thời khơi dậy niềm đam mê đọc sách trong cộng đồng.</w:t>
      </w:r>
    </w:p>
    <w:p w:rsidR="002C035E" w:rsidRDefault="002C035E" w:rsidP="002C035E">
      <w:pPr>
        <w:pStyle w:val="NormalWeb"/>
        <w:shd w:val="clear" w:color="auto" w:fill="FFFFFF"/>
        <w:ind w:firstLine="720"/>
        <w:jc w:val="both"/>
        <w:rPr>
          <w:rFonts w:ascii="Arial" w:hAnsi="Arial" w:cs="Arial"/>
          <w:color w:val="212529"/>
          <w:sz w:val="20"/>
          <w:szCs w:val="20"/>
        </w:rPr>
      </w:pPr>
      <w:r>
        <w:rPr>
          <w:rFonts w:ascii="Arial" w:hAnsi="Arial" w:cs="Arial"/>
          <w:color w:val="212529"/>
          <w:sz w:val="28"/>
          <w:szCs w:val="28"/>
        </w:rPr>
        <w:t>Đọc sách không chỉ đơn thuần là việc tiếp nhận thông tin mà còn là một hành trình khám phá thế giới, mở rộng tầm hiểu biết và bồi dưỡng tâm hồn. Sách là người bạn đồng hành tin cậy, giúp chúng ta giải tỏa căng thẳng, tìm thấy niềm vui và khám phá những điều mới mẻ. Đặc biệt trong thời đại công nghệ số phát triển như hiện nay, việc đọc sách vẫn giữ nguyên giá trị của nó, thậm chí còn trở nên cần thiết hơn bao giờ hết.</w:t>
      </w:r>
    </w:p>
    <w:p w:rsidR="002C035E" w:rsidRDefault="002C035E" w:rsidP="002C035E">
      <w:pPr>
        <w:pStyle w:val="NormalWeb"/>
        <w:shd w:val="clear" w:color="auto" w:fill="FFFFFF"/>
        <w:ind w:firstLine="720"/>
        <w:jc w:val="both"/>
        <w:rPr>
          <w:rFonts w:ascii="Arial" w:hAnsi="Arial" w:cs="Arial"/>
          <w:color w:val="212529"/>
          <w:sz w:val="20"/>
          <w:szCs w:val="20"/>
        </w:rPr>
      </w:pPr>
      <w:bookmarkStart w:id="0" w:name="_GoBack"/>
      <w:bookmarkEnd w:id="0"/>
      <w:r>
        <w:rPr>
          <w:rFonts w:ascii="Arial" w:hAnsi="Arial" w:cs="Arial"/>
          <w:color w:val="212529"/>
          <w:sz w:val="28"/>
          <w:szCs w:val="28"/>
        </w:rPr>
        <w:t xml:space="preserve">Tuy nhiên, để phát triển văn hóa đọc một cách bền vững, chúng ta cần có những giải pháp lâu dài. Nhà trường cần tăng cường giáo dục đọc cho học sinh ngay từ khi còn nhỏ, khuyến khích các em đọc sách thường </w:t>
      </w:r>
      <w:r>
        <w:rPr>
          <w:rFonts w:ascii="Arial" w:hAnsi="Arial" w:cs="Arial"/>
          <w:color w:val="212529"/>
          <w:sz w:val="28"/>
          <w:szCs w:val="28"/>
        </w:rPr>
        <w:lastRenderedPageBreak/>
        <w:t>xuyên và tạo ra một môi trường đọc sách lý tưởng. Gia đình cũng đóng vai trò quan trọng trong việc hình thành thói quen đọc sách cho con em. Bên cạnh đó, các cơ quan quản lý cần có những chính sách hỗ trợ phát triển ngành xuất bản, in ấn, tạo điều kiện thuận lợi cho việc xuất bản và phát hành sách.</w:t>
      </w:r>
    </w:p>
    <w:p w:rsidR="002C035E" w:rsidRDefault="002C035E" w:rsidP="002C035E">
      <w:pPr>
        <w:pStyle w:val="NormalWeb"/>
        <w:shd w:val="clear" w:color="auto" w:fill="FFFFFF"/>
        <w:ind w:firstLine="720"/>
        <w:jc w:val="both"/>
        <w:rPr>
          <w:rFonts w:ascii="Arial" w:hAnsi="Arial" w:cs="Arial"/>
          <w:color w:val="212529"/>
          <w:sz w:val="20"/>
          <w:szCs w:val="20"/>
        </w:rPr>
      </w:pPr>
      <w:r>
        <w:rPr>
          <w:rFonts w:ascii="Arial" w:hAnsi="Arial" w:cs="Arial"/>
          <w:color w:val="212529"/>
          <w:sz w:val="28"/>
          <w:szCs w:val="28"/>
        </w:rPr>
        <w:t>Tóm lại, Tuần lễ Học tập suốt đời 2024 với chủ đề "Phát triển văn hóa đọc thúc đẩy học tập suốt đời" là một lời nhắc nhở chúng ta về tầm quan trọng của việc đọc sách. Hãy cùng nhau chung tay xây dựng một xã hội đọc, nơi mà việc đọc sách trở thành một phần không thể thiếu trong cuộc sống của mỗi người.</w:t>
      </w:r>
    </w:p>
    <w:p w:rsidR="002C035E" w:rsidRDefault="002C035E" w:rsidP="002C035E">
      <w:pPr>
        <w:pStyle w:val="NormalWeb"/>
        <w:shd w:val="clear" w:color="auto" w:fill="FFFFFF"/>
        <w:spacing w:before="60" w:beforeAutospacing="0" w:after="60" w:afterAutospacing="0"/>
        <w:ind w:firstLine="720"/>
        <w:jc w:val="right"/>
        <w:rPr>
          <w:rFonts w:ascii="Arial" w:hAnsi="Arial" w:cs="Arial"/>
          <w:color w:val="212529"/>
          <w:sz w:val="20"/>
          <w:szCs w:val="20"/>
        </w:rPr>
      </w:pPr>
      <w:r>
        <w:rPr>
          <w:rStyle w:val="Strong"/>
          <w:rFonts w:ascii="Arial" w:hAnsi="Arial" w:cs="Arial"/>
          <w:color w:val="212529"/>
          <w:sz w:val="28"/>
          <w:szCs w:val="28"/>
        </w:rPr>
        <w:t>Ban biên tập</w:t>
      </w:r>
    </w:p>
    <w:p w:rsidR="009F052C" w:rsidRDefault="009F052C"/>
    <w:sectPr w:rsidR="009F05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35E"/>
    <w:rsid w:val="002C035E"/>
    <w:rsid w:val="009F052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CDDAB-0B01-4970-9A67-ABFFD8D5B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035E"/>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2C03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19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426</Words>
  <Characters>2432</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cp:revision>
  <dcterms:created xsi:type="dcterms:W3CDTF">2024-10-16T01:57:00Z</dcterms:created>
  <dcterms:modified xsi:type="dcterms:W3CDTF">2024-10-16T01:59:00Z</dcterms:modified>
</cp:coreProperties>
</file>