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>THỨ HAI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ĐÓN TRẺ: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color w:val="00B050"/>
          <w:sz w:val="28"/>
          <w:szCs w:val="28"/>
        </w:rPr>
        <w:t>- Trò chuyện với trẻ về một số hành vi và thói quen tốt trong ăn uống.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2. THỂ DỤC SÁNG: 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E749F">
        <w:rPr>
          <w:rFonts w:ascii="Times New Roman" w:hAnsi="Times New Roman" w:cs="Times New Roman"/>
          <w:sz w:val="28"/>
        </w:rPr>
        <w:t>- Tay 1: Đưa hai tay ra phía trước – lên cao và vỗ vào nhau. (3l x 8 nhịp)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E749F">
        <w:rPr>
          <w:rFonts w:ascii="Times New Roman" w:hAnsi="Times New Roman" w:cs="Times New Roman"/>
          <w:sz w:val="28"/>
        </w:rPr>
        <w:t>- Bụng 1: Nghiêng người sang hai bên. (2l x 8 nhịp)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E749F">
        <w:rPr>
          <w:rFonts w:ascii="Times New Roman" w:hAnsi="Times New Roman" w:cs="Times New Roman"/>
          <w:sz w:val="28"/>
        </w:rPr>
        <w:t>- Chân 3: Đứng một chân nâng cao, gập gối. (3l x 8 nhịp)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E749F">
        <w:rPr>
          <w:rFonts w:ascii="Times New Roman" w:hAnsi="Times New Roman" w:cs="Times New Roman"/>
          <w:sz w:val="28"/>
        </w:rPr>
        <w:t>- Bật 5: Bật tách khép chân sang hai bên. (2l x 8 nhịp)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GIỜ HỌC:</w:t>
      </w:r>
      <w:r w:rsidRPr="00CE74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6612323"/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749F">
        <w:rPr>
          <w:rFonts w:ascii="Times New Roman" w:hAnsi="Times New Roman" w:cs="Times New Roman"/>
          <w:b/>
          <w:bCs/>
          <w:sz w:val="28"/>
          <w:szCs w:val="28"/>
        </w:rPr>
        <w:t>Nội dung 1: Phát triển thẩm mỹ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hAnsi="Times New Roman" w:cs="Times New Roman"/>
          <w:b/>
          <w:bCs/>
          <w:sz w:val="28"/>
          <w:szCs w:val="28"/>
        </w:rPr>
        <w:t>GẤP NGƯỜI GIẤY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49F">
        <w:rPr>
          <w:rFonts w:ascii="Times New Roman" w:hAnsi="Times New Roman" w:cs="Times New Roman"/>
          <w:b/>
          <w:bCs/>
          <w:sz w:val="28"/>
          <w:szCs w:val="28"/>
        </w:rPr>
        <w:t>Mục đích - yêu cầu: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hAnsi="Times New Roman" w:cs="Times New Roman"/>
          <w:sz w:val="28"/>
          <w:szCs w:val="28"/>
        </w:rPr>
        <w:t xml:space="preserve">- Trẻ biết phối hợp các kỹ năng gấp hình (xếp, miết </w:t>
      </w:r>
      <w:proofErr w:type="gramStart"/>
      <w:r w:rsidRPr="00CE749F">
        <w:rPr>
          <w:rFonts w:ascii="Times New Roman" w:hAnsi="Times New Roman" w:cs="Times New Roman"/>
          <w:sz w:val="28"/>
          <w:szCs w:val="28"/>
        </w:rPr>
        <w:t>giấy,...</w:t>
      </w:r>
      <w:proofErr w:type="gramEnd"/>
      <w:r w:rsidRPr="00CE749F">
        <w:rPr>
          <w:rFonts w:ascii="Times New Roman" w:hAnsi="Times New Roman" w:cs="Times New Roman"/>
          <w:sz w:val="28"/>
          <w:szCs w:val="28"/>
        </w:rPr>
        <w:t>) để tạo ra người  giấy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49F">
        <w:rPr>
          <w:rFonts w:ascii="Times New Roman" w:hAnsi="Times New Roman" w:cs="Times New Roman"/>
          <w:b/>
          <w:bCs/>
          <w:sz w:val="28"/>
          <w:szCs w:val="28"/>
        </w:rPr>
        <w:t>Chuẩn bị: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hAnsi="Times New Roman" w:cs="Times New Roman"/>
          <w:sz w:val="28"/>
          <w:szCs w:val="28"/>
        </w:rPr>
        <w:t>- Bàn, ghế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hAnsi="Times New Roman" w:cs="Times New Roman"/>
          <w:sz w:val="28"/>
          <w:szCs w:val="28"/>
        </w:rPr>
        <w:t>- Các loại giấy màu.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hAnsi="Times New Roman" w:cs="Times New Roman"/>
          <w:sz w:val="28"/>
          <w:szCs w:val="28"/>
        </w:rPr>
        <w:t>- Que, băng keo hai mặt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hAnsi="Times New Roman" w:cs="Times New Roman"/>
          <w:sz w:val="28"/>
          <w:szCs w:val="28"/>
        </w:rPr>
        <w:t>- Mẫu của cô, mẩu cùa bé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hAnsi="Times New Roman" w:cs="Times New Roman"/>
          <w:sz w:val="28"/>
          <w:szCs w:val="28"/>
        </w:rPr>
        <w:t>- Đàn, máy hát, mẫu của cô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49F">
        <w:rPr>
          <w:rFonts w:ascii="Times New Roman" w:hAnsi="Times New Roman" w:cs="Times New Roman"/>
          <w:b/>
          <w:bCs/>
          <w:sz w:val="28"/>
          <w:szCs w:val="28"/>
        </w:rPr>
        <w:t>Tiến hành: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hAnsi="Times New Roman" w:cs="Times New Roman"/>
          <w:sz w:val="28"/>
          <w:szCs w:val="28"/>
        </w:rPr>
        <w:t>Hoạt động 1: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hAnsi="Times New Roman" w:cs="Times New Roman"/>
          <w:sz w:val="28"/>
          <w:szCs w:val="28"/>
        </w:rPr>
        <w:t>- Cô hát cho trẻ nghe.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hAnsi="Times New Roman" w:cs="Times New Roman"/>
          <w:sz w:val="28"/>
          <w:szCs w:val="28"/>
        </w:rPr>
        <w:t>- Cô cho trẻ quan sát các mẫu. Hỏi trẻ cách gấp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hAnsi="Times New Roman" w:cs="Times New Roman"/>
          <w:sz w:val="28"/>
          <w:szCs w:val="28"/>
        </w:rPr>
        <w:t>- Con thấy người giấy này như thế nào?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hAnsi="Times New Roman" w:cs="Times New Roman"/>
          <w:sz w:val="28"/>
          <w:szCs w:val="28"/>
        </w:rPr>
        <w:t>- Làm bằng chất liệu gì? Cách làm như thế nào, bạn nào có thể làm được?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hAnsi="Times New Roman" w:cs="Times New Roman"/>
          <w:sz w:val="28"/>
          <w:szCs w:val="28"/>
        </w:rPr>
        <w:t>- Mời 1-2 bé lên thực hiện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hAnsi="Times New Roman" w:cs="Times New Roman"/>
          <w:sz w:val="28"/>
          <w:szCs w:val="28"/>
        </w:rPr>
        <w:t>- Cô hướng dẫn cho cả lớp thực hiện.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hAnsi="Times New Roman" w:cs="Times New Roman"/>
          <w:sz w:val="28"/>
          <w:szCs w:val="28"/>
        </w:rPr>
        <w:t>Hoạt động 2: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hAnsi="Times New Roman" w:cs="Times New Roman"/>
          <w:sz w:val="28"/>
          <w:szCs w:val="28"/>
        </w:rPr>
        <w:t>- Cho trẻ về bàn thực hiện.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hAnsi="Times New Roman" w:cs="Times New Roman"/>
          <w:sz w:val="28"/>
          <w:szCs w:val="28"/>
        </w:rPr>
        <w:t>- Cô bao quát trẻ và hướng dẫn trẻ thực hiện, gợi ý thêm cho trẻ.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hAnsi="Times New Roman" w:cs="Times New Roman"/>
          <w:sz w:val="28"/>
          <w:szCs w:val="28"/>
        </w:rPr>
        <w:lastRenderedPageBreak/>
        <w:t>- Cho trẻ chơi trò chơi “cua bò” thư giãn ngón tay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hAnsi="Times New Roman" w:cs="Times New Roman"/>
          <w:sz w:val="28"/>
          <w:szCs w:val="28"/>
        </w:rPr>
        <w:t>- Nhận xét sản phẩm: cho trẻ tự nhận xét sản phẩm của mình và của bạn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749F">
        <w:rPr>
          <w:rFonts w:ascii="Times New Roman" w:hAnsi="Times New Roman" w:cs="Times New Roman"/>
          <w:b/>
          <w:bCs/>
          <w:sz w:val="28"/>
          <w:szCs w:val="28"/>
        </w:rPr>
        <w:t>Nội dung 2: Phát triển ngôn ngữ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49F">
        <w:rPr>
          <w:rFonts w:ascii="Times New Roman" w:hAnsi="Times New Roman" w:cs="Times New Roman"/>
          <w:b/>
          <w:bCs/>
          <w:sz w:val="28"/>
          <w:szCs w:val="28"/>
        </w:rPr>
        <w:t>CHUYỆN: SỰ TÍCH QUẢ THƠM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49F">
        <w:rPr>
          <w:rFonts w:ascii="Times New Roman" w:hAnsi="Times New Roman" w:cs="Times New Roman"/>
          <w:b/>
          <w:bCs/>
          <w:sz w:val="28"/>
          <w:szCs w:val="28"/>
        </w:rPr>
        <w:t>Mục đích-yêu cầu: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hAnsi="Times New Roman" w:cs="Times New Roman"/>
          <w:sz w:val="28"/>
          <w:szCs w:val="28"/>
        </w:rPr>
        <w:t xml:space="preserve">- Trẻ hiểu nội dung chuyện </w:t>
      </w:r>
      <w:proofErr w:type="gramStart"/>
      <w:r w:rsidRPr="00CE749F">
        <w:rPr>
          <w:rFonts w:ascii="Times New Roman" w:hAnsi="Times New Roman" w:cs="Times New Roman"/>
          <w:sz w:val="28"/>
          <w:szCs w:val="28"/>
        </w:rPr>
        <w:t>“</w:t>
      </w:r>
      <w:r w:rsidRPr="00CE749F">
        <w:rPr>
          <w:rFonts w:ascii="Times New Roman" w:hAnsi="Times New Roman" w:cs="Times New Roman"/>
        </w:rPr>
        <w:t xml:space="preserve"> </w:t>
      </w:r>
      <w:r w:rsidRPr="00CE749F">
        <w:rPr>
          <w:rFonts w:ascii="Times New Roman" w:hAnsi="Times New Roman" w:cs="Times New Roman"/>
          <w:sz w:val="28"/>
          <w:szCs w:val="28"/>
        </w:rPr>
        <w:t>Sự</w:t>
      </w:r>
      <w:proofErr w:type="gramEnd"/>
      <w:r w:rsidRPr="00CE749F">
        <w:rPr>
          <w:rFonts w:ascii="Times New Roman" w:hAnsi="Times New Roman" w:cs="Times New Roman"/>
          <w:sz w:val="28"/>
          <w:szCs w:val="28"/>
        </w:rPr>
        <w:t xml:space="preserve"> tích quả thơm”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49F">
        <w:rPr>
          <w:rFonts w:ascii="Times New Roman" w:hAnsi="Times New Roman" w:cs="Times New Roman"/>
          <w:b/>
          <w:bCs/>
          <w:sz w:val="28"/>
          <w:szCs w:val="28"/>
        </w:rPr>
        <w:t>Chuẩn bị: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hAnsi="Times New Roman" w:cs="Times New Roman"/>
          <w:sz w:val="28"/>
          <w:szCs w:val="28"/>
        </w:rPr>
        <w:t>- Mô hình.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49F">
        <w:rPr>
          <w:rFonts w:ascii="Times New Roman" w:hAnsi="Times New Roman" w:cs="Times New Roman"/>
          <w:b/>
          <w:bCs/>
          <w:sz w:val="28"/>
          <w:szCs w:val="28"/>
        </w:rPr>
        <w:t xml:space="preserve">Tiến hành: 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hAnsi="Times New Roman" w:cs="Times New Roman"/>
          <w:sz w:val="28"/>
          <w:szCs w:val="28"/>
        </w:rPr>
        <w:t>- Cô kể chuyện kết hợp với mô hình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hAnsi="Times New Roman" w:cs="Times New Roman"/>
          <w:sz w:val="28"/>
          <w:szCs w:val="28"/>
        </w:rPr>
        <w:t>- Đàm thoại với trẻ: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hAnsi="Times New Roman" w:cs="Times New Roman"/>
          <w:sz w:val="28"/>
          <w:szCs w:val="28"/>
        </w:rPr>
        <w:t>+Câu chuyện cô vừa kể có những ai?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hAnsi="Times New Roman" w:cs="Times New Roman"/>
          <w:sz w:val="28"/>
          <w:szCs w:val="28"/>
        </w:rPr>
        <w:t>+ Vì sao bé Na lại bị biến thành quả thơm?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hAnsi="Times New Roman" w:cs="Times New Roman"/>
          <w:sz w:val="28"/>
          <w:szCs w:val="28"/>
        </w:rPr>
        <w:t>+ Vì sao bé Na trở lại được thành người?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hAnsi="Times New Roman" w:cs="Times New Roman"/>
          <w:sz w:val="28"/>
          <w:szCs w:val="28"/>
        </w:rPr>
        <w:t>- Giáo dục trẻ biết nghe lời mẹ, biết nhận lỗi và sữa lỗi.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hAnsi="Times New Roman" w:cs="Times New Roman"/>
          <w:sz w:val="28"/>
          <w:szCs w:val="28"/>
        </w:rPr>
        <w:t>- Cô giới thiệu tên chuyện.</w:t>
      </w:r>
    </w:p>
    <w:bookmarkEnd w:id="0"/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VUI CHƠI TRONG LỚP: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Góc tạo hình: trẻ phối hợp một số kỹ năng trong hoạt động tạo hình: vẽ, nặn, cắt, xé dán, xếp hình tạo thành sản phẩm 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color w:val="000000"/>
          <w:sz w:val="28"/>
          <w:szCs w:val="28"/>
        </w:rPr>
        <w:t>- Góc phân vai: trẻ tự lựa chọn nội dung chơi theo ý thích, thỏa thuận vai chơi và tiến hành chơi: gia đình, tiệm bách hóa xanh, tiệm làm tóc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Góc xây dựng: trẻ thỏa thuận về mô hình xây dựng và phân công </w:t>
      </w:r>
      <w:proofErr w:type="gramStart"/>
      <w:r w:rsidRPr="00CE749F">
        <w:rPr>
          <w:rFonts w:ascii="Times New Roman" w:eastAsia="Times New Roman" w:hAnsi="Times New Roman" w:cs="Times New Roman"/>
          <w:color w:val="000000"/>
          <w:sz w:val="28"/>
          <w:szCs w:val="28"/>
        </w:rPr>
        <w:t>thực  hiện</w:t>
      </w:r>
      <w:proofErr w:type="gramEnd"/>
      <w:r w:rsidRPr="00CE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xây  nhà, xây công viên, làm hàng cây, làm  hàng  rào, bồn hoa, … (chuẩn bị: gạch xây dựng, bitis, nắp  chai, các khối gỗ, đồ chơi lắp ráp, ...) 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Góc văn học: cho trẻ tiếp tục kể lại các câu chuyện đã học:  Sự tích hoa cúc </w:t>
      </w:r>
      <w:proofErr w:type="gramStart"/>
      <w:r w:rsidRPr="00CE749F">
        <w:rPr>
          <w:rFonts w:ascii="Times New Roman" w:eastAsia="Times New Roman" w:hAnsi="Times New Roman" w:cs="Times New Roman"/>
          <w:color w:val="000000"/>
          <w:sz w:val="28"/>
          <w:szCs w:val="28"/>
        </w:rPr>
        <w:t>trắng,  Sự</w:t>
      </w:r>
      <w:proofErr w:type="gramEnd"/>
      <w:r w:rsidRPr="00CE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tích quả thơm, Cậu bé mũi dài,  Chú vịt xám, Lợn con sạch lắm rồi  qua tranh  ảnh, rối que, nhân vật rời,…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Góc toán:  trẻ chơi quy tắc sắp xếp, tìm số lượng, chữ số tương qua các bài tập, bảng cờ toán, chữ số, hình hình học, bộ chun học </w:t>
      </w:r>
      <w:proofErr w:type="gramStart"/>
      <w:r w:rsidRPr="00CE749F">
        <w:rPr>
          <w:rFonts w:ascii="Times New Roman" w:eastAsia="Times New Roman" w:hAnsi="Times New Roman" w:cs="Times New Roman"/>
          <w:color w:val="000000"/>
          <w:sz w:val="28"/>
          <w:szCs w:val="28"/>
        </w:rPr>
        <w:t>toán,…</w:t>
      </w:r>
      <w:proofErr w:type="gramEnd"/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VUI CHƠI NGOÀI TRỜI: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color w:val="000000"/>
          <w:sz w:val="28"/>
          <w:szCs w:val="28"/>
        </w:rPr>
        <w:t>- Quan sát: Cây sa kê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color w:val="000000"/>
          <w:sz w:val="28"/>
          <w:szCs w:val="28"/>
        </w:rPr>
        <w:t>- Trò chơi vận độn</w:t>
      </w:r>
      <w:bookmarkStart w:id="1" w:name="_GoBack"/>
      <w:bookmarkEnd w:id="1"/>
      <w:r w:rsidRPr="00CE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g: bò chui qua </w:t>
      </w:r>
      <w:proofErr w:type="gramStart"/>
      <w:r w:rsidRPr="00CE749F">
        <w:rPr>
          <w:rFonts w:ascii="Times New Roman" w:eastAsia="Times New Roman" w:hAnsi="Times New Roman" w:cs="Times New Roman"/>
          <w:color w:val="000000"/>
          <w:sz w:val="28"/>
          <w:szCs w:val="28"/>
        </w:rPr>
        <w:t>ống  dài</w:t>
      </w:r>
      <w:proofErr w:type="gramEnd"/>
      <w:r w:rsidRPr="00CE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1,2m x  0,6m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color w:val="000000"/>
          <w:sz w:val="28"/>
          <w:szCs w:val="28"/>
        </w:rPr>
        <w:t>- Trò chơi dân gian: Thỏ đổi lồng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color w:val="000000"/>
          <w:sz w:val="28"/>
          <w:szCs w:val="28"/>
        </w:rPr>
        <w:t>- Chơi các trò chơi trong sân trường, xích đu, cầu tuột.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VỆ SINH, ĂN, NGỦ: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color w:val="00B050"/>
          <w:sz w:val="28"/>
          <w:szCs w:val="28"/>
        </w:rPr>
        <w:t>- Trẻ biết tự cầm bát, thìa xúc ăn gọn gàng, không rơi vãi, đổ thức ăn.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color w:val="00B050"/>
          <w:sz w:val="28"/>
          <w:szCs w:val="28"/>
        </w:rPr>
        <w:t>- Đi vệ sinh đúng nơi quy định.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color w:val="00B050"/>
          <w:sz w:val="28"/>
          <w:szCs w:val="28"/>
        </w:rPr>
        <w:t>- Trẻ nhận biết được một số lợi ích của các thực phẩm, món ăn đối với sức khoẻ.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SINH HOẠT CHIỀU: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 xml:space="preserve">- Bài tập: Bé tập tô nét xiên phải 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NHẬN XÉT TRONG NGÀY: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ind w:left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B2EAE" w:rsidRPr="00CE749F" w:rsidRDefault="00CE749F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CE749F">
        <w:rPr>
          <w:rFonts w:ascii="Times New Roman" w:hAnsi="Times New Roman" w:cs="Times New Roman"/>
          <w:sz w:val="24"/>
          <w:szCs w:val="24"/>
          <w:highlight w:val="yellow"/>
        </w:rPr>
        <w:t>THỨ BA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sz w:val="28"/>
          <w:szCs w:val="28"/>
        </w:rPr>
        <w:t>1. ĐÓN TRẺ: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- Trò </w:t>
      </w:r>
      <w:proofErr w:type="gramStart"/>
      <w:r w:rsidRPr="00CE749F">
        <w:rPr>
          <w:rFonts w:ascii="Times New Roman" w:eastAsia="Times New Roman" w:hAnsi="Times New Roman" w:cs="Times New Roman"/>
          <w:color w:val="00B050"/>
          <w:sz w:val="28"/>
          <w:szCs w:val="28"/>
        </w:rPr>
        <w:t>chuyện  với</w:t>
      </w:r>
      <w:proofErr w:type="gramEnd"/>
      <w:r w:rsidRPr="00CE749F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trẻ về lắng nghe bố mẹ, ông bà, cô giáo và bạn nối trong khi giao tiếp.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sz w:val="28"/>
          <w:szCs w:val="28"/>
        </w:rPr>
        <w:t xml:space="preserve">2. THỂ DỤC </w:t>
      </w:r>
      <w:proofErr w:type="gramStart"/>
      <w:r w:rsidRPr="00CE749F">
        <w:rPr>
          <w:rFonts w:ascii="Times New Roman" w:eastAsia="Times New Roman" w:hAnsi="Times New Roman" w:cs="Times New Roman"/>
          <w:b/>
          <w:sz w:val="28"/>
          <w:szCs w:val="28"/>
        </w:rPr>
        <w:t>SÁNG :</w:t>
      </w:r>
      <w:proofErr w:type="gramEnd"/>
      <w:r w:rsidRPr="00CE74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E749F">
        <w:rPr>
          <w:rFonts w:ascii="Times New Roman" w:hAnsi="Times New Roman" w:cs="Times New Roman"/>
          <w:sz w:val="28"/>
        </w:rPr>
        <w:t>- Tay 1: Đưa hai tay ra phía trước – lên cao và vỗ vào nhau. (3l x 8 nhịp)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E749F">
        <w:rPr>
          <w:rFonts w:ascii="Times New Roman" w:hAnsi="Times New Roman" w:cs="Times New Roman"/>
          <w:sz w:val="28"/>
        </w:rPr>
        <w:t>- Bụng 1: Nghiêng người sang hai bên. (2l x 8 nhịp)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E749F">
        <w:rPr>
          <w:rFonts w:ascii="Times New Roman" w:hAnsi="Times New Roman" w:cs="Times New Roman"/>
          <w:sz w:val="28"/>
        </w:rPr>
        <w:t>- Chân 3: Đứng một chân nâng cao, gập gối. (3l x 8 nhịp)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E749F">
        <w:rPr>
          <w:rFonts w:ascii="Times New Roman" w:hAnsi="Times New Roman" w:cs="Times New Roman"/>
          <w:sz w:val="28"/>
        </w:rPr>
        <w:t>- Bật 5: Bật tách khép chân sang hai bên. (2l x 8 nhịp)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>3. GIỜ HỌC:</w:t>
      </w:r>
      <w:r w:rsidRPr="00CE74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>Nội dung 1: Phát triển nhận thức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>SỞ THÍCH CỦA MẸ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>Mục đích yêu cầu: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 xml:space="preserve">-Trẻ biết sở thích của mẹ (trang phục, món ăn, trang sức mẹ </w:t>
      </w:r>
      <w:proofErr w:type="gramStart"/>
      <w:r w:rsidRPr="00CE749F">
        <w:rPr>
          <w:rFonts w:ascii="Times New Roman" w:eastAsia="Times New Roman" w:hAnsi="Times New Roman" w:cs="Times New Roman"/>
          <w:sz w:val="28"/>
          <w:szCs w:val="28"/>
        </w:rPr>
        <w:t>đeo,…</w:t>
      </w:r>
      <w:proofErr w:type="gramEnd"/>
      <w:r w:rsidRPr="00CE749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>Chuẩn bị: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- 1 số tranh ảnh.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lastRenderedPageBreak/>
        <w:t>Tiến hành: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* Hoạt động 1: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 xml:space="preserve">- Trò chuyện về sở thích của mẹ </w:t>
      </w:r>
      <w:proofErr w:type="gramStart"/>
      <w:r w:rsidRPr="00CE749F">
        <w:rPr>
          <w:rFonts w:ascii="Times New Roman" w:eastAsia="Times New Roman" w:hAnsi="Times New Roman" w:cs="Times New Roman"/>
          <w:sz w:val="28"/>
          <w:szCs w:val="28"/>
        </w:rPr>
        <w:t>( trang</w:t>
      </w:r>
      <w:proofErr w:type="gramEnd"/>
      <w:r w:rsidRPr="00CE749F">
        <w:rPr>
          <w:rFonts w:ascii="Times New Roman" w:eastAsia="Times New Roman" w:hAnsi="Times New Roman" w:cs="Times New Roman"/>
          <w:sz w:val="28"/>
          <w:szCs w:val="28"/>
        </w:rPr>
        <w:t xml:space="preserve"> phục, món ăn, trang sức mẹ đeo,…)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* Hoạt động 2: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- Lập bảng sở thích của mẹ</w:t>
      </w:r>
    </w:p>
    <w:tbl>
      <w:tblPr>
        <w:tblpPr w:leftFromText="180" w:rightFromText="180" w:vertAnchor="text" w:horzAnchor="margin" w:tblpY="61"/>
        <w:tblW w:w="8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300"/>
        <w:gridCol w:w="1843"/>
        <w:gridCol w:w="2126"/>
        <w:gridCol w:w="1824"/>
      </w:tblGrid>
      <w:tr w:rsidR="00CE749F" w:rsidRPr="00CE749F" w:rsidTr="00E30137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E749F" w:rsidRPr="00CE749F" w:rsidRDefault="00CE749F" w:rsidP="00E3013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NÓN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E749F" w:rsidRPr="00CE749F" w:rsidRDefault="00CE749F" w:rsidP="00E3013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 PHỤC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E749F" w:rsidRPr="00CE749F" w:rsidRDefault="00CE749F" w:rsidP="00E3013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MÓN  ĂN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E749F" w:rsidRPr="00CE749F" w:rsidRDefault="00CE749F" w:rsidP="00E3013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  SỨC</w:t>
            </w:r>
            <w:proofErr w:type="gram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E749F" w:rsidRPr="00CE749F" w:rsidRDefault="00CE749F" w:rsidP="00E3013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  LỊCH</w:t>
            </w:r>
            <w:proofErr w:type="gramEnd"/>
          </w:p>
        </w:tc>
      </w:tr>
      <w:tr w:rsidR="00CE749F" w:rsidRPr="00CE749F" w:rsidTr="00E30137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E749F" w:rsidRPr="00CE749F" w:rsidRDefault="00CE749F" w:rsidP="00E3013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E749F" w:rsidRPr="00CE749F" w:rsidRDefault="00CE749F" w:rsidP="00E3013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E749F" w:rsidRPr="00CE749F" w:rsidRDefault="00CE749F" w:rsidP="00E3013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E749F" w:rsidRPr="00CE749F" w:rsidRDefault="00CE749F" w:rsidP="00E3013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E749F" w:rsidRPr="00CE749F" w:rsidRDefault="00CE749F" w:rsidP="00E3013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49F" w:rsidRPr="00CE749F" w:rsidTr="00E30137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E749F" w:rsidRPr="00CE749F" w:rsidRDefault="00CE749F" w:rsidP="00E3013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TK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E749F" w:rsidRPr="00CE749F" w:rsidRDefault="00CE749F" w:rsidP="00E3013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E749F" w:rsidRPr="00CE749F" w:rsidRDefault="00CE749F" w:rsidP="00E3013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E749F" w:rsidRPr="00CE749F" w:rsidRDefault="00CE749F" w:rsidP="00E3013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E749F" w:rsidRPr="00CE749F" w:rsidRDefault="00CE749F" w:rsidP="00E3013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49F" w:rsidRPr="00CE749F" w:rsidRDefault="00CE749F" w:rsidP="00CE749F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0"/>
          <w:szCs w:val="20"/>
        </w:rPr>
      </w:pP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>Nội dung 2:</w:t>
      </w:r>
      <w:r w:rsidRPr="00CE749F">
        <w:rPr>
          <w:rFonts w:ascii="Times New Roman" w:hAnsi="Times New Roman" w:cs="Times New Roman"/>
        </w:rPr>
        <w:t xml:space="preserve"> </w:t>
      </w:r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>Phát triển thẩm mỹ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>BÀI TẬP BỘ PHIẾU THỰC HÀNH TẠO HÌNH: CẮT, DÁN CÁI MŨ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>Mục đích yêu cầu: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- Trẻ cắt các hình trong phiếu gấp và dán tạo thành cái mũ.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>Chuẩn bị: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- Tập bộ phiếu thực hành tạo hình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- Keo dán, khăn lau tay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>Tiến hành: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- Cô cho trẻ xem mẫu và hướng dẫn cho trẻ thực hiện.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bookmarkStart w:id="2" w:name="_Hlk147996547"/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>VUI CHƠI</w:t>
      </w:r>
      <w:bookmarkEnd w:id="2"/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TRONG LỚP: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 xml:space="preserve">- Góc tạo hình: trẻ phối hợp một số kỹ năng trong hoạt động tạo hình: vẽ, nặn, cắt, xé dán, xếp hình tạo thành sản phẩm 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- Góc phân vai: trẻ tự lựa chọn nội dung chơi theo ý thích, thỏa thuận vai chơi và tiến hành chơi: gia đình, tiệm bách hóa xanh, tiệm làm tóc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 xml:space="preserve">- Góc xây dựng: trẻ thỏa thuận về mô hình xây dựng và phân công </w:t>
      </w:r>
      <w:proofErr w:type="gramStart"/>
      <w:r w:rsidRPr="00CE749F">
        <w:rPr>
          <w:rFonts w:ascii="Times New Roman" w:eastAsia="Times New Roman" w:hAnsi="Times New Roman" w:cs="Times New Roman"/>
          <w:sz w:val="28"/>
          <w:szCs w:val="28"/>
        </w:rPr>
        <w:t>thực  hiện</w:t>
      </w:r>
      <w:proofErr w:type="gramEnd"/>
      <w:r w:rsidRPr="00CE749F">
        <w:rPr>
          <w:rFonts w:ascii="Times New Roman" w:eastAsia="Times New Roman" w:hAnsi="Times New Roman" w:cs="Times New Roman"/>
          <w:sz w:val="28"/>
          <w:szCs w:val="28"/>
        </w:rPr>
        <w:t xml:space="preserve">: xây  nhà, xây công viên, làm hàng cây, làm  hàng  rào, bồn hoa, … (chuẩn bị: gạch xây dựng, bitis, nắp  chai, các khối gỗ, đồ chơi lắp ráp, ...) 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 xml:space="preserve">- Góc toán:  trẻ chơi quy tắc sắp xếp, tìm số lượng, chữ số tương qua các bài tập, bảng cờ toán, chữ số, hình hình học, bộ chun học </w:t>
      </w:r>
      <w:proofErr w:type="gramStart"/>
      <w:r w:rsidRPr="00CE749F">
        <w:rPr>
          <w:rFonts w:ascii="Times New Roman" w:eastAsia="Times New Roman" w:hAnsi="Times New Roman" w:cs="Times New Roman"/>
          <w:sz w:val="28"/>
          <w:szCs w:val="28"/>
        </w:rPr>
        <w:t>toán,…</w:t>
      </w:r>
      <w:proofErr w:type="gramEnd"/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 VUI CHƠI NGOÀI TRỜI: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- Quan sát: các bảng biểu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- Chơi trò chơi dân gian: Chi chi chành chành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 xml:space="preserve">- Chơi trò chơi vận động: Bò chui qua </w:t>
      </w:r>
      <w:proofErr w:type="gramStart"/>
      <w:r w:rsidRPr="00CE749F">
        <w:rPr>
          <w:rFonts w:ascii="Times New Roman" w:eastAsia="Times New Roman" w:hAnsi="Times New Roman" w:cs="Times New Roman"/>
          <w:sz w:val="28"/>
          <w:szCs w:val="28"/>
        </w:rPr>
        <w:t>ống  dài</w:t>
      </w:r>
      <w:proofErr w:type="gramEnd"/>
      <w:r w:rsidRPr="00CE749F">
        <w:rPr>
          <w:rFonts w:ascii="Times New Roman" w:eastAsia="Times New Roman" w:hAnsi="Times New Roman" w:cs="Times New Roman"/>
          <w:sz w:val="28"/>
          <w:szCs w:val="28"/>
        </w:rPr>
        <w:t xml:space="preserve"> 1,2m x  0,6m.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- Chơi các trò chơi trong sân trường, xích đu, cầu tuột.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>6. VỆ SINH ĂN, NGỦ</w:t>
      </w:r>
      <w:r w:rsidRPr="00CE74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color w:val="00B050"/>
          <w:sz w:val="28"/>
          <w:szCs w:val="28"/>
        </w:rPr>
        <w:t>- Trẻ biết tự cầm bát, thìa xúc ăn gọn gàng, không rơi vãi, đổ thức ăn.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color w:val="00B050"/>
          <w:sz w:val="28"/>
          <w:szCs w:val="28"/>
        </w:rPr>
        <w:t>- Đi vệ sinh đúng nơi quy định.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color w:val="00B050"/>
          <w:sz w:val="28"/>
          <w:szCs w:val="28"/>
        </w:rPr>
        <w:t>- Trẻ nhận biết được một số lợi ích của các thực phẩm, món ăn đối với sức khoẻ.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>7. SINH HOẠT CHIỀU: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hAnsi="Times New Roman" w:cs="Times New Roman"/>
          <w:sz w:val="28"/>
          <w:szCs w:val="28"/>
        </w:rPr>
        <w:t xml:space="preserve">- Nghe kể chuyện: Sự tích người mẹ 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>8. NHẬN XÉT TRONG NGÀY: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49F">
        <w:rPr>
          <w:rFonts w:ascii="Times New Roman" w:hAnsi="Times New Roman" w:cs="Times New Roman"/>
          <w:sz w:val="20"/>
          <w:szCs w:val="20"/>
        </w:rPr>
        <w:t> 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E749F" w:rsidRPr="00CE749F" w:rsidRDefault="00CE749F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E749F">
        <w:rPr>
          <w:rFonts w:ascii="Times New Roman" w:hAnsi="Times New Roman" w:cs="Times New Roman"/>
          <w:b/>
          <w:sz w:val="24"/>
          <w:szCs w:val="24"/>
          <w:highlight w:val="yellow"/>
        </w:rPr>
        <w:t>THỨ TƯ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ĐÓN TRẺ: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color w:val="00B050"/>
          <w:sz w:val="28"/>
          <w:szCs w:val="24"/>
        </w:rPr>
        <w:t>- Trò chuyện, khuyến khích trẻ biểu lộ một số cảm xúc, tình cảm với người thân, bạn bè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E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2.THỂ DỤC </w:t>
      </w:r>
      <w:proofErr w:type="gramStart"/>
      <w:r w:rsidRPr="00CE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SÁNG :</w:t>
      </w:r>
      <w:proofErr w:type="gramEnd"/>
      <w:r w:rsidRPr="00CE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E749F">
        <w:rPr>
          <w:rFonts w:ascii="Times New Roman" w:hAnsi="Times New Roman" w:cs="Times New Roman"/>
          <w:sz w:val="28"/>
        </w:rPr>
        <w:t>- Tay 1: Đưa hai tay ra phía trước – lên cao và vỗ vào nhau. (3l x 8 nhịp)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E749F">
        <w:rPr>
          <w:rFonts w:ascii="Times New Roman" w:hAnsi="Times New Roman" w:cs="Times New Roman"/>
          <w:sz w:val="28"/>
        </w:rPr>
        <w:t>- Bụng 1: Nghiêng người sang hai bên. (2l x 8 nhịp)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E749F">
        <w:rPr>
          <w:rFonts w:ascii="Times New Roman" w:hAnsi="Times New Roman" w:cs="Times New Roman"/>
          <w:sz w:val="28"/>
        </w:rPr>
        <w:t>- Chân 3: Đứng một chân nâng cao, gập gối. (3l x 8 nhịp)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E749F">
        <w:rPr>
          <w:rFonts w:ascii="Times New Roman" w:hAnsi="Times New Roman" w:cs="Times New Roman"/>
          <w:sz w:val="28"/>
        </w:rPr>
        <w:t>- Bật 5: Bật tách khép chân sang hai bên. (2l x 8 nhịp)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E749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3. GIỜ HỌC:</w:t>
      </w:r>
      <w:r w:rsidRPr="00CE749F">
        <w:rPr>
          <w:rFonts w:ascii="Times New Roman" w:hAnsi="Times New Roman" w:cs="Times New Roman"/>
          <w:sz w:val="20"/>
          <w:szCs w:val="24"/>
        </w:rPr>
        <w:t xml:space="preserve"> 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Nội dung 1: Phát triển thẩm mỹ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E749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DẠY VẬN ĐỘNG "MÚA CHO MẸ XEM"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Mục đích yêu cầu: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- Trẻ múa nhịp nhàng theo bài hát: Múa cho mẹ xem 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Chuẩn bị: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- Máy hát băng nhạc 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proofErr w:type="gramStart"/>
      <w:r w:rsidRPr="00CE749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Tiến  hành</w:t>
      </w:r>
      <w:proofErr w:type="gramEnd"/>
      <w:r w:rsidRPr="00CE749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Hoạt động </w:t>
      </w:r>
      <w:proofErr w:type="gramStart"/>
      <w:r w:rsidRPr="00CE749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1 :</w:t>
      </w:r>
      <w:proofErr w:type="gramEnd"/>
      <w:r w:rsidRPr="00CE749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Dạy vận động bài hát "Múa cho mẹ xem"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- Cô cho trẻ nghe 1 </w:t>
      </w:r>
      <w:proofErr w:type="gramStart"/>
      <w:r w:rsidRPr="00CE749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đoạn  nhạc</w:t>
      </w:r>
      <w:proofErr w:type="gramEnd"/>
      <w:r w:rsidRPr="00CE749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bài hát Múa cho mẹ xem cho trẻ đoán 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- Cho trẻ nhắc lại tên bài hát, tên nhạc sĩ 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- Cô cháu cùng hát lại bài Múa cho mẹ xem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- Hôm nay cô sẽ dạy các bạn múa minh họa Múa cho mẹ xem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- Cô hát và múa minh hoạ lần 1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- Cho trẻ nêu các động tác trong bài hát 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- Cô và trẻ cùng múa lại các động tác vừa nêu. 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- Cô cháu cùng hát và múa minh hoạ dưới nhiều hình thức: Nhóm, cá nhân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Hoạt động 2: Nghe hát: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- Cho trẻ nghe giai điệu bài hát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- Con thấy giai điệu bài hát thế nào? (nhẹ nhàng, tha thiết, tình cảm…)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- Cô giới thiệu tên bài hát: Ru con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- Lần 1 cô hát + nhạc đệm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- Lần 2 cho trẻ nghe ca sĩ hát.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Nội dung 2: Phát triển ngôn ngữ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THƠ: QUÀ CỦA MẸ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Mục đích yêu cầu:                                                      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- Trẻ thuộc bài thơ, biết nội dung bài thơ nói về tấm lòng thương con của mẹ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Chuẩn bị: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- Tranh bài thơ “Quà của mẹ”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Tiến hành: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- Cô đọc lần 1 cho trẻ nghe kết hợp động tác minh họa.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- Các con vừa nghe cô đọc bài thơ gì?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- Các con vừa nghe cô đọc bài thơ gì?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- Bài thơ nói về mùa gì?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- Cô và trẻ cùng đọc thơ.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- Cho trẻ đọc thơ theo nhiều hình thức: tổ, nhóm, cá nhân, đọc đối.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E749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4. VUI CHƠI TRONG LỚP: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lastRenderedPageBreak/>
        <w:t>- Góc âm nhạc: trẻ vận động nhịp nhàng theo giai điệu, nhịp điệu, thể hiện sắc thái phù hợp với bài hát, bản nhạc: Hai bàn tay xinh, bạn có biết tên tôi, nhà của tôi, múa cho mẹ xem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 xml:space="preserve">- Góc xây dựng: trẻ thỏa thuận về mô hình xây dựng và phân công </w:t>
      </w:r>
      <w:proofErr w:type="gramStart"/>
      <w:r w:rsidRPr="00CE749F">
        <w:rPr>
          <w:rFonts w:ascii="Times New Roman" w:eastAsia="Times New Roman" w:hAnsi="Times New Roman" w:cs="Times New Roman"/>
          <w:sz w:val="28"/>
          <w:szCs w:val="28"/>
        </w:rPr>
        <w:t>thực  hiện</w:t>
      </w:r>
      <w:proofErr w:type="gramEnd"/>
      <w:r w:rsidRPr="00CE749F">
        <w:rPr>
          <w:rFonts w:ascii="Times New Roman" w:eastAsia="Times New Roman" w:hAnsi="Times New Roman" w:cs="Times New Roman"/>
          <w:sz w:val="28"/>
          <w:szCs w:val="28"/>
        </w:rPr>
        <w:t xml:space="preserve">: xây  nhà, xây công viên, làm hàng cây, làm  hàng  rào, bồn hoa, … (chuẩn bị: gạch xây dựng, bitis, nắp  chai, các khối gỗ, đồ chơi lắp ráp, ...) 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- Góc phân vai: trẻ tự lựa chọn nội dung chơi theo ý thích, thỏa thuận vai chơi và tiến hành chơi: gia đình, tiệm bách hóa xanh, tiệm làm tóc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 xml:space="preserve">- Góc toán:  trẻ chơi quy tắc sắp xếp, tìm số lượng, chữ số tương qua các bài tập, bảng cờ toán, chữ số, hình hình học, bộ chun học </w:t>
      </w:r>
      <w:proofErr w:type="gramStart"/>
      <w:r w:rsidRPr="00CE749F">
        <w:rPr>
          <w:rFonts w:ascii="Times New Roman" w:eastAsia="Times New Roman" w:hAnsi="Times New Roman" w:cs="Times New Roman"/>
          <w:sz w:val="28"/>
          <w:szCs w:val="28"/>
        </w:rPr>
        <w:t>toán,…</w:t>
      </w:r>
      <w:proofErr w:type="gramEnd"/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>5. VUI CHƠI NGOÀI TRỜI: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- Quan sát: Vườn hoa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- Chơi trò chơi vận động: Bắt chước hành động.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- Chơi trò chơi dân gian: Nhảy dây.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- Chơi trò chơi tự do: cầu tuột, xích đu, cát, nước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E749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6. VỆ SINH, ĂN, NGỦ: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color w:val="00B050"/>
          <w:sz w:val="28"/>
          <w:szCs w:val="24"/>
        </w:rPr>
        <w:t>- Trẻ biết tự cầm bát, thìa xúc ăn gọn gàng, không rơi vãi, đổ thức ăn.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color w:val="00B050"/>
          <w:sz w:val="28"/>
          <w:szCs w:val="24"/>
        </w:rPr>
        <w:t>- Đi vệ sinh đúng nơi quy định.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color w:val="00B050"/>
          <w:sz w:val="28"/>
          <w:szCs w:val="24"/>
        </w:rPr>
        <w:t>- Trẻ nhận biết được một số lợi ích của các thực phẩm, món ăn đối với sức khoẻ.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E749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7. SINH HOẠT CHIỀU: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Bài tập: Bé tập tô nét xiên trái 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CE749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8. NHẬN XÉT TRONG NGÀY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E749F" w:rsidRPr="00CE749F" w:rsidRDefault="00CE749F">
      <w:pPr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CE749F" w:rsidRPr="00CE749F" w:rsidRDefault="00CE749F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E749F">
        <w:rPr>
          <w:rFonts w:ascii="Times New Roman" w:hAnsi="Times New Roman" w:cs="Times New Roman"/>
          <w:b/>
          <w:sz w:val="24"/>
          <w:szCs w:val="24"/>
          <w:highlight w:val="yellow"/>
        </w:rPr>
        <w:t>THỨ NĂM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ĐÓN TRẺ: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</w:rPr>
      </w:pPr>
      <w:r w:rsidRPr="00CE749F">
        <w:rPr>
          <w:rFonts w:ascii="Times New Roman" w:eastAsia="Times New Roman" w:hAnsi="Times New Roman" w:cs="Times New Roman"/>
          <w:color w:val="00B050"/>
          <w:sz w:val="28"/>
        </w:rPr>
        <w:t xml:space="preserve">- Trò chuyện với cách nhận biết và phòng tránh những vật dụng nguy hiểm (bàn ủi, bếp điện, phích </w:t>
      </w:r>
      <w:proofErr w:type="gramStart"/>
      <w:r w:rsidRPr="00CE749F">
        <w:rPr>
          <w:rFonts w:ascii="Times New Roman" w:eastAsia="Times New Roman" w:hAnsi="Times New Roman" w:cs="Times New Roman"/>
          <w:color w:val="00B050"/>
          <w:sz w:val="28"/>
        </w:rPr>
        <w:t>nước,…</w:t>
      </w:r>
      <w:proofErr w:type="gramEnd"/>
      <w:r w:rsidRPr="00CE749F">
        <w:rPr>
          <w:rFonts w:ascii="Times New Roman" w:eastAsia="Times New Roman" w:hAnsi="Times New Roman" w:cs="Times New Roman"/>
          <w:color w:val="00B050"/>
          <w:sz w:val="28"/>
        </w:rPr>
        <w:t>)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E7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THỂ DỤC </w:t>
      </w:r>
      <w:proofErr w:type="gramStart"/>
      <w:r w:rsidRPr="00CE7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SÁNG :</w:t>
      </w:r>
      <w:proofErr w:type="gramEnd"/>
      <w:r w:rsidRPr="00CE7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E749F">
        <w:rPr>
          <w:rFonts w:ascii="Times New Roman" w:hAnsi="Times New Roman" w:cs="Times New Roman"/>
          <w:sz w:val="28"/>
        </w:rPr>
        <w:lastRenderedPageBreak/>
        <w:t>- Tay 1: Đưa hai tay ra phía trước – lên cao và vỗ vào nhau. (3l x 8 nhịp)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E749F">
        <w:rPr>
          <w:rFonts w:ascii="Times New Roman" w:hAnsi="Times New Roman" w:cs="Times New Roman"/>
          <w:sz w:val="28"/>
        </w:rPr>
        <w:t>- Bụng 1: Nghiêng người sang hai bên. (2l x 8 nhịp)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E749F">
        <w:rPr>
          <w:rFonts w:ascii="Times New Roman" w:hAnsi="Times New Roman" w:cs="Times New Roman"/>
          <w:sz w:val="28"/>
        </w:rPr>
        <w:t>- Chân 3: Đứng một chân nâng cao, gập gối. (3l x 8 nhịp)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E749F">
        <w:rPr>
          <w:rFonts w:ascii="Times New Roman" w:hAnsi="Times New Roman" w:cs="Times New Roman"/>
          <w:sz w:val="28"/>
        </w:rPr>
        <w:t>- Bật 5: Bật tách khép chân sang hai bên. (2l x 8 nhịp)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>3. GIỜ HỌC:</w:t>
      </w:r>
      <w:r w:rsidRPr="00CE749F">
        <w:rPr>
          <w:rFonts w:ascii="Times New Roman" w:hAnsi="Times New Roman" w:cs="Times New Roman"/>
          <w:sz w:val="28"/>
        </w:rPr>
        <w:t xml:space="preserve"> 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  <w:r w:rsidRPr="00CE749F">
        <w:rPr>
          <w:rFonts w:ascii="Times New Roman" w:hAnsi="Times New Roman" w:cs="Times New Roman"/>
          <w:b/>
          <w:bCs/>
          <w:sz w:val="28"/>
        </w:rPr>
        <w:t>Nội dung 1: Phát triển ngôn ngữ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CE749F">
        <w:rPr>
          <w:rFonts w:ascii="Times New Roman" w:hAnsi="Times New Roman" w:cs="Times New Roman"/>
          <w:b/>
          <w:bCs/>
          <w:sz w:val="28"/>
        </w:rPr>
        <w:t>CHUYỆN:</w:t>
      </w:r>
      <w:r w:rsidRPr="00CE749F">
        <w:rPr>
          <w:rFonts w:ascii="Times New Roman" w:hAnsi="Times New Roman" w:cs="Times New Roman"/>
          <w:sz w:val="28"/>
        </w:rPr>
        <w:t xml:space="preserve"> </w:t>
      </w:r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>SỰ TÍCH HOA CÚC TRẮNG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>Mục đích yêu cầu: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- Trẻ hiểu nội dung truyện, biết được tính cách nhân vật trong chuyện “Sự tích hoa cúc trắng”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>Chuẩn bị: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- Lọ hoa cúc trắng.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- Phông rối, nhân vật rời.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- Đàn.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>Tiến hành: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Hoạt động 1: Bé biết gì về hoa cúc trắng?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- Đọc câu đố về hoa cúc trắng.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 xml:space="preserve">- Cô kể chuyện sự tích hoa cúc trắng kết hợp với tranh phông-rối. 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- Trong khi kể cô kết hợp đặt câu hỏi tư duy để trẻ suy đoán trả lời.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+ Điều gì đã xảy ra với mẹ cô bé?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 xml:space="preserve">+ Nghe ông bụt nói xong, theo con cô bé sẽ làm gì? 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- Đàm thoại về nội dung câu chuyện.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+ Câu chuyện có những nhân vật nào?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+ Cô bé sống cùng với ai?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+ Cô bé là người như thế nào?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Hoạt động 2: Chơi đàm thoại cùng nhân vật.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- Cô hóa thân nhân vật cô bé cùng trẻ đi chơi.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- Cùng trò chuyện và đặt tên chuyện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+ Con vừa đi chơi với ai?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+ Cô bé đã làm gì cứu sống mẹ?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lastRenderedPageBreak/>
        <w:t>+ Các con có yêu mẹ của mình không?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+ Yêu mẹ các con phải làm gì?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+ Theo con mình sẽ đặt tên câu chuyện là gì?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- Cô giới thiệu tên câu chuyện: “Sự tích hoa cúc trắng”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>Nội dung 2: Phát triển nhận thức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>Thực hiện bài tập toán: SỐ THỨ TỰ TỪ 1 ĐẾN 5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>Mục đích yêu cầu: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 xml:space="preserve">- Trẻ biết nối số theo thứ tự  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>Chuẩn bị: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 xml:space="preserve">- Tập toán 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>Tiến hành: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 xml:space="preserve">- Cô cho trẻ xem bài gợi ý trong tập toán: các con sẽ nối số thứ tự của các bạn trong hàng. Ví dụ: bạn đứng đầu tiên là số 1, các con nối bạn vào đúng số 1 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- Cho lớp thực hiện bài tập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bookmarkStart w:id="3" w:name="_Hlk147995075"/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>VUI CHƠI</w:t>
      </w:r>
      <w:bookmarkEnd w:id="3"/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TRONG LỚP: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 xml:space="preserve">- Góc văn học: cho trẻ tiếp tục kể lại các câu chuyện đã học:  Sự tích hoa cúc </w:t>
      </w:r>
      <w:proofErr w:type="gramStart"/>
      <w:r w:rsidRPr="00CE749F">
        <w:rPr>
          <w:rFonts w:ascii="Times New Roman" w:eastAsia="Times New Roman" w:hAnsi="Times New Roman" w:cs="Times New Roman"/>
          <w:sz w:val="28"/>
          <w:szCs w:val="28"/>
        </w:rPr>
        <w:t>trắng,  Sự</w:t>
      </w:r>
      <w:proofErr w:type="gramEnd"/>
      <w:r w:rsidRPr="00CE749F">
        <w:rPr>
          <w:rFonts w:ascii="Times New Roman" w:eastAsia="Times New Roman" w:hAnsi="Times New Roman" w:cs="Times New Roman"/>
          <w:sz w:val="28"/>
          <w:szCs w:val="28"/>
        </w:rPr>
        <w:t xml:space="preserve"> tích quả thơm, Cậu bé mũi dài,  Chú vịt xám, Lợn con sạch lắm rồi  qua tranh  ảnh, rối que, nhân vật rời,…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 xml:space="preserve">- Góc toán:  trẻ chơi quy tắc sắp xếp, tìm số lượng, chữ số tương qua các bài tập, bảng cờ toán, chữ số, hình hình học, bộ chun học </w:t>
      </w:r>
      <w:proofErr w:type="gramStart"/>
      <w:r w:rsidRPr="00CE749F">
        <w:rPr>
          <w:rFonts w:ascii="Times New Roman" w:eastAsia="Times New Roman" w:hAnsi="Times New Roman" w:cs="Times New Roman"/>
          <w:sz w:val="28"/>
          <w:szCs w:val="28"/>
        </w:rPr>
        <w:t>toán,…</w:t>
      </w:r>
      <w:proofErr w:type="gramEnd"/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- Góc âm nhạc: trẻ vận động nhịp nhàng theo giai điệu, nhịp điệu, thể hiện sắc thái phù hợp với bài hát, bản nhạc: Hai bàn tay xinh, bạn có biết tên tôi, nhà của tôi, múa cho mẹ xem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- Góc phân vai: trẻ tự lựa chọn nội dung chơi theo ý thích, thỏa thuận vai chơi và tiến hành chơi: gia đình, tiệm bách hóa xanh, tiệm làm tóc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>5. VUI CHƠI NGOÀI TRỜI: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- Quan sát: Thời tiết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>- Chơi trò chơi dân gian: Bịt mắt bắt dê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t xml:space="preserve">- Chơi trò chơi vận động: Cáo và thỏ 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sz w:val="28"/>
          <w:szCs w:val="28"/>
        </w:rPr>
        <w:lastRenderedPageBreak/>
        <w:t>- Chơi các trò chơi trong sân trường: Cầu tuột, Xích đu, cát nước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>6. VỆ SINH ĂN, NGỦ: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color w:val="00B050"/>
          <w:sz w:val="28"/>
          <w:szCs w:val="28"/>
        </w:rPr>
        <w:t>- Trẻ biết tự cầm bát, thìa xúc ăn gọn gàng, không rơi vãi, đổ thức ăn.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color w:val="00B050"/>
          <w:sz w:val="28"/>
          <w:szCs w:val="28"/>
        </w:rPr>
        <w:t>- Đi vệ sinh đúng nơi quy định.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color w:val="00B050"/>
          <w:sz w:val="28"/>
          <w:szCs w:val="28"/>
        </w:rPr>
        <w:t>- Trẻ nhận biết được một số lợi ích của các thực phẩm, món ăn đối với sức khoẻ.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>7. SINH HOẠT CHIỀU: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color w:val="00B050"/>
          <w:sz w:val="28"/>
          <w:szCs w:val="28"/>
        </w:rPr>
        <w:t>- Dạy trẻ đọc thơ: Lòng mẹ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CE749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>NHẬN  XÉT</w:t>
      </w:r>
      <w:proofErr w:type="gramEnd"/>
      <w:r w:rsidRPr="00CE74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TRONG NGÀY: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49F" w:rsidRPr="00CE749F" w:rsidRDefault="00CE749F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E749F">
        <w:rPr>
          <w:rFonts w:ascii="Times New Roman" w:hAnsi="Times New Roman" w:cs="Times New Roman"/>
          <w:b/>
          <w:sz w:val="24"/>
          <w:szCs w:val="24"/>
          <w:highlight w:val="yellow"/>
        </w:rPr>
        <w:t>THỨ SÁU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ĐÓN TRẺ: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color w:val="00B050"/>
          <w:spacing w:val="3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- Trò chuyện với trẻ về nhận biết và phòng tránh những nơi nguy hiểm, không an toàn (hồ, ao, </w:t>
      </w:r>
      <w:proofErr w:type="gramStart"/>
      <w:r w:rsidRPr="00CE749F">
        <w:rPr>
          <w:rFonts w:ascii="Times New Roman" w:eastAsia="Times New Roman" w:hAnsi="Times New Roman" w:cs="Times New Roman"/>
          <w:color w:val="00B050"/>
          <w:sz w:val="28"/>
          <w:szCs w:val="28"/>
        </w:rPr>
        <w:t>suối,…</w:t>
      </w:r>
      <w:proofErr w:type="gramEnd"/>
      <w:r w:rsidRPr="00CE749F">
        <w:rPr>
          <w:rFonts w:ascii="Times New Roman" w:eastAsia="Times New Roman" w:hAnsi="Times New Roman" w:cs="Times New Roman"/>
          <w:color w:val="00B050"/>
          <w:sz w:val="28"/>
          <w:szCs w:val="28"/>
        </w:rPr>
        <w:t>)</w:t>
      </w:r>
    </w:p>
    <w:p w:rsidR="00CE749F" w:rsidRPr="00CE749F" w:rsidRDefault="00CE749F" w:rsidP="00CE7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2. THỂ DỤC SÁNG: 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E749F">
        <w:rPr>
          <w:rFonts w:ascii="Times New Roman" w:hAnsi="Times New Roman" w:cs="Times New Roman"/>
          <w:sz w:val="28"/>
        </w:rPr>
        <w:t>- Tay 1: Đưa hai tay ra phía trước – lên cao và vỗ vào nhau. (3l x 8 nhịp)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E749F">
        <w:rPr>
          <w:rFonts w:ascii="Times New Roman" w:hAnsi="Times New Roman" w:cs="Times New Roman"/>
          <w:sz w:val="28"/>
        </w:rPr>
        <w:t>- Bụng 1: Nghiêng người sang hai bên. (2l x 8 nhịp)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E749F">
        <w:rPr>
          <w:rFonts w:ascii="Times New Roman" w:hAnsi="Times New Roman" w:cs="Times New Roman"/>
          <w:sz w:val="28"/>
        </w:rPr>
        <w:t>- Chân 3: Đứng một chân nâng cao, gập gối. (3l x 8 nhịp)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E749F">
        <w:rPr>
          <w:rFonts w:ascii="Times New Roman" w:hAnsi="Times New Roman" w:cs="Times New Roman"/>
          <w:sz w:val="28"/>
        </w:rPr>
        <w:t>- Bật 5: Bật tách khép chân sang hai bên. (2l x 8 nhịp)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/>
          <w:color w:val="202124"/>
          <w:spacing w:val="3"/>
          <w:sz w:val="28"/>
          <w:szCs w:val="28"/>
        </w:rPr>
      </w:pPr>
      <w:r w:rsidRPr="00CE749F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3. GIỜ HỌC</w:t>
      </w:r>
      <w:r w:rsidRPr="00CE749F">
        <w:rPr>
          <w:rFonts w:ascii="Times New Roman" w:hAnsi="Times New Roman" w:cs="Times New Roman"/>
          <w:b/>
          <w:color w:val="202124"/>
          <w:spacing w:val="3"/>
          <w:sz w:val="28"/>
          <w:szCs w:val="28"/>
        </w:rPr>
        <w:t xml:space="preserve">: </w:t>
      </w:r>
    </w:p>
    <w:p w:rsidR="00CE749F" w:rsidRPr="00CE749F" w:rsidRDefault="00CE749F" w:rsidP="00CE749F">
      <w:pPr>
        <w:spacing w:after="0" w:line="360" w:lineRule="auto"/>
        <w:rPr>
          <w:rFonts w:ascii="Times New Roman" w:hAnsi="Times New Roman" w:cs="Times New Roman"/>
          <w:b/>
          <w:color w:val="202124"/>
          <w:spacing w:val="3"/>
          <w:sz w:val="28"/>
          <w:szCs w:val="28"/>
        </w:rPr>
      </w:pPr>
      <w:r w:rsidRPr="00CE749F">
        <w:rPr>
          <w:rFonts w:ascii="Times New Roman" w:hAnsi="Times New Roman" w:cs="Times New Roman"/>
          <w:b/>
          <w:color w:val="202124"/>
          <w:spacing w:val="3"/>
          <w:sz w:val="28"/>
          <w:szCs w:val="28"/>
        </w:rPr>
        <w:t>Nội dung 1:</w:t>
      </w:r>
      <w:r w:rsidRPr="00CE749F">
        <w:rPr>
          <w:rFonts w:ascii="Times New Roman" w:hAnsi="Times New Roman" w:cs="Times New Roman"/>
        </w:rPr>
        <w:t xml:space="preserve"> </w:t>
      </w:r>
      <w:r w:rsidRPr="00CE749F">
        <w:rPr>
          <w:rFonts w:ascii="Times New Roman" w:hAnsi="Times New Roman" w:cs="Times New Roman"/>
          <w:b/>
          <w:color w:val="202124"/>
          <w:spacing w:val="3"/>
          <w:sz w:val="28"/>
          <w:szCs w:val="28"/>
        </w:rPr>
        <w:t>Phát triển thể chất</w:t>
      </w:r>
    </w:p>
    <w:p w:rsidR="00CE749F" w:rsidRPr="00CE749F" w:rsidRDefault="00CE749F" w:rsidP="00CE749F">
      <w:pPr>
        <w:spacing w:after="0" w:line="360" w:lineRule="auto"/>
        <w:jc w:val="center"/>
        <w:rPr>
          <w:rFonts w:ascii="Times New Roman" w:hAnsi="Times New Roman" w:cs="Times New Roman"/>
          <w:b/>
          <w:color w:val="202124"/>
          <w:spacing w:val="3"/>
          <w:sz w:val="28"/>
          <w:szCs w:val="28"/>
        </w:rPr>
      </w:pPr>
      <w:r w:rsidRPr="00CE749F">
        <w:rPr>
          <w:rFonts w:ascii="Times New Roman" w:hAnsi="Times New Roman" w:cs="Times New Roman"/>
          <w:b/>
          <w:color w:val="202124"/>
          <w:spacing w:val="3"/>
          <w:sz w:val="28"/>
          <w:szCs w:val="28"/>
        </w:rPr>
        <w:t xml:space="preserve"> </w:t>
      </w:r>
      <w:r w:rsidRPr="00CE749F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TUNG VÀ BẮT BÓNG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Mục đích yêu cầu: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 xml:space="preserve">- Trẻ biết phối hợp tay mắt để thực hiện vận động Tung bóng lên cao và </w:t>
      </w:r>
      <w:proofErr w:type="gramStart"/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bắt  bóng</w:t>
      </w:r>
      <w:proofErr w:type="gramEnd"/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 xml:space="preserve">. 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Chuẩn bị: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- Sân thể dục sạch sẽ, thoáng mát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- 20 quả bóng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Tiến hành: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Khởi động: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lastRenderedPageBreak/>
        <w:t xml:space="preserve">- Cô cho trẻ đi đội hình vòng tròn kết hợp các kiểu chân: đi bình thường, </w:t>
      </w:r>
      <w:proofErr w:type="gramStart"/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đi  nhón</w:t>
      </w:r>
      <w:proofErr w:type="gramEnd"/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 xml:space="preserve">  gót, đi bình  thường, đi bằng mũi bàn chân, đi  bình  thường, đi  kiễng chân, đi bình  thường, đi khom lưng, chạy  chậm, chạy nhanh, nhanh  dần, chậm dần, đi về hàng.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 xml:space="preserve">Trọng động 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Bài tập phát triển chung: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- Tay 1: Đưa hai tay ra phía trước – lên cao và vỗ vào nhau. (3l x 8 nhịp)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- Bụng 1: Nghiêng người sang hai bên. (2l x 8 nhịp)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- Chân 3: Đứng một chân nâng cao, gập gối. (3l x 8 nhịp)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- Bật 5: Bật tách khép chân sang hai bên. (2l x 8 nhịp)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Vận động cơ bản: Tung bóng lên cao và bắt bóng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- Cô làm mẫu 1 lần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 xml:space="preserve">- Cô làm mẫu lần 2 và giải thích: Cầm bóng bằng 2 tay tung thẳng lên </w:t>
      </w:r>
      <w:proofErr w:type="gramStart"/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cao,  mắt</w:t>
      </w:r>
      <w:proofErr w:type="gramEnd"/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 xml:space="preserve"> nhìn  theo bóng và  đón bắt bóng bằng 2 tay khi bóng rơi  xuống. </w:t>
      </w:r>
      <w:proofErr w:type="gramStart"/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Chú  ý</w:t>
      </w:r>
      <w:proofErr w:type="gramEnd"/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 xml:space="preserve"> tung bóng thẳng  lên cao không tung bóng ra  phía trước hoặc phí sau.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- Chia nhóm trẻ thực hiện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- Cô quan sát sữa sai cho trẻ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Trò chơi vận động: Ô tô và chim sẽ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 xml:space="preserve">- Cách chơi: Trẻ giả làm các con chim sẽ nhảy đi kiếm ăn trên mặt </w:t>
      </w:r>
      <w:proofErr w:type="gramStart"/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đường,  vừa</w:t>
      </w:r>
      <w:proofErr w:type="gramEnd"/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 xml:space="preserve"> nhảy  vừa thỉnh  thoảng  ngồi xuống giả vờ mổ thóc. Khi </w:t>
      </w:r>
      <w:proofErr w:type="gramStart"/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nghe  tiếng</w:t>
      </w:r>
      <w:proofErr w:type="gramEnd"/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 xml:space="preserve"> ô  tô kêu "bim bim"  chạy đến. Chim sẽ </w:t>
      </w:r>
      <w:proofErr w:type="gramStart"/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phải  nhanh</w:t>
      </w:r>
      <w:proofErr w:type="gramEnd"/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 xml:space="preserve"> chân  bay lên các vòm  cây bên đường. Khi ô tô </w:t>
      </w:r>
      <w:proofErr w:type="gramStart"/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đã  chạy</w:t>
      </w:r>
      <w:proofErr w:type="gramEnd"/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 xml:space="preserve"> qua rồi, chim sẽ lại xuống  đường  vừa  nhảy, vừa  mổ thóc.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 xml:space="preserve">- Luật chơi: Khi nghe tiếng còi ô tô kêu: "Bim, bim", trẻ phải nhảy </w:t>
      </w:r>
      <w:proofErr w:type="gramStart"/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tránh  sang</w:t>
      </w:r>
      <w:proofErr w:type="gramEnd"/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 xml:space="preserve"> hai bên  đường.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- Cho lớp chơi 2-3 lần.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Hồi tỉnh: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- Cho trẻ đi hít thở tự do.</w:t>
      </w:r>
    </w:p>
    <w:p w:rsidR="00CE749F" w:rsidRPr="00CE749F" w:rsidRDefault="00CE749F" w:rsidP="00CE749F">
      <w:pPr>
        <w:spacing w:after="0" w:line="360" w:lineRule="auto"/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Nội dung 2: Phát triển ngôn ngữ</w:t>
      </w:r>
    </w:p>
    <w:p w:rsidR="00CE749F" w:rsidRPr="00CE749F" w:rsidRDefault="00CE749F" w:rsidP="00CE749F">
      <w:pPr>
        <w:spacing w:after="0" w:line="360" w:lineRule="auto"/>
        <w:jc w:val="center"/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THƠ: VÌ CON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lastRenderedPageBreak/>
        <w:t xml:space="preserve">Mục đích yêu cầu:                                                      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- Trẻ thuộc bài thơ, biết nội dung bài thơ nói về mẹ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Chuẩn bị: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- Tranh bài thơ “Vì con”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Tiến hành: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- Cô đọc lần 1 cho trẻ nghe kết hợp động tác minh họa.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- Các con vừa nghe cô đọc bài thơ gì?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- Các con vừa nghe cô đọc bài thơ gì?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- Bài thơ nói về mùa gì?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- Cô và trẻ cùng đọc thơ.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Cs/>
          <w:color w:val="202124"/>
          <w:spacing w:val="3"/>
          <w:sz w:val="28"/>
          <w:szCs w:val="28"/>
          <w:shd w:val="clear" w:color="auto" w:fill="FFFFFF"/>
        </w:rPr>
        <w:t>- Cho trẻ đọc thơ theo nhiều hình thức: tổ, nhóm, cá nhân, đọc đối.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4. VUI CHƠI TRONG LỚP: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- Góc xây dựng: trẻ thỏa thuận về mô hình xây dựng và phân công </w:t>
      </w:r>
      <w:proofErr w:type="gramStart"/>
      <w:r w:rsidRPr="00CE749F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thực  hiện</w:t>
      </w:r>
      <w:proofErr w:type="gramEnd"/>
      <w:r w:rsidRPr="00CE749F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: xây  nhà, xây công viên, làm hàng cây, làm  hàng  rào, bồn hoa, … (chuẩn bị: gạch xây dựng, bitis, nắp  chai, các khối gỗ, đồ chơi lắp ráp, ...)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 Góc âm nhạc: trẻ vận động nhịp nhàng theo giai điệu, nhịp điệu, thể hiện sắc thái phù hợp với bài hát, bản nhạc: Hai bàn tay xinh, bạn có biết tên tôi, nhà của tôi, múa cho mẹ xem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- Góc tạo hình: trẻ phối hợp một số kỹ năng trong hoạt động tạo hình: vẽ, nặn, cắt, xé dán, xếp hình tạo thành sản phẩm 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- Góc toán:  trẻ chơi quy tắc sắp xếp, tìm số lượng, chữ số tương qua các bài tập, bảng cờ toán, chữ số, hình hình học, bộ chun học </w:t>
      </w:r>
      <w:proofErr w:type="gramStart"/>
      <w:r w:rsidRPr="00CE749F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toán,…</w:t>
      </w:r>
      <w:proofErr w:type="gramEnd"/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/>
          <w:bCs/>
          <w:color w:val="202124"/>
          <w:spacing w:val="3"/>
          <w:sz w:val="28"/>
          <w:szCs w:val="28"/>
          <w:shd w:val="clear" w:color="auto" w:fill="FFFFFF"/>
        </w:rPr>
        <w:t>5. VUI CHƠI NGOÀI TRỜI: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 Quan sát: Cây sa kê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 Chơi trò chơi dân gian: Tập tầm vông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 Chơi trò chơi vận động: Cướp cờ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 Chơi các trò chơi trong sân trường: Cầu tuột, Xích đu.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/>
          <w:color w:val="202124"/>
          <w:spacing w:val="3"/>
          <w:sz w:val="28"/>
          <w:szCs w:val="28"/>
        </w:rPr>
      </w:pPr>
      <w:r w:rsidRPr="00CE749F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6. VỆ SINH, ĂN, NGỦ: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color w:val="00B050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color w:val="00B050"/>
          <w:spacing w:val="3"/>
          <w:sz w:val="28"/>
          <w:szCs w:val="28"/>
          <w:shd w:val="clear" w:color="auto" w:fill="FFFFFF"/>
        </w:rPr>
        <w:t>- Trẻ biết tự cầm bát, thìa xúc ăn gọn gàng, không rơi vãi, đổ thức ăn.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color w:val="00B050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color w:val="00B050"/>
          <w:spacing w:val="3"/>
          <w:sz w:val="28"/>
          <w:szCs w:val="28"/>
          <w:shd w:val="clear" w:color="auto" w:fill="FFFFFF"/>
        </w:rPr>
        <w:t>- Đi vệ sinh đúng nơi quy định.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color w:val="00B050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color w:val="00B050"/>
          <w:spacing w:val="3"/>
          <w:sz w:val="28"/>
          <w:szCs w:val="28"/>
          <w:shd w:val="clear" w:color="auto" w:fill="FFFFFF"/>
        </w:rPr>
        <w:lastRenderedPageBreak/>
        <w:t>- Trẻ nhận biết được một số lợi ích của các thực phẩm, món ăn đối với sức khoẻ.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/>
          <w:color w:val="202124"/>
          <w:spacing w:val="3"/>
          <w:sz w:val="28"/>
          <w:szCs w:val="28"/>
        </w:rPr>
      </w:pPr>
      <w:r w:rsidRPr="00CE749F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7. SINH HOẠT CHIỀU: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color w:val="00B050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color w:val="00B050"/>
          <w:spacing w:val="3"/>
          <w:sz w:val="28"/>
          <w:szCs w:val="28"/>
          <w:shd w:val="clear" w:color="auto" w:fill="FFFFFF"/>
        </w:rPr>
        <w:t xml:space="preserve">- Đếm nhóm trên 5 đối tượng 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</w:pPr>
      <w:r w:rsidRPr="00CE749F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8. NHẬN XÉT TRONG NGÀY:</w:t>
      </w:r>
    </w:p>
    <w:p w:rsidR="00CE749F" w:rsidRPr="00CE749F" w:rsidRDefault="00CE749F" w:rsidP="00CE7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49F" w:rsidRPr="00CE749F" w:rsidRDefault="00CE749F">
      <w:pPr>
        <w:rPr>
          <w:rFonts w:ascii="Times New Roman" w:hAnsi="Times New Roman" w:cs="Times New Roman"/>
          <w:b/>
        </w:rPr>
      </w:pPr>
    </w:p>
    <w:sectPr w:rsidR="00CE749F" w:rsidRPr="00CE749F" w:rsidSect="00E77930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9F"/>
    <w:rsid w:val="007B2EAE"/>
    <w:rsid w:val="00C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7819"/>
  <w15:chartTrackingRefBased/>
  <w15:docId w15:val="{E431F2D4-D2E7-442A-9D2F-A216BEEB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2175</Words>
  <Characters>12400</Characters>
  <Application>Microsoft Office Word</Application>
  <DocSecurity>0</DocSecurity>
  <Lines>103</Lines>
  <Paragraphs>29</Paragraphs>
  <ScaleCrop>false</ScaleCrop>
  <Company/>
  <LinksUpToDate>false</LinksUpToDate>
  <CharactersWithSpaces>14546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</dc:creator>
  <cp:keywords/>
  <dc:description/>
  <cp:lastModifiedBy>HANG</cp:lastModifiedBy>
  <cp:revision>1</cp:revision>
  <dcterms:created xsi:type="dcterms:W3CDTF">2024-10-25T04:44:00Z</dcterms:created>
  <dcterms:modified xsi:type="dcterms:W3CDTF">2024-10-25T04:49:00Z</dcterms:modified>
</cp:coreProperties>
</file>