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160" w:type="dxa"/>
        <w:shd w:val="clear" w:color="auto" w:fill="FFFFFF"/>
        <w:tblCellMar>
          <w:left w:w="0" w:type="dxa"/>
          <w:right w:w="0" w:type="dxa"/>
        </w:tblCellMar>
        <w:tblLook w:val="04A0" w:firstRow="1" w:lastRow="0" w:firstColumn="1" w:lastColumn="0" w:noHBand="0" w:noVBand="1"/>
      </w:tblPr>
      <w:tblGrid>
        <w:gridCol w:w="4077"/>
        <w:gridCol w:w="6083"/>
      </w:tblGrid>
      <w:tr w:rsidR="00CA79FE" w14:paraId="6B90E5F3" w14:textId="77777777" w:rsidTr="00CA79FE">
        <w:tc>
          <w:tcPr>
            <w:tcW w:w="4077" w:type="dxa"/>
            <w:shd w:val="clear" w:color="auto" w:fill="FFFFFF"/>
            <w:tcMar>
              <w:top w:w="0" w:type="dxa"/>
              <w:left w:w="108" w:type="dxa"/>
              <w:bottom w:w="0" w:type="dxa"/>
              <w:right w:w="108" w:type="dxa"/>
            </w:tcMar>
            <w:hideMark/>
          </w:tcPr>
          <w:p w14:paraId="2EA405A0" w14:textId="42BA572B" w:rsidR="00CA79FE" w:rsidRPr="00CA79FE" w:rsidRDefault="00DC1B96" w:rsidP="00DD2940">
            <w:pPr>
              <w:spacing w:after="0" w:line="240" w:lineRule="auto"/>
              <w:jc w:val="center"/>
              <w:rPr>
                <w:rFonts w:eastAsia="Times New Roman"/>
                <w:b/>
                <w:color w:val="333333"/>
                <w:sz w:val="24"/>
                <w:szCs w:val="24"/>
                <w:lang w:val="vi-VN"/>
              </w:rPr>
            </w:pPr>
            <w:r>
              <w:rPr>
                <w:rFonts w:eastAsia="Times New Roman"/>
                <w:bCs/>
                <w:color w:val="333333"/>
                <w:sz w:val="24"/>
                <w:szCs w:val="24"/>
              </w:rPr>
              <w:t>UBND</w:t>
            </w:r>
            <w:r w:rsidR="00CA7BF1">
              <w:rPr>
                <w:rFonts w:eastAsia="Times New Roman"/>
                <w:bCs/>
                <w:color w:val="333333"/>
                <w:sz w:val="24"/>
                <w:szCs w:val="24"/>
              </w:rPr>
              <w:t xml:space="preserve"> HUYỆN</w:t>
            </w:r>
            <w:r>
              <w:rPr>
                <w:rFonts w:eastAsia="Times New Roman"/>
                <w:bCs/>
                <w:color w:val="333333"/>
                <w:sz w:val="24"/>
                <w:szCs w:val="24"/>
              </w:rPr>
              <w:t xml:space="preserve"> HÓC MÔN</w:t>
            </w:r>
            <w:r w:rsidR="00CA79FE" w:rsidRPr="00CA79FE">
              <w:rPr>
                <w:rFonts w:eastAsia="Times New Roman"/>
                <w:bCs/>
                <w:color w:val="333333"/>
                <w:sz w:val="24"/>
                <w:szCs w:val="24"/>
                <w:lang w:val="vi-VN"/>
              </w:rPr>
              <w:br/>
            </w:r>
            <w:r w:rsidR="00CA79FE" w:rsidRPr="00CA79FE">
              <w:rPr>
                <w:rFonts w:eastAsia="Times New Roman"/>
                <w:b/>
                <w:color w:val="333333"/>
                <w:sz w:val="24"/>
                <w:szCs w:val="24"/>
                <w:lang w:val="vi-VN"/>
              </w:rPr>
              <w:t>PHÒNG GIÁO DỤC VÀ ĐÀO TẠO</w:t>
            </w:r>
          </w:p>
          <w:p w14:paraId="65788E69" w14:textId="247DB246" w:rsidR="00CA79FE" w:rsidRPr="00967FFB" w:rsidRDefault="00CA7BF1" w:rsidP="00DD2940">
            <w:pPr>
              <w:spacing w:after="0" w:line="240" w:lineRule="auto"/>
              <w:jc w:val="center"/>
              <w:rPr>
                <w:rFonts w:eastAsia="Times New Roman"/>
                <w:color w:val="333333"/>
                <w:sz w:val="24"/>
                <w:szCs w:val="24"/>
              </w:rPr>
            </w:pPr>
            <w:r>
              <w:rPr>
                <w:rFonts w:eastAsia="Times New Roman"/>
                <w:b/>
                <w:color w:val="333333"/>
                <w:sz w:val="24"/>
                <w:szCs w:val="24"/>
              </w:rPr>
              <w:t>TRƯỜNG</w:t>
            </w:r>
            <w:r w:rsidRPr="00150E44">
              <w:rPr>
                <w:rFonts w:eastAsia="Times New Roman"/>
                <w:b/>
                <w:color w:val="333333"/>
                <w:sz w:val="24"/>
                <w:szCs w:val="24"/>
              </w:rPr>
              <w:t xml:space="preserve">: </w:t>
            </w:r>
            <w:r w:rsidR="007E042D" w:rsidRPr="00150E44">
              <w:rPr>
                <w:rFonts w:eastAsia="Times New Roman"/>
                <w:b/>
                <w:color w:val="333333"/>
                <w:sz w:val="24"/>
                <w:szCs w:val="24"/>
                <w:lang w:val="vi-VN"/>
              </w:rPr>
              <w:t>M</w:t>
            </w:r>
            <w:r w:rsidR="00967FFB">
              <w:rPr>
                <w:rFonts w:eastAsia="Times New Roman"/>
                <w:b/>
                <w:color w:val="333333"/>
                <w:sz w:val="24"/>
                <w:szCs w:val="24"/>
              </w:rPr>
              <w:t>NTT MINH ĐỨC</w:t>
            </w:r>
          </w:p>
          <w:p w14:paraId="5CFC3054" w14:textId="77777777" w:rsidR="00775D90" w:rsidRPr="00D24F55" w:rsidRDefault="00775D90" w:rsidP="00DD2940">
            <w:pPr>
              <w:spacing w:after="0" w:line="240" w:lineRule="auto"/>
              <w:jc w:val="center"/>
              <w:rPr>
                <w:rFonts w:eastAsia="Times New Roman"/>
                <w:b/>
                <w:color w:val="333333"/>
                <w:sz w:val="24"/>
                <w:szCs w:val="24"/>
              </w:rPr>
            </w:pPr>
            <w:r>
              <w:rPr>
                <w:rFonts w:eastAsia="Times New Roman"/>
                <w:b/>
                <w:noProof/>
                <w:color w:val="333333"/>
                <w:sz w:val="24"/>
                <w:szCs w:val="24"/>
              </w:rPr>
              <mc:AlternateContent>
                <mc:Choice Requires="wps">
                  <w:drawing>
                    <wp:anchor distT="0" distB="0" distL="114300" distR="114300" simplePos="0" relativeHeight="251659264" behindDoc="0" locked="0" layoutInCell="1" allowOverlap="1" wp14:anchorId="2F561230" wp14:editId="14047942">
                      <wp:simplePos x="0" y="0"/>
                      <wp:positionH relativeFrom="column">
                        <wp:posOffset>797296</wp:posOffset>
                      </wp:positionH>
                      <wp:positionV relativeFrom="paragraph">
                        <wp:posOffset>50165</wp:posOffset>
                      </wp:positionV>
                      <wp:extent cx="7848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7848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A7B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pt,3.95pt" to="12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" strokecolor="#4579b8 [3044]"/>
                  </w:pict>
                </mc:Fallback>
              </mc:AlternateContent>
            </w:r>
          </w:p>
          <w:p w14:paraId="51D6ECB8" w14:textId="51CD17F6" w:rsidR="00CA79FE" w:rsidRPr="00967FFB" w:rsidRDefault="00CA79FE" w:rsidP="00DD2940">
            <w:pPr>
              <w:spacing w:after="0" w:line="240" w:lineRule="auto"/>
              <w:jc w:val="center"/>
              <w:rPr>
                <w:rFonts w:eastAsia="Times New Roman"/>
                <w:color w:val="333333"/>
                <w:sz w:val="24"/>
                <w:szCs w:val="24"/>
              </w:rPr>
            </w:pPr>
            <w:r w:rsidRPr="006012F1">
              <w:rPr>
                <w:rFonts w:eastAsia="Times New Roman"/>
                <w:color w:val="333333"/>
                <w:sz w:val="24"/>
                <w:szCs w:val="24"/>
              </w:rPr>
              <w:t xml:space="preserve">Số </w:t>
            </w:r>
            <w:r w:rsidR="002B3EFD">
              <w:rPr>
                <w:rFonts w:eastAsia="Times New Roman"/>
                <w:color w:val="333333"/>
                <w:sz w:val="24"/>
                <w:szCs w:val="24"/>
              </w:rPr>
              <w:t xml:space="preserve">  </w:t>
            </w:r>
            <w:r w:rsidR="00D97DAC">
              <w:rPr>
                <w:rFonts w:eastAsia="Times New Roman"/>
                <w:color w:val="333333"/>
                <w:sz w:val="24"/>
                <w:szCs w:val="24"/>
              </w:rPr>
              <w:t>48</w:t>
            </w:r>
            <w:r w:rsidR="002B3EFD">
              <w:rPr>
                <w:rFonts w:eastAsia="Times New Roman"/>
                <w:color w:val="333333"/>
                <w:sz w:val="24"/>
                <w:szCs w:val="24"/>
              </w:rPr>
              <w:t xml:space="preserve"> /BC-</w:t>
            </w:r>
            <w:r w:rsidR="007E042D">
              <w:rPr>
                <w:rFonts w:eastAsia="Times New Roman"/>
                <w:color w:val="333333"/>
                <w:sz w:val="24"/>
                <w:szCs w:val="24"/>
                <w:lang w:val="vi-VN"/>
              </w:rPr>
              <w:t>MN</w:t>
            </w:r>
            <w:r w:rsidR="00967FFB">
              <w:rPr>
                <w:rFonts w:eastAsia="Times New Roman"/>
                <w:color w:val="333333"/>
                <w:sz w:val="24"/>
                <w:szCs w:val="24"/>
              </w:rPr>
              <w:t>MĐ</w:t>
            </w:r>
          </w:p>
        </w:tc>
        <w:tc>
          <w:tcPr>
            <w:tcW w:w="6083" w:type="dxa"/>
            <w:shd w:val="clear" w:color="auto" w:fill="FFFFFF"/>
            <w:tcMar>
              <w:top w:w="0" w:type="dxa"/>
              <w:left w:w="108" w:type="dxa"/>
              <w:bottom w:w="0" w:type="dxa"/>
              <w:right w:w="108" w:type="dxa"/>
            </w:tcMar>
            <w:hideMark/>
          </w:tcPr>
          <w:p w14:paraId="3D441F64" w14:textId="77777777" w:rsidR="00CA79FE" w:rsidRDefault="00CA79FE" w:rsidP="00DD2940">
            <w:pPr>
              <w:spacing w:after="0" w:line="240" w:lineRule="auto"/>
              <w:jc w:val="center"/>
              <w:rPr>
                <w:rFonts w:eastAsia="Times New Roman"/>
                <w:b/>
                <w:bCs/>
                <w:color w:val="333333"/>
                <w:sz w:val="26"/>
                <w:szCs w:val="26"/>
              </w:rPr>
            </w:pPr>
            <w:r>
              <w:rPr>
                <w:rFonts w:eastAsia="Times New Roman"/>
                <w:b/>
                <w:bCs/>
                <w:color w:val="333333"/>
                <w:sz w:val="24"/>
                <w:szCs w:val="24"/>
              </w:rPr>
              <w:t xml:space="preserve">          </w:t>
            </w:r>
            <w:r>
              <w:rPr>
                <w:rFonts w:eastAsia="Times New Roman"/>
                <w:b/>
                <w:bCs/>
                <w:color w:val="333333"/>
                <w:sz w:val="24"/>
                <w:szCs w:val="24"/>
                <w:lang w:val="vi-VN"/>
              </w:rPr>
              <w:t>CỘNG HÒA XÃ HỘI CHỦ NGHĨA VIỆT NAM</w:t>
            </w:r>
            <w:r>
              <w:rPr>
                <w:rFonts w:eastAsia="Times New Roman"/>
                <w:b/>
                <w:bCs/>
                <w:color w:val="333333"/>
                <w:sz w:val="24"/>
                <w:szCs w:val="24"/>
                <w:lang w:val="vi-VN"/>
              </w:rPr>
              <w:br/>
            </w:r>
            <w:r>
              <w:rPr>
                <w:rFonts w:eastAsia="Times New Roman"/>
                <w:b/>
                <w:bCs/>
                <w:color w:val="333333"/>
                <w:sz w:val="26"/>
                <w:szCs w:val="26"/>
              </w:rPr>
              <w:t xml:space="preserve">          </w:t>
            </w:r>
            <w:r>
              <w:rPr>
                <w:rFonts w:eastAsia="Times New Roman"/>
                <w:b/>
                <w:bCs/>
                <w:color w:val="333333"/>
                <w:sz w:val="26"/>
                <w:szCs w:val="26"/>
                <w:lang w:val="vi-VN"/>
              </w:rPr>
              <w:t>Độc lập - Tự do - Hạnh phúc</w:t>
            </w:r>
          </w:p>
          <w:p w14:paraId="79752347" w14:textId="77777777" w:rsidR="00F91236" w:rsidRDefault="00F91236" w:rsidP="00775D90">
            <w:pPr>
              <w:spacing w:after="0" w:line="240" w:lineRule="auto"/>
              <w:jc w:val="center"/>
              <w:rPr>
                <w:rFonts w:eastAsia="Times New Roman"/>
                <w:color w:val="333333"/>
                <w:sz w:val="21"/>
                <w:szCs w:val="21"/>
              </w:rPr>
            </w:pPr>
            <w:r>
              <w:rPr>
                <w:rFonts w:eastAsia="Times New Roman"/>
                <w:noProof/>
                <w:color w:val="333333"/>
                <w:sz w:val="21"/>
                <w:szCs w:val="21"/>
              </w:rPr>
              <mc:AlternateContent>
                <mc:Choice Requires="wps">
                  <w:drawing>
                    <wp:anchor distT="0" distB="0" distL="114300" distR="114300" simplePos="0" relativeHeight="251660288" behindDoc="0" locked="0" layoutInCell="1" allowOverlap="1" wp14:anchorId="0AAC86D6" wp14:editId="17BD7984">
                      <wp:simplePos x="0" y="0"/>
                      <wp:positionH relativeFrom="column">
                        <wp:posOffset>1057539</wp:posOffset>
                      </wp:positionH>
                      <wp:positionV relativeFrom="paragraph">
                        <wp:posOffset>-4445</wp:posOffset>
                      </wp:positionV>
                      <wp:extent cx="2053087"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20530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FD5B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25pt,-.35pt" to="24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" strokecolor="#4579b8 [3044]"/>
                  </w:pict>
                </mc:Fallback>
              </mc:AlternateContent>
            </w:r>
          </w:p>
          <w:p w14:paraId="1DD766D6" w14:textId="2CFC6E26" w:rsidR="00CA79FE" w:rsidRPr="00F91236" w:rsidRDefault="00F91236" w:rsidP="00F91236">
            <w:pPr>
              <w:jc w:val="center"/>
              <w:rPr>
                <w:rFonts w:eastAsia="Times New Roman"/>
                <w:sz w:val="21"/>
                <w:szCs w:val="21"/>
              </w:rPr>
            </w:pPr>
            <w:r>
              <w:rPr>
                <w:rFonts w:eastAsia="Times New Roman"/>
                <w:i/>
                <w:iCs/>
                <w:color w:val="333333"/>
                <w:sz w:val="26"/>
                <w:szCs w:val="26"/>
              </w:rPr>
              <w:t xml:space="preserve">          Hóc Môn</w:t>
            </w:r>
            <w:r>
              <w:rPr>
                <w:rFonts w:eastAsia="Times New Roman"/>
                <w:i/>
                <w:iCs/>
                <w:color w:val="333333"/>
                <w:sz w:val="26"/>
                <w:szCs w:val="26"/>
                <w:lang w:val="vi-VN"/>
              </w:rPr>
              <w:t>, ngày</w:t>
            </w:r>
            <w:r>
              <w:rPr>
                <w:rFonts w:eastAsia="Times New Roman"/>
                <w:i/>
                <w:iCs/>
                <w:color w:val="333333"/>
                <w:sz w:val="26"/>
                <w:szCs w:val="26"/>
              </w:rPr>
              <w:t xml:space="preserve"> </w:t>
            </w:r>
            <w:r w:rsidR="00D97DAC">
              <w:rPr>
                <w:rFonts w:eastAsia="Times New Roman"/>
                <w:i/>
                <w:iCs/>
                <w:color w:val="333333"/>
                <w:sz w:val="26"/>
                <w:szCs w:val="26"/>
              </w:rPr>
              <w:t>6</w:t>
            </w:r>
            <w:r>
              <w:rPr>
                <w:rFonts w:eastAsia="Times New Roman"/>
                <w:i/>
                <w:iCs/>
                <w:color w:val="333333"/>
                <w:sz w:val="26"/>
                <w:szCs w:val="26"/>
              </w:rPr>
              <w:t xml:space="preserve"> </w:t>
            </w:r>
            <w:r>
              <w:rPr>
                <w:rFonts w:eastAsia="Times New Roman"/>
                <w:i/>
                <w:iCs/>
                <w:color w:val="333333"/>
                <w:sz w:val="26"/>
                <w:szCs w:val="26"/>
                <w:lang w:val="vi-VN"/>
              </w:rPr>
              <w:t> tháng</w:t>
            </w:r>
            <w:r>
              <w:rPr>
                <w:rFonts w:eastAsia="Times New Roman"/>
                <w:i/>
                <w:iCs/>
                <w:color w:val="333333"/>
                <w:sz w:val="26"/>
                <w:szCs w:val="26"/>
              </w:rPr>
              <w:t xml:space="preserve"> </w:t>
            </w:r>
            <w:r w:rsidR="004C73A5">
              <w:rPr>
                <w:rFonts w:eastAsia="Times New Roman"/>
                <w:i/>
                <w:iCs/>
                <w:color w:val="333333"/>
                <w:sz w:val="26"/>
                <w:szCs w:val="26"/>
              </w:rPr>
              <w:t>9</w:t>
            </w:r>
            <w:r>
              <w:rPr>
                <w:rFonts w:eastAsia="Times New Roman"/>
                <w:i/>
                <w:iCs/>
                <w:color w:val="333333"/>
                <w:sz w:val="26"/>
                <w:szCs w:val="26"/>
              </w:rPr>
              <w:t xml:space="preserve"> </w:t>
            </w:r>
            <w:r>
              <w:rPr>
                <w:rFonts w:eastAsia="Times New Roman"/>
                <w:i/>
                <w:iCs/>
                <w:color w:val="333333"/>
                <w:sz w:val="26"/>
                <w:szCs w:val="26"/>
                <w:lang w:val="vi-VN"/>
              </w:rPr>
              <w:t>nă</w:t>
            </w:r>
            <w:r>
              <w:rPr>
                <w:rFonts w:eastAsia="Times New Roman"/>
                <w:i/>
                <w:iCs/>
                <w:color w:val="333333"/>
                <w:sz w:val="26"/>
                <w:szCs w:val="26"/>
              </w:rPr>
              <w:t>m 2024</w:t>
            </w:r>
          </w:p>
        </w:tc>
      </w:tr>
      <w:tr w:rsidR="00CA79FE" w14:paraId="04B36E64" w14:textId="77777777" w:rsidTr="00CA79FE">
        <w:tc>
          <w:tcPr>
            <w:tcW w:w="4077" w:type="dxa"/>
            <w:shd w:val="clear" w:color="auto" w:fill="FFFFFF"/>
            <w:tcMar>
              <w:top w:w="0" w:type="dxa"/>
              <w:left w:w="108" w:type="dxa"/>
              <w:bottom w:w="0" w:type="dxa"/>
              <w:right w:w="108" w:type="dxa"/>
            </w:tcMar>
            <w:hideMark/>
          </w:tcPr>
          <w:p w14:paraId="30D27CAF" w14:textId="77777777" w:rsidR="00CA79FE" w:rsidRDefault="00CA79FE" w:rsidP="00DD2940">
            <w:pPr>
              <w:spacing w:before="120" w:after="120" w:line="240" w:lineRule="auto"/>
              <w:jc w:val="center"/>
              <w:rPr>
                <w:rFonts w:eastAsia="Times New Roman"/>
                <w:color w:val="333333"/>
                <w:sz w:val="21"/>
                <w:szCs w:val="21"/>
              </w:rPr>
            </w:pPr>
            <w:r>
              <w:rPr>
                <w:rFonts w:eastAsia="Times New Roman"/>
                <w:b/>
                <w:bCs/>
                <w:color w:val="333333"/>
                <w:sz w:val="20"/>
                <w:szCs w:val="20"/>
                <w:lang w:val="vi-VN"/>
              </w:rPr>
              <w:t> </w:t>
            </w:r>
          </w:p>
        </w:tc>
        <w:tc>
          <w:tcPr>
            <w:tcW w:w="6083" w:type="dxa"/>
            <w:shd w:val="clear" w:color="auto" w:fill="FFFFFF"/>
            <w:tcMar>
              <w:top w:w="0" w:type="dxa"/>
              <w:left w:w="108" w:type="dxa"/>
              <w:bottom w:w="0" w:type="dxa"/>
              <w:right w:w="108" w:type="dxa"/>
            </w:tcMar>
            <w:hideMark/>
          </w:tcPr>
          <w:p w14:paraId="16062483" w14:textId="77777777" w:rsidR="00CA79FE" w:rsidRPr="00E638C9" w:rsidRDefault="00E638C9" w:rsidP="00F91236">
            <w:pPr>
              <w:spacing w:after="0" w:line="240" w:lineRule="auto"/>
              <w:rPr>
                <w:rFonts w:eastAsia="Times New Roman"/>
                <w:color w:val="333333"/>
                <w:sz w:val="14"/>
                <w:szCs w:val="26"/>
              </w:rPr>
            </w:pPr>
            <w:r>
              <w:rPr>
                <w:rFonts w:eastAsia="Times New Roman"/>
                <w:i/>
                <w:iCs/>
                <w:color w:val="333333"/>
                <w:sz w:val="26"/>
                <w:szCs w:val="26"/>
              </w:rPr>
              <w:t xml:space="preserve"> </w:t>
            </w:r>
          </w:p>
        </w:tc>
      </w:tr>
    </w:tbl>
    <w:p w14:paraId="729E99AA" w14:textId="77777777" w:rsidR="00CA79FE" w:rsidRDefault="00CA79FE" w:rsidP="00CA79FE">
      <w:pPr>
        <w:shd w:val="clear" w:color="auto" w:fill="FFFFFF"/>
        <w:spacing w:after="0" w:line="240" w:lineRule="auto"/>
        <w:jc w:val="center"/>
        <w:rPr>
          <w:rFonts w:eastAsia="Times New Roman"/>
          <w:b/>
          <w:bCs/>
          <w:color w:val="000000"/>
          <w:szCs w:val="28"/>
        </w:rPr>
      </w:pPr>
      <w:bookmarkStart w:id="0" w:name="chuong_pl_8_name"/>
      <w:r>
        <w:rPr>
          <w:rFonts w:eastAsia="Times New Roman"/>
          <w:b/>
          <w:bCs/>
          <w:color w:val="000000"/>
          <w:szCs w:val="28"/>
          <w:lang w:val="vi-VN"/>
        </w:rPr>
        <w:t xml:space="preserve">BÁO CÁO </w:t>
      </w:r>
      <w:bookmarkEnd w:id="0"/>
    </w:p>
    <w:p w14:paraId="4979F675" w14:textId="77777777" w:rsidR="00F91236" w:rsidRDefault="00CA79FE" w:rsidP="00F91236">
      <w:pPr>
        <w:spacing w:after="0" w:line="240" w:lineRule="auto"/>
        <w:jc w:val="center"/>
        <w:rPr>
          <w:b/>
        </w:rPr>
      </w:pPr>
      <w:r w:rsidRPr="006012F1">
        <w:rPr>
          <w:b/>
        </w:rPr>
        <w:t>Về</w:t>
      </w:r>
      <w:r>
        <w:rPr>
          <w:b/>
        </w:rPr>
        <w:t xml:space="preserve"> </w:t>
      </w:r>
      <w:r w:rsidR="000E4255">
        <w:rPr>
          <w:b/>
        </w:rPr>
        <w:t xml:space="preserve">tổng hợp kết quả thực hiện quy chế công khai và kết quả </w:t>
      </w:r>
      <w:r>
        <w:rPr>
          <w:b/>
        </w:rPr>
        <w:t xml:space="preserve">kiểm tra công tác thực hiện </w:t>
      </w:r>
      <w:r w:rsidR="002B3EFD">
        <w:rPr>
          <w:b/>
        </w:rPr>
        <w:t>công khai theo Thông tư 36/2017/TT-BGDĐT</w:t>
      </w:r>
      <w:r>
        <w:rPr>
          <w:b/>
        </w:rPr>
        <w:t xml:space="preserve"> </w:t>
      </w:r>
      <w:r w:rsidR="00F91236">
        <w:rPr>
          <w:b/>
        </w:rPr>
        <w:t>công tác Kiểm định chất lượng giáo dục</w:t>
      </w:r>
      <w:r>
        <w:rPr>
          <w:b/>
        </w:rPr>
        <w:t xml:space="preserve">của các cơ sở giáo dục </w:t>
      </w:r>
    </w:p>
    <w:p w14:paraId="66F0CF54" w14:textId="77777777" w:rsidR="00CA79FE" w:rsidRDefault="00F91236" w:rsidP="00F91236">
      <w:pPr>
        <w:spacing w:after="0" w:line="240" w:lineRule="auto"/>
        <w:jc w:val="center"/>
        <w:rPr>
          <w:b/>
        </w:rPr>
      </w:pPr>
      <w:r>
        <w:rPr>
          <w:b/>
        </w:rPr>
        <w:t>N</w:t>
      </w:r>
      <w:r w:rsidR="00CA79FE">
        <w:rPr>
          <w:b/>
        </w:rPr>
        <w:t>ăm họ</w:t>
      </w:r>
      <w:r w:rsidR="00727D6D">
        <w:rPr>
          <w:b/>
        </w:rPr>
        <w:t>c 2023-2024</w:t>
      </w:r>
    </w:p>
    <w:p w14:paraId="3F4EA7C7" w14:textId="77777777" w:rsidR="00F91236" w:rsidRDefault="00F91236" w:rsidP="00F91236">
      <w:pPr>
        <w:spacing w:after="0" w:line="240" w:lineRule="auto"/>
        <w:jc w:val="center"/>
        <w:rPr>
          <w:b/>
        </w:rPr>
      </w:pPr>
      <w:r>
        <w:rPr>
          <w:b/>
          <w:noProof/>
        </w:rPr>
        <mc:AlternateContent>
          <mc:Choice Requires="wps">
            <w:drawing>
              <wp:anchor distT="0" distB="0" distL="114300" distR="114300" simplePos="0" relativeHeight="251661312" behindDoc="0" locked="0" layoutInCell="1" allowOverlap="1" wp14:anchorId="5AEB7227" wp14:editId="15871AA9">
                <wp:simplePos x="0" y="0"/>
                <wp:positionH relativeFrom="column">
                  <wp:posOffset>2502906</wp:posOffset>
                </wp:positionH>
                <wp:positionV relativeFrom="paragraph">
                  <wp:posOffset>86995</wp:posOffset>
                </wp:positionV>
                <wp:extent cx="931653"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9316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65BB0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7.1pt,6.85pt" to="270.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" strokecolor="#4579b8 [3044]"/>
            </w:pict>
          </mc:Fallback>
        </mc:AlternateContent>
      </w:r>
    </w:p>
    <w:p w14:paraId="4787441A" w14:textId="77777777" w:rsidR="00E638C9" w:rsidRPr="007E042D" w:rsidRDefault="00E638C9" w:rsidP="007E042D">
      <w:pPr>
        <w:spacing w:after="0" w:line="240" w:lineRule="auto"/>
        <w:rPr>
          <w:b/>
          <w:lang w:val="vi-VN"/>
        </w:rPr>
      </w:pPr>
    </w:p>
    <w:p w14:paraId="2B4C65E0" w14:textId="77777777" w:rsidR="00CA79FE" w:rsidRDefault="00CA79FE" w:rsidP="000F1831">
      <w:pPr>
        <w:spacing w:after="120" w:line="240" w:lineRule="auto"/>
        <w:rPr>
          <w:b/>
          <w:szCs w:val="28"/>
        </w:rPr>
      </w:pPr>
      <w:r w:rsidRPr="00CA79FE">
        <w:rPr>
          <w:b/>
          <w:szCs w:val="28"/>
        </w:rPr>
        <w:t>I. V</w:t>
      </w:r>
      <w:r>
        <w:rPr>
          <w:b/>
          <w:szCs w:val="28"/>
        </w:rPr>
        <w:t>iệc chỉ đạo của Phòng Giáo dục và Đào tạo</w:t>
      </w:r>
      <w:r w:rsidR="0073394F">
        <w:rPr>
          <w:b/>
          <w:szCs w:val="28"/>
        </w:rPr>
        <w:t xml:space="preserve">: </w:t>
      </w:r>
    </w:p>
    <w:p w14:paraId="2CED0058" w14:textId="078B5147" w:rsidR="00CA79FE" w:rsidRDefault="00CA79FE" w:rsidP="000F1831">
      <w:pPr>
        <w:tabs>
          <w:tab w:val="left" w:pos="567"/>
        </w:tabs>
        <w:spacing w:after="120" w:line="240" w:lineRule="auto"/>
        <w:jc w:val="both"/>
        <w:rPr>
          <w:color w:val="FF0000"/>
          <w:szCs w:val="28"/>
          <w:lang w:val="vi-VN"/>
        </w:rPr>
      </w:pPr>
      <w:r>
        <w:rPr>
          <w:color w:val="FF0000"/>
          <w:szCs w:val="28"/>
        </w:rPr>
        <w:tab/>
      </w:r>
      <w:r w:rsidRPr="006B068D">
        <w:rPr>
          <w:color w:val="000000" w:themeColor="text1"/>
          <w:szCs w:val="28"/>
        </w:rPr>
        <w:t xml:space="preserve">- Đã ban hành Kế hoạch, Công văn </w:t>
      </w:r>
    </w:p>
    <w:p w14:paraId="1B32EBC4" w14:textId="3B60DF3D" w:rsidR="00311D96" w:rsidRDefault="00311D96" w:rsidP="00311D96">
      <w:pPr>
        <w:tabs>
          <w:tab w:val="left" w:pos="567"/>
        </w:tabs>
        <w:spacing w:after="120" w:line="240" w:lineRule="auto"/>
        <w:ind w:firstLine="567"/>
        <w:jc w:val="both"/>
        <w:rPr>
          <w:rFonts w:eastAsia="Times New Roman"/>
          <w:szCs w:val="28"/>
          <w:lang w:eastAsia="vi-VN"/>
        </w:rPr>
      </w:pPr>
      <w:r w:rsidRPr="0050376C">
        <w:rPr>
          <w:rFonts w:eastAsia="Times New Roman"/>
          <w:szCs w:val="28"/>
          <w:lang w:val="vi-VN" w:eastAsia="vi-VN"/>
        </w:rPr>
        <w:t xml:space="preserve">Thực hiện Thông tư số </w:t>
      </w:r>
      <w:r w:rsidRPr="0050376C">
        <w:rPr>
          <w:rFonts w:eastAsia="Times New Roman"/>
          <w:szCs w:val="28"/>
          <w:lang w:eastAsia="vi-VN"/>
        </w:rPr>
        <w:t>36</w:t>
      </w:r>
      <w:r w:rsidRPr="0050376C">
        <w:rPr>
          <w:rFonts w:eastAsia="Times New Roman"/>
          <w:szCs w:val="28"/>
          <w:lang w:val="vi-VN" w:eastAsia="vi-VN"/>
        </w:rPr>
        <w:t>/20</w:t>
      </w:r>
      <w:r w:rsidRPr="0050376C">
        <w:rPr>
          <w:rFonts w:eastAsia="Times New Roman"/>
          <w:szCs w:val="28"/>
          <w:lang w:eastAsia="vi-VN"/>
        </w:rPr>
        <w:t>17</w:t>
      </w:r>
      <w:r w:rsidRPr="0050376C">
        <w:rPr>
          <w:rFonts w:eastAsia="Times New Roman"/>
          <w:szCs w:val="28"/>
          <w:lang w:val="vi-VN" w:eastAsia="vi-VN"/>
        </w:rPr>
        <w:t xml:space="preserve">/TT-BGDĐT ngày </w:t>
      </w:r>
      <w:r w:rsidRPr="0050376C">
        <w:rPr>
          <w:rFonts w:eastAsia="Times New Roman"/>
          <w:szCs w:val="28"/>
          <w:lang w:eastAsia="vi-VN"/>
        </w:rPr>
        <w:t>28</w:t>
      </w:r>
      <w:r w:rsidRPr="0050376C">
        <w:rPr>
          <w:rFonts w:eastAsia="Times New Roman"/>
          <w:szCs w:val="28"/>
          <w:lang w:val="vi-VN" w:eastAsia="vi-VN"/>
        </w:rPr>
        <w:t xml:space="preserve"> tháng </w:t>
      </w:r>
      <w:r w:rsidRPr="0050376C">
        <w:rPr>
          <w:rFonts w:eastAsia="Times New Roman"/>
          <w:szCs w:val="28"/>
          <w:lang w:eastAsia="vi-VN"/>
        </w:rPr>
        <w:t>12</w:t>
      </w:r>
      <w:r w:rsidRPr="0050376C">
        <w:rPr>
          <w:rFonts w:eastAsia="Times New Roman"/>
          <w:szCs w:val="28"/>
          <w:lang w:val="vi-VN" w:eastAsia="vi-VN"/>
        </w:rPr>
        <w:t xml:space="preserve"> năm 20</w:t>
      </w:r>
      <w:r w:rsidRPr="0050376C">
        <w:rPr>
          <w:rFonts w:eastAsia="Times New Roman"/>
          <w:szCs w:val="28"/>
          <w:lang w:eastAsia="vi-VN"/>
        </w:rPr>
        <w:t>17</w:t>
      </w:r>
      <w:r w:rsidRPr="0050376C">
        <w:rPr>
          <w:rFonts w:eastAsia="Times New Roman"/>
          <w:szCs w:val="28"/>
          <w:lang w:val="vi-VN" w:eastAsia="vi-VN"/>
        </w:rPr>
        <w:t xml:space="preserve"> của Bộ trưởng Bộ Giáo dục và Đào tạo về việc ban hành quy chế thực hiện công khai đối với các cơ sở giáo dục của hệ </w:t>
      </w:r>
      <w:r>
        <w:rPr>
          <w:rFonts w:eastAsia="Times New Roman"/>
          <w:szCs w:val="28"/>
          <w:lang w:val="vi-VN" w:eastAsia="vi-VN"/>
        </w:rPr>
        <w:t xml:space="preserve">thống giáo dục quốc dân,Trường </w:t>
      </w:r>
      <w:r>
        <w:rPr>
          <w:rFonts w:eastAsia="Times New Roman"/>
          <w:szCs w:val="28"/>
          <w:lang w:eastAsia="vi-VN"/>
        </w:rPr>
        <w:t>M</w:t>
      </w:r>
      <w:r w:rsidRPr="0050376C">
        <w:rPr>
          <w:rFonts w:eastAsia="Times New Roman"/>
          <w:szCs w:val="28"/>
          <w:lang w:val="vi-VN" w:eastAsia="vi-VN"/>
        </w:rPr>
        <w:t xml:space="preserve">ầm non </w:t>
      </w:r>
      <w:r w:rsidR="0030435F">
        <w:rPr>
          <w:rFonts w:eastAsia="Times New Roman"/>
          <w:szCs w:val="28"/>
          <w:lang w:eastAsia="vi-VN"/>
        </w:rPr>
        <w:t>tư thục Minh Đức</w:t>
      </w:r>
      <w:r w:rsidRPr="0050376C">
        <w:rPr>
          <w:rFonts w:eastAsia="Times New Roman"/>
          <w:szCs w:val="28"/>
          <w:lang w:val="vi-VN" w:eastAsia="vi-VN"/>
        </w:rPr>
        <w:t xml:space="preserve"> xây dựng Kế hoạch thực hiện </w:t>
      </w:r>
      <w:r w:rsidRPr="0050376C">
        <w:rPr>
          <w:rFonts w:eastAsia="Times New Roman"/>
          <w:b/>
          <w:bCs/>
          <w:i/>
          <w:iCs/>
          <w:szCs w:val="28"/>
          <w:lang w:val="vi-VN" w:eastAsia="vi-VN"/>
        </w:rPr>
        <w:t>“3 công khai, 4 kiểm tra”</w:t>
      </w:r>
      <w:r w:rsidR="00ED6A9A">
        <w:rPr>
          <w:rFonts w:eastAsia="Times New Roman"/>
          <w:b/>
          <w:bCs/>
          <w:i/>
          <w:iCs/>
          <w:szCs w:val="28"/>
          <w:lang w:val="vi-VN" w:eastAsia="vi-VN"/>
        </w:rPr>
        <w:t>.</w:t>
      </w:r>
      <w:r w:rsidRPr="0050376C">
        <w:rPr>
          <w:rFonts w:eastAsia="Times New Roman"/>
          <w:szCs w:val="28"/>
          <w:lang w:val="vi-VN" w:eastAsia="vi-VN"/>
        </w:rPr>
        <w:t> </w:t>
      </w:r>
    </w:p>
    <w:p w14:paraId="2FFA5DD7" w14:textId="77777777" w:rsidR="00372AE3" w:rsidRPr="00372AE3" w:rsidRDefault="00372AE3" w:rsidP="00372AE3">
      <w:pPr>
        <w:pStyle w:val="ListParagraph"/>
        <w:spacing w:after="120" w:line="240" w:lineRule="auto"/>
        <w:ind w:left="0" w:firstLine="630"/>
        <w:jc w:val="both"/>
        <w:rPr>
          <w:szCs w:val="28"/>
        </w:rPr>
      </w:pPr>
      <w:r w:rsidRPr="00372AE3">
        <w:rPr>
          <w:szCs w:val="28"/>
        </w:rPr>
        <w:t>Công văn 502/GDĐT ngày 02 tháng 5 năm 2019 của Phòng Giáo dục và Đào tạo huyện Hóc Môn về thực hiện công khai tài chính, tài sản</w:t>
      </w:r>
    </w:p>
    <w:p w14:paraId="32EED421" w14:textId="05904EE4" w:rsidR="00372AE3" w:rsidRPr="00372AE3" w:rsidRDefault="00372AE3" w:rsidP="00372AE3">
      <w:pPr>
        <w:pStyle w:val="ListParagraph"/>
        <w:spacing w:after="120" w:line="240" w:lineRule="auto"/>
        <w:ind w:left="0" w:firstLine="630"/>
        <w:jc w:val="both"/>
        <w:rPr>
          <w:szCs w:val="28"/>
        </w:rPr>
      </w:pPr>
      <w:r w:rsidRPr="00372AE3">
        <w:rPr>
          <w:szCs w:val="28"/>
        </w:rPr>
        <w:t>Công văn 503/HD-GDĐT ngày 02 tháng 5 năm 2019 Công văn 502/GDĐT ngày 02 tháng 5 năm 2019 của Phòng Giáo dục và Đào tạo huyện Hóc Môn về thực hiện công khai tài chính, tài sản.</w:t>
      </w:r>
    </w:p>
    <w:p w14:paraId="0F4CB35C" w14:textId="0C2F2CAA" w:rsidR="00372AE3" w:rsidRPr="00372AE3" w:rsidRDefault="00372AE3" w:rsidP="00372AE3">
      <w:pPr>
        <w:pStyle w:val="ListParagraph"/>
        <w:spacing w:after="120" w:line="240" w:lineRule="auto"/>
        <w:ind w:left="0" w:firstLine="630"/>
        <w:jc w:val="both"/>
        <w:rPr>
          <w:szCs w:val="28"/>
        </w:rPr>
      </w:pPr>
      <w:r w:rsidRPr="00372AE3">
        <w:rPr>
          <w:szCs w:val="28"/>
        </w:rPr>
        <w:t>Hướng dẫn thực hiện Quy chế công khai trong nhà trường theo Thông tư số 36/2017/TT-BGDĐT.</w:t>
      </w:r>
    </w:p>
    <w:p w14:paraId="0C897AD6" w14:textId="08D13334" w:rsidR="00372AE3" w:rsidRPr="00372AE3" w:rsidRDefault="00372AE3" w:rsidP="00372AE3">
      <w:pPr>
        <w:pStyle w:val="ListParagraph"/>
        <w:spacing w:after="120" w:line="240" w:lineRule="auto"/>
        <w:ind w:left="0" w:firstLine="630"/>
        <w:jc w:val="both"/>
        <w:rPr>
          <w:szCs w:val="28"/>
        </w:rPr>
      </w:pPr>
      <w:r w:rsidRPr="00372AE3">
        <w:rPr>
          <w:szCs w:val="28"/>
        </w:rPr>
        <w:t>Kế hoạch 1815/KH-GDĐT-KĐCLGD ngày 20 tháng 9 năm 2023 của Phòng Giáo dục và Đào tạo huyện Hóc Môn về Công tác kiểm định chất lượng giáo dục và chuẩn Quốc gia năm học 2023-2024.</w:t>
      </w:r>
    </w:p>
    <w:p w14:paraId="58562007" w14:textId="247763E1" w:rsidR="00CA79FE" w:rsidRPr="006B068D" w:rsidRDefault="00CA79FE" w:rsidP="000F1831">
      <w:pPr>
        <w:tabs>
          <w:tab w:val="left" w:pos="567"/>
        </w:tabs>
        <w:spacing w:after="120" w:line="240" w:lineRule="auto"/>
        <w:jc w:val="both"/>
        <w:rPr>
          <w:color w:val="000000" w:themeColor="text1"/>
          <w:szCs w:val="28"/>
        </w:rPr>
      </w:pPr>
      <w:r>
        <w:rPr>
          <w:color w:val="FF0000"/>
          <w:szCs w:val="28"/>
        </w:rPr>
        <w:tab/>
      </w:r>
      <w:r w:rsidRPr="006B068D">
        <w:rPr>
          <w:color w:val="000000" w:themeColor="text1"/>
          <w:szCs w:val="28"/>
        </w:rPr>
        <w:t xml:space="preserve">- Biện pháp chỉ đạo thực hiện </w:t>
      </w:r>
    </w:p>
    <w:p w14:paraId="53654E6C" w14:textId="075A1398" w:rsidR="007E042D" w:rsidRPr="006B068D" w:rsidRDefault="00FC1F7C" w:rsidP="000F1831">
      <w:pPr>
        <w:tabs>
          <w:tab w:val="left" w:pos="567"/>
        </w:tabs>
        <w:spacing w:after="120" w:line="240" w:lineRule="auto"/>
        <w:jc w:val="both"/>
        <w:rPr>
          <w:color w:val="000000" w:themeColor="text1"/>
          <w:szCs w:val="28"/>
        </w:rPr>
      </w:pPr>
      <w:r w:rsidRPr="006B068D">
        <w:rPr>
          <w:color w:val="000000" w:themeColor="text1"/>
          <w:szCs w:val="28"/>
        </w:rPr>
        <w:tab/>
        <w:t>Nhà trường đã thành lập ban chỉ đạo thực hiện quy chế công khai tại đơn vị. Các thành viên trong Ban chỉ đạo thực hiện theo sự phân công của Trưởng và Phó ban. Các phó ban và thành viên sẽ hỗ trợ kiểm tra đôn đốc thành viên Ban chỉ đạo thực hiện nghiêm túc Quy chế và văn bản hướng dẫn thực hiện kế hoạch công khai của Phòng Giáo dục</w:t>
      </w:r>
      <w:r w:rsidR="006B068D" w:rsidRPr="006B068D">
        <w:rPr>
          <w:color w:val="000000" w:themeColor="text1"/>
          <w:szCs w:val="28"/>
        </w:rPr>
        <w:t xml:space="preserve"> và Đào tạo.</w:t>
      </w:r>
    </w:p>
    <w:p w14:paraId="707E7A0C" w14:textId="77777777" w:rsidR="003A6876" w:rsidRDefault="00CA79FE" w:rsidP="000F1831">
      <w:pPr>
        <w:spacing w:after="120" w:line="240" w:lineRule="auto"/>
        <w:jc w:val="both"/>
        <w:rPr>
          <w:b/>
        </w:rPr>
      </w:pPr>
      <w:r w:rsidRPr="00CA79FE">
        <w:rPr>
          <w:b/>
          <w:color w:val="000000" w:themeColor="text1"/>
          <w:szCs w:val="28"/>
        </w:rPr>
        <w:t>I</w:t>
      </w:r>
      <w:r w:rsidR="000E4255">
        <w:rPr>
          <w:b/>
          <w:color w:val="000000" w:themeColor="text1"/>
          <w:szCs w:val="28"/>
        </w:rPr>
        <w:t>I</w:t>
      </w:r>
      <w:r w:rsidRPr="00CA79FE">
        <w:rPr>
          <w:b/>
          <w:color w:val="000000" w:themeColor="text1"/>
          <w:szCs w:val="28"/>
        </w:rPr>
        <w:t>.</w:t>
      </w:r>
      <w:r>
        <w:rPr>
          <w:b/>
          <w:color w:val="000000" w:themeColor="text1"/>
          <w:szCs w:val="28"/>
        </w:rPr>
        <w:t xml:space="preserve"> Việc triển khai Kế hoạch kiểm tra </w:t>
      </w:r>
      <w:r>
        <w:rPr>
          <w:b/>
        </w:rPr>
        <w:t xml:space="preserve">công tác thực hiện </w:t>
      </w:r>
      <w:r w:rsidR="002B3EFD">
        <w:rPr>
          <w:b/>
        </w:rPr>
        <w:t>công khai theo Thông tư 36/2017/TT-BGDĐT</w:t>
      </w:r>
      <w:r>
        <w:rPr>
          <w:b/>
        </w:rPr>
        <w:t xml:space="preserve"> của các cơ sở giáo dục</w:t>
      </w:r>
      <w:r w:rsidR="007E042D">
        <w:rPr>
          <w:b/>
          <w:lang w:val="vi-VN"/>
        </w:rPr>
        <w:t xml:space="preserve"> </w:t>
      </w:r>
      <w:r w:rsidR="00F84453">
        <w:rPr>
          <w:b/>
        </w:rPr>
        <w:t>- năm học 2023-2024</w:t>
      </w:r>
    </w:p>
    <w:p w14:paraId="78B2B367" w14:textId="1A85D65E" w:rsidR="0067789D" w:rsidRPr="0030435F" w:rsidRDefault="0067789D" w:rsidP="0067789D">
      <w:pPr>
        <w:pStyle w:val="ListParagraph"/>
        <w:numPr>
          <w:ilvl w:val="0"/>
          <w:numId w:val="8"/>
        </w:numPr>
        <w:spacing w:after="120" w:line="240" w:lineRule="auto"/>
        <w:ind w:left="0" w:firstLine="360"/>
        <w:jc w:val="both"/>
        <w:rPr>
          <w:bCs/>
          <w:color w:val="FF0000"/>
          <w:sz w:val="26"/>
          <w:szCs w:val="26"/>
        </w:rPr>
      </w:pPr>
      <w:r w:rsidRPr="0030435F">
        <w:rPr>
          <w:color w:val="FF0000"/>
          <w:sz w:val="26"/>
          <w:szCs w:val="26"/>
        </w:rPr>
        <w:t xml:space="preserve">Đã triển khai Kế hoạch số </w:t>
      </w:r>
      <w:r w:rsidR="004C73A5">
        <w:rPr>
          <w:color w:val="FF0000"/>
          <w:sz w:val="26"/>
          <w:szCs w:val="26"/>
        </w:rPr>
        <w:t>9</w:t>
      </w:r>
      <w:r w:rsidR="001E5405">
        <w:rPr>
          <w:color w:val="FF0000"/>
          <w:sz w:val="26"/>
          <w:szCs w:val="26"/>
        </w:rPr>
        <w:t>4</w:t>
      </w:r>
      <w:r w:rsidRPr="0030435F">
        <w:rPr>
          <w:color w:val="FF0000"/>
          <w:sz w:val="26"/>
          <w:szCs w:val="26"/>
        </w:rPr>
        <w:t xml:space="preserve"> /KH-MN</w:t>
      </w:r>
      <w:r w:rsidR="001E5405">
        <w:rPr>
          <w:color w:val="FF0000"/>
          <w:sz w:val="26"/>
          <w:szCs w:val="26"/>
        </w:rPr>
        <w:t>MĐ</w:t>
      </w:r>
      <w:r w:rsidRPr="0030435F">
        <w:rPr>
          <w:color w:val="FF0000"/>
          <w:sz w:val="26"/>
          <w:szCs w:val="26"/>
        </w:rPr>
        <w:t xml:space="preserve"> ngày </w:t>
      </w:r>
      <w:r w:rsidR="004C73A5">
        <w:rPr>
          <w:color w:val="FF0000"/>
          <w:sz w:val="26"/>
          <w:szCs w:val="26"/>
        </w:rPr>
        <w:t>16</w:t>
      </w:r>
      <w:r w:rsidRPr="0030435F">
        <w:rPr>
          <w:color w:val="FF0000"/>
          <w:sz w:val="26"/>
          <w:szCs w:val="26"/>
        </w:rPr>
        <w:t xml:space="preserve"> tháng 9 năm 2023 của Trường Mầm non </w:t>
      </w:r>
      <w:r w:rsidR="004C73A5">
        <w:rPr>
          <w:color w:val="FF0000"/>
          <w:sz w:val="26"/>
          <w:szCs w:val="26"/>
        </w:rPr>
        <w:t>tư thục Minh Đức</w:t>
      </w:r>
      <w:r w:rsidRPr="0030435F">
        <w:rPr>
          <w:color w:val="FF0000"/>
          <w:sz w:val="26"/>
          <w:szCs w:val="26"/>
        </w:rPr>
        <w:t xml:space="preserve"> về Kế hoạch thực hiện công khai theo Thông tư </w:t>
      </w:r>
      <w:r w:rsidRPr="0030435F">
        <w:rPr>
          <w:bCs/>
          <w:color w:val="FF0000"/>
          <w:sz w:val="26"/>
          <w:szCs w:val="26"/>
        </w:rPr>
        <w:t>36/2017/TT-BGDĐT</w:t>
      </w:r>
    </w:p>
    <w:p w14:paraId="7A997CE9" w14:textId="1FF787D2" w:rsidR="0067789D" w:rsidRPr="0030435F" w:rsidRDefault="0067789D" w:rsidP="0067789D">
      <w:pPr>
        <w:pStyle w:val="ListParagraph"/>
        <w:numPr>
          <w:ilvl w:val="0"/>
          <w:numId w:val="8"/>
        </w:numPr>
        <w:spacing w:after="120" w:line="240" w:lineRule="auto"/>
        <w:ind w:left="0" w:firstLine="360"/>
        <w:jc w:val="both"/>
        <w:rPr>
          <w:color w:val="FF0000"/>
          <w:sz w:val="26"/>
          <w:szCs w:val="26"/>
        </w:rPr>
      </w:pPr>
      <w:r w:rsidRPr="0030435F">
        <w:rPr>
          <w:color w:val="FF0000"/>
          <w:sz w:val="26"/>
          <w:szCs w:val="26"/>
        </w:rPr>
        <w:lastRenderedPageBreak/>
        <w:t xml:space="preserve">Đơn vị xây dựng Kế hoạch số  </w:t>
      </w:r>
      <w:r w:rsidR="00094A18">
        <w:rPr>
          <w:color w:val="FF0000"/>
          <w:sz w:val="26"/>
          <w:szCs w:val="26"/>
        </w:rPr>
        <w:t>42</w:t>
      </w:r>
      <w:r w:rsidRPr="0030435F">
        <w:rPr>
          <w:color w:val="FF0000"/>
          <w:sz w:val="26"/>
          <w:szCs w:val="26"/>
        </w:rPr>
        <w:t xml:space="preserve"> ngày</w:t>
      </w:r>
      <w:r w:rsidR="00094A18">
        <w:rPr>
          <w:color w:val="FF0000"/>
          <w:sz w:val="26"/>
          <w:szCs w:val="26"/>
        </w:rPr>
        <w:t xml:space="preserve"> </w:t>
      </w:r>
      <w:r w:rsidR="0001159B">
        <w:rPr>
          <w:color w:val="FF0000"/>
          <w:sz w:val="26"/>
          <w:szCs w:val="26"/>
        </w:rPr>
        <w:t>10</w:t>
      </w:r>
      <w:r w:rsidR="00094A18">
        <w:rPr>
          <w:color w:val="FF0000"/>
          <w:sz w:val="26"/>
          <w:szCs w:val="26"/>
        </w:rPr>
        <w:t xml:space="preserve"> </w:t>
      </w:r>
      <w:r w:rsidRPr="0030435F">
        <w:rPr>
          <w:color w:val="FF0000"/>
          <w:sz w:val="26"/>
          <w:szCs w:val="26"/>
        </w:rPr>
        <w:t xml:space="preserve">tháng </w:t>
      </w:r>
      <w:r w:rsidR="0001159B">
        <w:rPr>
          <w:color w:val="FF0000"/>
          <w:sz w:val="26"/>
          <w:szCs w:val="26"/>
        </w:rPr>
        <w:t>8</w:t>
      </w:r>
      <w:r w:rsidRPr="0030435F">
        <w:rPr>
          <w:color w:val="FF0000"/>
          <w:sz w:val="26"/>
          <w:szCs w:val="26"/>
        </w:rPr>
        <w:t xml:space="preserve"> năm 2024 về thực hiện công khai theo Thông tư 36/2017/TT-BGDĐT và TT09/2024/TT-BGDĐT (TT 09 thay thế TT36, có hiệu lực từ tháng 7/2024).</w:t>
      </w:r>
    </w:p>
    <w:p w14:paraId="187CA452" w14:textId="77777777" w:rsidR="00B36BAB" w:rsidRPr="0030435F" w:rsidRDefault="00F84453" w:rsidP="002C21DC">
      <w:pPr>
        <w:tabs>
          <w:tab w:val="left" w:pos="567"/>
        </w:tabs>
        <w:spacing w:after="120" w:line="240" w:lineRule="auto"/>
        <w:jc w:val="both"/>
        <w:rPr>
          <w:szCs w:val="28"/>
        </w:rPr>
      </w:pPr>
      <w:r>
        <w:rPr>
          <w:color w:val="FF0000"/>
          <w:szCs w:val="28"/>
        </w:rPr>
        <w:tab/>
        <w:t xml:space="preserve">- </w:t>
      </w:r>
      <w:r w:rsidRPr="0030435F">
        <w:rPr>
          <w:szCs w:val="28"/>
        </w:rPr>
        <w:t>Kết quả thực hiện</w:t>
      </w:r>
    </w:p>
    <w:p w14:paraId="4559D78F" w14:textId="2BF90B3E" w:rsidR="0085097B" w:rsidRPr="0030435F" w:rsidRDefault="00B36BAB" w:rsidP="000F1831">
      <w:pPr>
        <w:tabs>
          <w:tab w:val="left" w:pos="567"/>
        </w:tabs>
        <w:spacing w:after="120" w:line="240" w:lineRule="auto"/>
        <w:jc w:val="both"/>
        <w:rPr>
          <w:szCs w:val="28"/>
        </w:rPr>
      </w:pPr>
      <w:r w:rsidRPr="0030435F">
        <w:rPr>
          <w:szCs w:val="28"/>
        </w:rPr>
        <w:tab/>
        <w:t>+</w:t>
      </w:r>
      <w:r w:rsidR="002B3EFD" w:rsidRPr="0030435F">
        <w:rPr>
          <w:szCs w:val="28"/>
        </w:rPr>
        <w:t xml:space="preserve"> Hình thức công khai:</w:t>
      </w:r>
      <w:r w:rsidR="00F84453" w:rsidRPr="0030435F">
        <w:rPr>
          <w:szCs w:val="28"/>
        </w:rPr>
        <w:t xml:space="preserve"> </w:t>
      </w:r>
      <w:r w:rsidR="00DC1B96" w:rsidRPr="0030435F">
        <w:rPr>
          <w:bCs/>
          <w:sz w:val="26"/>
          <w:szCs w:val="26"/>
        </w:rPr>
        <w:t xml:space="preserve">công khai trên trang web theo địa chỉ </w:t>
      </w:r>
      <w:r w:rsidR="004C73A5">
        <w:rPr>
          <w:bCs/>
          <w:sz w:val="26"/>
          <w:szCs w:val="26"/>
        </w:rPr>
        <w:t>mnminhduc</w:t>
      </w:r>
      <w:r w:rsidR="00DC1B96" w:rsidRPr="0030435F">
        <w:rPr>
          <w:bCs/>
          <w:sz w:val="26"/>
          <w:szCs w:val="26"/>
        </w:rPr>
        <w:t>.hcm.edu.vn</w:t>
      </w:r>
    </w:p>
    <w:p w14:paraId="46FC8918" w14:textId="5B3CC4E1" w:rsidR="002C21DC" w:rsidRDefault="002C21DC" w:rsidP="000F1831">
      <w:pPr>
        <w:tabs>
          <w:tab w:val="left" w:pos="567"/>
        </w:tabs>
        <w:spacing w:after="120" w:line="240" w:lineRule="auto"/>
        <w:jc w:val="both"/>
        <w:rPr>
          <w:color w:val="FF0000"/>
          <w:szCs w:val="28"/>
        </w:rPr>
      </w:pPr>
      <w:r w:rsidRPr="0030435F">
        <w:rPr>
          <w:szCs w:val="28"/>
        </w:rPr>
        <w:tab/>
        <w:t>+ Đã công khai các nội dung</w:t>
      </w:r>
      <w:r>
        <w:rPr>
          <w:color w:val="FF0000"/>
          <w:szCs w:val="28"/>
        </w:rPr>
        <w:t xml:space="preserve">: </w:t>
      </w:r>
    </w:p>
    <w:tbl>
      <w:tblPr>
        <w:tblStyle w:val="TableGrid"/>
        <w:tblW w:w="0" w:type="auto"/>
        <w:tblLook w:val="04A0" w:firstRow="1" w:lastRow="0" w:firstColumn="1" w:lastColumn="0" w:noHBand="0" w:noVBand="1"/>
      </w:tblPr>
      <w:tblGrid>
        <w:gridCol w:w="4696"/>
        <w:gridCol w:w="4699"/>
      </w:tblGrid>
      <w:tr w:rsidR="0067789D" w:rsidRPr="00B8796F" w14:paraId="0ED57628" w14:textId="77777777" w:rsidTr="0067789D">
        <w:tc>
          <w:tcPr>
            <w:tcW w:w="4810" w:type="dxa"/>
          </w:tcPr>
          <w:p w14:paraId="7F14979E" w14:textId="77777777" w:rsidR="0067789D" w:rsidRPr="00B8796F" w:rsidRDefault="0067789D" w:rsidP="001D72DB">
            <w:pPr>
              <w:tabs>
                <w:tab w:val="left" w:pos="567"/>
              </w:tabs>
              <w:spacing w:after="120" w:line="240" w:lineRule="auto"/>
              <w:jc w:val="center"/>
              <w:rPr>
                <w:b/>
                <w:sz w:val="26"/>
                <w:szCs w:val="26"/>
              </w:rPr>
            </w:pPr>
            <w:r w:rsidRPr="00B8796F">
              <w:rPr>
                <w:b/>
                <w:sz w:val="26"/>
                <w:szCs w:val="26"/>
              </w:rPr>
              <w:t>Nội dung công khai</w:t>
            </w:r>
          </w:p>
        </w:tc>
        <w:tc>
          <w:tcPr>
            <w:tcW w:w="4811" w:type="dxa"/>
          </w:tcPr>
          <w:p w14:paraId="5409963D" w14:textId="77777777" w:rsidR="0067789D" w:rsidRPr="00B8796F" w:rsidRDefault="0067789D" w:rsidP="001D72DB">
            <w:pPr>
              <w:tabs>
                <w:tab w:val="left" w:pos="567"/>
              </w:tabs>
              <w:spacing w:after="120" w:line="240" w:lineRule="auto"/>
              <w:jc w:val="center"/>
              <w:rPr>
                <w:b/>
                <w:sz w:val="26"/>
                <w:szCs w:val="26"/>
              </w:rPr>
            </w:pPr>
            <w:r w:rsidRPr="00B8796F">
              <w:rPr>
                <w:b/>
                <w:sz w:val="26"/>
                <w:szCs w:val="26"/>
              </w:rPr>
              <w:t>Thời điểm công khai</w:t>
            </w:r>
          </w:p>
        </w:tc>
      </w:tr>
      <w:tr w:rsidR="0067789D" w:rsidRPr="00B8796F" w14:paraId="763B28DA" w14:textId="77777777" w:rsidTr="0067789D">
        <w:tc>
          <w:tcPr>
            <w:tcW w:w="4810" w:type="dxa"/>
          </w:tcPr>
          <w:p w14:paraId="1B56BCEF" w14:textId="7529484E" w:rsidR="0067789D" w:rsidRPr="00B8796F" w:rsidRDefault="0067789D" w:rsidP="001D72DB">
            <w:pPr>
              <w:tabs>
                <w:tab w:val="left" w:pos="567"/>
              </w:tabs>
              <w:spacing w:after="120" w:line="240" w:lineRule="auto"/>
              <w:jc w:val="both"/>
              <w:rPr>
                <w:sz w:val="26"/>
                <w:szCs w:val="26"/>
              </w:rPr>
            </w:pPr>
            <w:r>
              <w:rPr>
                <w:sz w:val="26"/>
                <w:szCs w:val="26"/>
              </w:rPr>
              <w:t>-</w:t>
            </w:r>
            <w:r w:rsidR="00967FFB">
              <w:rPr>
                <w:sz w:val="26"/>
                <w:szCs w:val="26"/>
              </w:rPr>
              <w:t xml:space="preserve"> </w:t>
            </w:r>
            <w:r w:rsidRPr="00B8796F">
              <w:rPr>
                <w:sz w:val="26"/>
                <w:szCs w:val="26"/>
              </w:rPr>
              <w:t>Công khai chất lượng giáo dục năm học 2023-2024</w:t>
            </w:r>
          </w:p>
        </w:tc>
        <w:tc>
          <w:tcPr>
            <w:tcW w:w="4811" w:type="dxa"/>
          </w:tcPr>
          <w:p w14:paraId="699AE474" w14:textId="60A8A5F6" w:rsidR="0067789D" w:rsidRPr="00B8796F" w:rsidRDefault="0067789D" w:rsidP="001D72DB">
            <w:pPr>
              <w:tabs>
                <w:tab w:val="left" w:pos="567"/>
              </w:tabs>
              <w:spacing w:after="120" w:line="240" w:lineRule="auto"/>
              <w:jc w:val="both"/>
              <w:rPr>
                <w:sz w:val="26"/>
                <w:szCs w:val="26"/>
              </w:rPr>
            </w:pPr>
            <w:r w:rsidRPr="00B8796F">
              <w:rPr>
                <w:sz w:val="26"/>
                <w:szCs w:val="26"/>
              </w:rPr>
              <w:t>9/2023</w:t>
            </w:r>
          </w:p>
        </w:tc>
      </w:tr>
      <w:tr w:rsidR="0067789D" w:rsidRPr="00B8796F" w14:paraId="4BFDF06E" w14:textId="77777777" w:rsidTr="0067789D">
        <w:tc>
          <w:tcPr>
            <w:tcW w:w="4810" w:type="dxa"/>
          </w:tcPr>
          <w:p w14:paraId="24C2CD0F" w14:textId="2986BB7B" w:rsidR="0067789D" w:rsidRPr="00B8796F" w:rsidRDefault="0067789D" w:rsidP="001D72DB">
            <w:pPr>
              <w:tabs>
                <w:tab w:val="left" w:pos="567"/>
              </w:tabs>
              <w:spacing w:after="120" w:line="240" w:lineRule="auto"/>
              <w:jc w:val="both"/>
              <w:rPr>
                <w:sz w:val="26"/>
                <w:szCs w:val="26"/>
              </w:rPr>
            </w:pPr>
            <w:r>
              <w:rPr>
                <w:sz w:val="26"/>
                <w:szCs w:val="26"/>
              </w:rPr>
              <w:t>-</w:t>
            </w:r>
            <w:r w:rsidR="00967FFB">
              <w:rPr>
                <w:sz w:val="26"/>
                <w:szCs w:val="26"/>
              </w:rPr>
              <w:t xml:space="preserve"> </w:t>
            </w:r>
            <w:r w:rsidRPr="00B8796F">
              <w:rPr>
                <w:sz w:val="26"/>
                <w:szCs w:val="26"/>
              </w:rPr>
              <w:t xml:space="preserve">Công khai về </w:t>
            </w:r>
            <w:r w:rsidR="004C73A5">
              <w:rPr>
                <w:sz w:val="26"/>
                <w:szCs w:val="26"/>
              </w:rPr>
              <w:t>lương, BHXH của CB, GV, NV trong trường</w:t>
            </w:r>
          </w:p>
        </w:tc>
        <w:tc>
          <w:tcPr>
            <w:tcW w:w="4811" w:type="dxa"/>
          </w:tcPr>
          <w:p w14:paraId="604180FA" w14:textId="2DCE7297" w:rsidR="0067789D" w:rsidRPr="00B8796F" w:rsidRDefault="0067789D" w:rsidP="00DC1B96">
            <w:pPr>
              <w:tabs>
                <w:tab w:val="left" w:pos="567"/>
              </w:tabs>
              <w:spacing w:after="120" w:line="240" w:lineRule="auto"/>
              <w:jc w:val="both"/>
              <w:rPr>
                <w:sz w:val="26"/>
                <w:szCs w:val="26"/>
              </w:rPr>
            </w:pPr>
            <w:r w:rsidRPr="00B8796F">
              <w:rPr>
                <w:sz w:val="26"/>
                <w:szCs w:val="26"/>
              </w:rPr>
              <w:t>10/2023</w:t>
            </w:r>
          </w:p>
        </w:tc>
      </w:tr>
      <w:tr w:rsidR="0067789D" w:rsidRPr="00B8796F" w14:paraId="7AD62CDF" w14:textId="77777777" w:rsidTr="0067789D">
        <w:tc>
          <w:tcPr>
            <w:tcW w:w="4810" w:type="dxa"/>
          </w:tcPr>
          <w:p w14:paraId="67FD7E3B" w14:textId="5555FA2F" w:rsidR="0067789D" w:rsidRPr="00B8796F" w:rsidRDefault="0067789D" w:rsidP="001D72DB">
            <w:pPr>
              <w:tabs>
                <w:tab w:val="left" w:pos="567"/>
              </w:tabs>
              <w:spacing w:after="120" w:line="240" w:lineRule="auto"/>
              <w:jc w:val="both"/>
              <w:rPr>
                <w:sz w:val="26"/>
                <w:szCs w:val="26"/>
              </w:rPr>
            </w:pPr>
            <w:r>
              <w:rPr>
                <w:sz w:val="26"/>
                <w:szCs w:val="26"/>
              </w:rPr>
              <w:t>-</w:t>
            </w:r>
            <w:r w:rsidR="00967FFB">
              <w:rPr>
                <w:sz w:val="26"/>
                <w:szCs w:val="26"/>
              </w:rPr>
              <w:t xml:space="preserve"> </w:t>
            </w:r>
            <w:r w:rsidRPr="00B8796F">
              <w:rPr>
                <w:sz w:val="26"/>
                <w:szCs w:val="26"/>
              </w:rPr>
              <w:t xml:space="preserve">Quyết định giao trợ cấp tết </w:t>
            </w:r>
            <w:r w:rsidR="004C73A5">
              <w:rPr>
                <w:sz w:val="26"/>
                <w:szCs w:val="26"/>
              </w:rPr>
              <w:t>(lương tháng 13, 14)</w:t>
            </w:r>
          </w:p>
        </w:tc>
        <w:tc>
          <w:tcPr>
            <w:tcW w:w="4811" w:type="dxa"/>
          </w:tcPr>
          <w:p w14:paraId="02E08836" w14:textId="7B7CDB9C" w:rsidR="0067789D" w:rsidRPr="00B8796F" w:rsidRDefault="0067789D" w:rsidP="00DC1B96">
            <w:pPr>
              <w:tabs>
                <w:tab w:val="left" w:pos="567"/>
              </w:tabs>
              <w:spacing w:after="120" w:line="240" w:lineRule="auto"/>
              <w:jc w:val="both"/>
              <w:rPr>
                <w:sz w:val="26"/>
                <w:szCs w:val="26"/>
              </w:rPr>
            </w:pPr>
            <w:r w:rsidRPr="00B8796F">
              <w:rPr>
                <w:sz w:val="26"/>
                <w:szCs w:val="26"/>
              </w:rPr>
              <w:t>10/2023</w:t>
            </w:r>
          </w:p>
        </w:tc>
      </w:tr>
      <w:tr w:rsidR="0067789D" w:rsidRPr="00B8796F" w14:paraId="169C9B55" w14:textId="77777777" w:rsidTr="0067789D">
        <w:tc>
          <w:tcPr>
            <w:tcW w:w="4810" w:type="dxa"/>
          </w:tcPr>
          <w:p w14:paraId="67D3F208" w14:textId="076A2E37" w:rsidR="0067789D" w:rsidRPr="00B8796F" w:rsidRDefault="0067789D" w:rsidP="001D72DB">
            <w:pPr>
              <w:tabs>
                <w:tab w:val="left" w:pos="567"/>
              </w:tabs>
              <w:spacing w:after="120" w:line="240" w:lineRule="auto"/>
              <w:jc w:val="both"/>
              <w:rPr>
                <w:sz w:val="26"/>
                <w:szCs w:val="26"/>
              </w:rPr>
            </w:pPr>
            <w:r>
              <w:rPr>
                <w:sz w:val="26"/>
                <w:szCs w:val="26"/>
              </w:rPr>
              <w:t>-</w:t>
            </w:r>
            <w:r w:rsidR="00967FFB">
              <w:rPr>
                <w:sz w:val="26"/>
                <w:szCs w:val="26"/>
              </w:rPr>
              <w:t xml:space="preserve"> </w:t>
            </w:r>
            <w:r w:rsidRPr="00B8796F">
              <w:rPr>
                <w:sz w:val="26"/>
                <w:szCs w:val="26"/>
              </w:rPr>
              <w:t>Công khai chất lượng giáo dục học kỳ I năm học 2023-2024</w:t>
            </w:r>
          </w:p>
        </w:tc>
        <w:tc>
          <w:tcPr>
            <w:tcW w:w="4811" w:type="dxa"/>
          </w:tcPr>
          <w:p w14:paraId="48F914B7" w14:textId="7C773939" w:rsidR="0067789D" w:rsidRPr="00B8796F" w:rsidRDefault="0067789D" w:rsidP="00DC1B96">
            <w:pPr>
              <w:tabs>
                <w:tab w:val="left" w:pos="567"/>
              </w:tabs>
              <w:spacing w:after="120" w:line="240" w:lineRule="auto"/>
              <w:jc w:val="both"/>
              <w:rPr>
                <w:sz w:val="26"/>
                <w:szCs w:val="26"/>
              </w:rPr>
            </w:pPr>
            <w:r>
              <w:rPr>
                <w:sz w:val="26"/>
                <w:szCs w:val="26"/>
              </w:rPr>
              <w:t>12</w:t>
            </w:r>
            <w:r w:rsidRPr="00B8796F">
              <w:rPr>
                <w:sz w:val="26"/>
                <w:szCs w:val="26"/>
              </w:rPr>
              <w:t>/2024</w:t>
            </w:r>
          </w:p>
        </w:tc>
      </w:tr>
      <w:tr w:rsidR="0067789D" w:rsidRPr="00B8796F" w14:paraId="598D1D3A" w14:textId="77777777" w:rsidTr="0067789D">
        <w:tc>
          <w:tcPr>
            <w:tcW w:w="4810" w:type="dxa"/>
          </w:tcPr>
          <w:p w14:paraId="10FFC01B" w14:textId="4FCE67B0" w:rsidR="0067789D" w:rsidRPr="00B8796F" w:rsidRDefault="0067789D" w:rsidP="001D72DB">
            <w:pPr>
              <w:tabs>
                <w:tab w:val="left" w:pos="567"/>
              </w:tabs>
              <w:spacing w:after="120" w:line="240" w:lineRule="auto"/>
              <w:jc w:val="both"/>
              <w:rPr>
                <w:sz w:val="26"/>
                <w:szCs w:val="26"/>
              </w:rPr>
            </w:pPr>
            <w:r>
              <w:rPr>
                <w:sz w:val="26"/>
                <w:szCs w:val="26"/>
              </w:rPr>
              <w:t>-</w:t>
            </w:r>
            <w:r w:rsidR="00967FFB">
              <w:rPr>
                <w:sz w:val="26"/>
                <w:szCs w:val="26"/>
              </w:rPr>
              <w:t xml:space="preserve"> </w:t>
            </w:r>
            <w:r w:rsidRPr="00B8796F">
              <w:rPr>
                <w:sz w:val="26"/>
                <w:szCs w:val="26"/>
              </w:rPr>
              <w:t>Quyết định giao trợ cấp tết Giáp Thìn</w:t>
            </w:r>
          </w:p>
        </w:tc>
        <w:tc>
          <w:tcPr>
            <w:tcW w:w="4811" w:type="dxa"/>
          </w:tcPr>
          <w:p w14:paraId="3E799670" w14:textId="55C55844" w:rsidR="0067789D" w:rsidRPr="00B8796F" w:rsidRDefault="0067789D" w:rsidP="00DC1B96">
            <w:pPr>
              <w:tabs>
                <w:tab w:val="left" w:pos="567"/>
              </w:tabs>
              <w:spacing w:after="120" w:line="240" w:lineRule="auto"/>
              <w:jc w:val="both"/>
              <w:rPr>
                <w:sz w:val="26"/>
                <w:szCs w:val="26"/>
              </w:rPr>
            </w:pPr>
            <w:r w:rsidRPr="00B8796F">
              <w:rPr>
                <w:sz w:val="26"/>
                <w:szCs w:val="26"/>
              </w:rPr>
              <w:t>02/2024</w:t>
            </w:r>
          </w:p>
        </w:tc>
      </w:tr>
      <w:tr w:rsidR="0085097B" w:rsidRPr="00B8796F" w14:paraId="623EFFC4" w14:textId="77777777" w:rsidTr="0067789D">
        <w:tc>
          <w:tcPr>
            <w:tcW w:w="4810" w:type="dxa"/>
          </w:tcPr>
          <w:p w14:paraId="19D3A3AF" w14:textId="7ECB6928" w:rsidR="0085097B" w:rsidRDefault="0085097B" w:rsidP="0085097B">
            <w:pPr>
              <w:tabs>
                <w:tab w:val="left" w:pos="567"/>
              </w:tabs>
              <w:spacing w:after="120" w:line="240" w:lineRule="auto"/>
              <w:jc w:val="both"/>
              <w:rPr>
                <w:sz w:val="26"/>
                <w:szCs w:val="26"/>
              </w:rPr>
            </w:pPr>
            <w:r>
              <w:rPr>
                <w:sz w:val="26"/>
                <w:szCs w:val="26"/>
              </w:rPr>
              <w:t>-</w:t>
            </w:r>
            <w:r w:rsidR="00967FFB">
              <w:rPr>
                <w:sz w:val="26"/>
                <w:szCs w:val="26"/>
              </w:rPr>
              <w:t xml:space="preserve"> </w:t>
            </w:r>
            <w:r w:rsidRPr="00B8796F">
              <w:rPr>
                <w:sz w:val="26"/>
                <w:szCs w:val="26"/>
              </w:rPr>
              <w:t>Thông báo cam kết chất lượng giáo dục mầm non 2023-2024</w:t>
            </w:r>
          </w:p>
        </w:tc>
        <w:tc>
          <w:tcPr>
            <w:tcW w:w="4811" w:type="dxa"/>
          </w:tcPr>
          <w:p w14:paraId="673B1FC7" w14:textId="4B7297E3" w:rsidR="0085097B" w:rsidRPr="00B8796F" w:rsidRDefault="0085097B" w:rsidP="00DC1B96">
            <w:pPr>
              <w:tabs>
                <w:tab w:val="left" w:pos="567"/>
              </w:tabs>
              <w:spacing w:after="120" w:line="240" w:lineRule="auto"/>
              <w:jc w:val="both"/>
              <w:rPr>
                <w:sz w:val="26"/>
                <w:szCs w:val="26"/>
              </w:rPr>
            </w:pPr>
            <w:r w:rsidRPr="00B8796F">
              <w:rPr>
                <w:sz w:val="26"/>
                <w:szCs w:val="26"/>
              </w:rPr>
              <w:t>5/2024</w:t>
            </w:r>
          </w:p>
        </w:tc>
      </w:tr>
      <w:tr w:rsidR="0067789D" w:rsidRPr="00B8796F" w14:paraId="679ADEA2" w14:textId="77777777" w:rsidTr="0067789D">
        <w:tc>
          <w:tcPr>
            <w:tcW w:w="4810" w:type="dxa"/>
          </w:tcPr>
          <w:p w14:paraId="5D5D29AD" w14:textId="5BB7F347" w:rsidR="0067789D" w:rsidRPr="0085097B" w:rsidRDefault="0085097B" w:rsidP="0085097B">
            <w:pPr>
              <w:pStyle w:val="ListParagraph"/>
              <w:numPr>
                <w:ilvl w:val="0"/>
                <w:numId w:val="8"/>
              </w:numPr>
              <w:tabs>
                <w:tab w:val="left" w:pos="567"/>
              </w:tabs>
              <w:spacing w:after="120" w:line="240" w:lineRule="auto"/>
              <w:ind w:left="180" w:hanging="180"/>
              <w:jc w:val="both"/>
              <w:rPr>
                <w:sz w:val="26"/>
                <w:szCs w:val="26"/>
              </w:rPr>
            </w:pPr>
            <w:r>
              <w:rPr>
                <w:sz w:val="26"/>
                <w:szCs w:val="26"/>
              </w:rPr>
              <w:t>Công khai công tác tuyển sinh</w:t>
            </w:r>
          </w:p>
        </w:tc>
        <w:tc>
          <w:tcPr>
            <w:tcW w:w="4811" w:type="dxa"/>
          </w:tcPr>
          <w:p w14:paraId="5A14B61A" w14:textId="049FE57B" w:rsidR="0067789D" w:rsidRPr="00B8796F" w:rsidRDefault="0085097B" w:rsidP="00DC1B96">
            <w:pPr>
              <w:tabs>
                <w:tab w:val="left" w:pos="567"/>
              </w:tabs>
              <w:spacing w:after="120" w:line="240" w:lineRule="auto"/>
              <w:jc w:val="both"/>
              <w:rPr>
                <w:sz w:val="26"/>
                <w:szCs w:val="26"/>
              </w:rPr>
            </w:pPr>
            <w:r>
              <w:rPr>
                <w:sz w:val="26"/>
                <w:szCs w:val="26"/>
              </w:rPr>
              <w:t xml:space="preserve">  6/2024</w:t>
            </w:r>
          </w:p>
        </w:tc>
      </w:tr>
      <w:tr w:rsidR="0067789D" w:rsidRPr="00B8796F" w14:paraId="68207727" w14:textId="77777777" w:rsidTr="0067789D">
        <w:tc>
          <w:tcPr>
            <w:tcW w:w="4810" w:type="dxa"/>
          </w:tcPr>
          <w:p w14:paraId="21BA7AF1" w14:textId="414810D4" w:rsidR="0067789D" w:rsidRPr="00B8796F" w:rsidRDefault="0067789D" w:rsidP="001D72DB">
            <w:pPr>
              <w:tabs>
                <w:tab w:val="left" w:pos="567"/>
              </w:tabs>
              <w:spacing w:after="120" w:line="240" w:lineRule="auto"/>
              <w:jc w:val="both"/>
              <w:rPr>
                <w:sz w:val="26"/>
                <w:szCs w:val="26"/>
              </w:rPr>
            </w:pPr>
            <w:r>
              <w:rPr>
                <w:sz w:val="26"/>
                <w:szCs w:val="26"/>
              </w:rPr>
              <w:t>-</w:t>
            </w:r>
            <w:r w:rsidR="00967FFB">
              <w:rPr>
                <w:sz w:val="26"/>
                <w:szCs w:val="26"/>
              </w:rPr>
              <w:t xml:space="preserve"> </w:t>
            </w:r>
            <w:r w:rsidRPr="00B8796F">
              <w:rPr>
                <w:sz w:val="26"/>
                <w:szCs w:val="26"/>
              </w:rPr>
              <w:t>Các văn bản hướng dẫn và chỉ đạo các khoản thu trong lĩnh vực giáo dục năm học 2024-2025</w:t>
            </w:r>
          </w:p>
        </w:tc>
        <w:tc>
          <w:tcPr>
            <w:tcW w:w="4811" w:type="dxa"/>
          </w:tcPr>
          <w:p w14:paraId="0A0B21E8" w14:textId="23DC4D4F" w:rsidR="0067789D" w:rsidRPr="00B8796F" w:rsidRDefault="0067789D" w:rsidP="00DC1B96">
            <w:pPr>
              <w:tabs>
                <w:tab w:val="left" w:pos="567"/>
              </w:tabs>
              <w:spacing w:after="120" w:line="240" w:lineRule="auto"/>
              <w:jc w:val="both"/>
              <w:rPr>
                <w:sz w:val="26"/>
                <w:szCs w:val="26"/>
              </w:rPr>
            </w:pPr>
            <w:r w:rsidRPr="00B8796F">
              <w:rPr>
                <w:sz w:val="26"/>
                <w:szCs w:val="26"/>
              </w:rPr>
              <w:t>8/2024</w:t>
            </w:r>
          </w:p>
        </w:tc>
      </w:tr>
      <w:tr w:rsidR="0067789D" w:rsidRPr="00B8796F" w14:paraId="777719E0" w14:textId="77777777" w:rsidTr="0067789D">
        <w:tc>
          <w:tcPr>
            <w:tcW w:w="4810" w:type="dxa"/>
          </w:tcPr>
          <w:p w14:paraId="40880403" w14:textId="78832327" w:rsidR="0067789D" w:rsidRPr="00B8796F" w:rsidRDefault="0067789D" w:rsidP="001D72DB">
            <w:pPr>
              <w:tabs>
                <w:tab w:val="left" w:pos="567"/>
              </w:tabs>
              <w:spacing w:after="120" w:line="240" w:lineRule="auto"/>
              <w:jc w:val="both"/>
              <w:rPr>
                <w:sz w:val="26"/>
                <w:szCs w:val="26"/>
              </w:rPr>
            </w:pPr>
            <w:r>
              <w:rPr>
                <w:sz w:val="26"/>
                <w:szCs w:val="26"/>
              </w:rPr>
              <w:t>-</w:t>
            </w:r>
            <w:r w:rsidR="00967FFB">
              <w:rPr>
                <w:sz w:val="26"/>
                <w:szCs w:val="26"/>
              </w:rPr>
              <w:t xml:space="preserve"> </w:t>
            </w:r>
            <w:r w:rsidRPr="00B8796F">
              <w:rPr>
                <w:sz w:val="26"/>
                <w:szCs w:val="26"/>
              </w:rPr>
              <w:t>Công khai</w:t>
            </w:r>
            <w:r>
              <w:rPr>
                <w:sz w:val="26"/>
                <w:szCs w:val="26"/>
              </w:rPr>
              <w:t xml:space="preserve"> </w:t>
            </w:r>
            <w:r w:rsidRPr="00B8796F">
              <w:rPr>
                <w:sz w:val="26"/>
                <w:szCs w:val="26"/>
              </w:rPr>
              <w:t>kết quả lựa chọn đợn vị cung cấp sản phẩm dinh dưỡng và cấp thiết cho học sinh bán trú năm 2024-2025</w:t>
            </w:r>
          </w:p>
        </w:tc>
        <w:tc>
          <w:tcPr>
            <w:tcW w:w="4811" w:type="dxa"/>
          </w:tcPr>
          <w:p w14:paraId="3D0EAFB2" w14:textId="527F2FEE" w:rsidR="0067789D" w:rsidRPr="0067789D" w:rsidRDefault="0067789D" w:rsidP="00DC1B96">
            <w:pPr>
              <w:tabs>
                <w:tab w:val="left" w:pos="567"/>
              </w:tabs>
              <w:spacing w:after="120" w:line="240" w:lineRule="auto"/>
              <w:jc w:val="both"/>
              <w:rPr>
                <w:b/>
                <w:bCs/>
                <w:sz w:val="26"/>
                <w:szCs w:val="26"/>
              </w:rPr>
            </w:pPr>
            <w:r w:rsidRPr="0067789D">
              <w:rPr>
                <w:b/>
                <w:bCs/>
                <w:color w:val="FF0000"/>
                <w:sz w:val="26"/>
                <w:szCs w:val="26"/>
              </w:rPr>
              <w:t xml:space="preserve"> 8/2024</w:t>
            </w:r>
          </w:p>
        </w:tc>
      </w:tr>
    </w:tbl>
    <w:p w14:paraId="223C71BA" w14:textId="7691BE26" w:rsidR="00B36BAB" w:rsidRPr="001B5B75" w:rsidRDefault="006B068D" w:rsidP="000F1831">
      <w:pPr>
        <w:tabs>
          <w:tab w:val="left" w:pos="567"/>
        </w:tabs>
        <w:spacing w:after="120" w:line="240" w:lineRule="auto"/>
        <w:jc w:val="both"/>
        <w:rPr>
          <w:szCs w:val="28"/>
        </w:rPr>
      </w:pPr>
      <w:r>
        <w:rPr>
          <w:color w:val="FF0000"/>
          <w:szCs w:val="28"/>
        </w:rPr>
        <w:tab/>
      </w:r>
      <w:r w:rsidR="00B36BAB" w:rsidRPr="001B5B75">
        <w:rPr>
          <w:szCs w:val="28"/>
        </w:rPr>
        <w:t>- Nhận xét, đánh giá:</w:t>
      </w:r>
    </w:p>
    <w:p w14:paraId="1D076857" w14:textId="558EA019" w:rsidR="00FC4D82" w:rsidRPr="001B5B75" w:rsidRDefault="00B36BAB" w:rsidP="000F1831">
      <w:pPr>
        <w:tabs>
          <w:tab w:val="left" w:pos="567"/>
        </w:tabs>
        <w:spacing w:after="120" w:line="240" w:lineRule="auto"/>
        <w:jc w:val="both"/>
        <w:rPr>
          <w:szCs w:val="28"/>
        </w:rPr>
      </w:pPr>
      <w:r w:rsidRPr="001B5B75">
        <w:rPr>
          <w:szCs w:val="28"/>
        </w:rPr>
        <w:tab/>
        <w:t>+ Ưu điểm:</w:t>
      </w:r>
      <w:r w:rsidR="0085097B" w:rsidRPr="001B5B75">
        <w:rPr>
          <w:sz w:val="26"/>
          <w:szCs w:val="26"/>
        </w:rPr>
        <w:t xml:space="preserve"> công khai đầy đủ các nội dung, đúng thời gian theo quy định, thực hiện công khai niêm yết. </w:t>
      </w:r>
    </w:p>
    <w:p w14:paraId="723B8C7A" w14:textId="4524D5FD" w:rsidR="00FC4D82" w:rsidRPr="001B5B75" w:rsidRDefault="00B36BAB" w:rsidP="000F1831">
      <w:pPr>
        <w:tabs>
          <w:tab w:val="left" w:pos="567"/>
        </w:tabs>
        <w:spacing w:after="120" w:line="240" w:lineRule="auto"/>
        <w:jc w:val="both"/>
        <w:rPr>
          <w:szCs w:val="28"/>
        </w:rPr>
      </w:pPr>
      <w:r w:rsidRPr="001B5B75">
        <w:rPr>
          <w:szCs w:val="28"/>
        </w:rPr>
        <w:tab/>
        <w:t>+ Hạn chế:</w:t>
      </w:r>
      <w:r w:rsidR="0085097B" w:rsidRPr="001B5B75">
        <w:rPr>
          <w:szCs w:val="28"/>
        </w:rPr>
        <w:t xml:space="preserve"> Không có</w:t>
      </w:r>
    </w:p>
    <w:p w14:paraId="32C71766" w14:textId="29FA5FDB" w:rsidR="002C21DC" w:rsidRPr="001B5B75" w:rsidRDefault="00B36BAB" w:rsidP="000F1831">
      <w:pPr>
        <w:tabs>
          <w:tab w:val="left" w:pos="567"/>
        </w:tabs>
        <w:spacing w:after="120" w:line="240" w:lineRule="auto"/>
        <w:jc w:val="both"/>
        <w:rPr>
          <w:szCs w:val="28"/>
        </w:rPr>
      </w:pPr>
      <w:r w:rsidRPr="001B5B75">
        <w:rPr>
          <w:szCs w:val="28"/>
        </w:rPr>
        <w:tab/>
        <w:t>- Đề nghị:</w:t>
      </w:r>
      <w:r w:rsidR="0085097B" w:rsidRPr="001B5B75">
        <w:rPr>
          <w:szCs w:val="28"/>
        </w:rPr>
        <w:t xml:space="preserve"> Không có</w:t>
      </w:r>
    </w:p>
    <w:p w14:paraId="1AD96086" w14:textId="77777777" w:rsidR="00F84453" w:rsidRPr="00785C3E" w:rsidRDefault="00F84453" w:rsidP="000F1831">
      <w:pPr>
        <w:tabs>
          <w:tab w:val="left" w:pos="567"/>
        </w:tabs>
        <w:spacing w:after="120" w:line="240" w:lineRule="auto"/>
        <w:jc w:val="both"/>
        <w:rPr>
          <w:b/>
          <w:szCs w:val="28"/>
        </w:rPr>
      </w:pPr>
      <w:r w:rsidRPr="00785C3E">
        <w:rPr>
          <w:b/>
          <w:szCs w:val="28"/>
        </w:rPr>
        <w:t>III. Công tác Kiểm định CLGD năm học 2023-2024</w:t>
      </w:r>
    </w:p>
    <w:p w14:paraId="71008E65" w14:textId="3FD00AB1" w:rsidR="0085097B" w:rsidRPr="001B5B75" w:rsidRDefault="00F84453" w:rsidP="00F84453">
      <w:pPr>
        <w:tabs>
          <w:tab w:val="left" w:pos="567"/>
        </w:tabs>
        <w:spacing w:after="120" w:line="240" w:lineRule="auto"/>
        <w:jc w:val="both"/>
        <w:rPr>
          <w:color w:val="C00000"/>
          <w:szCs w:val="28"/>
        </w:rPr>
      </w:pPr>
      <w:r>
        <w:rPr>
          <w:color w:val="FF0000"/>
          <w:szCs w:val="28"/>
        </w:rPr>
        <w:tab/>
        <w:t>+ Hình thức công khai</w:t>
      </w:r>
      <w:r w:rsidRPr="001B5B75">
        <w:rPr>
          <w:color w:val="C00000"/>
          <w:szCs w:val="28"/>
        </w:rPr>
        <w:t>:</w:t>
      </w:r>
      <w:r w:rsidR="00DC1B96" w:rsidRPr="001B5B75">
        <w:rPr>
          <w:color w:val="C00000"/>
          <w:sz w:val="26"/>
          <w:szCs w:val="26"/>
        </w:rPr>
        <w:t xml:space="preserve"> </w:t>
      </w:r>
      <w:r w:rsidR="0085097B" w:rsidRPr="001B5B75">
        <w:rPr>
          <w:bCs/>
          <w:color w:val="C00000"/>
          <w:sz w:val="26"/>
          <w:szCs w:val="26"/>
        </w:rPr>
        <w:t xml:space="preserve">công khai trên trang web theo địa chỉ </w:t>
      </w:r>
      <w:r w:rsidR="00205CF2">
        <w:rPr>
          <w:bCs/>
          <w:color w:val="C00000"/>
          <w:sz w:val="26"/>
          <w:szCs w:val="26"/>
        </w:rPr>
        <w:t>mnminhduc</w:t>
      </w:r>
      <w:r w:rsidR="00DC1B96" w:rsidRPr="001B5B75">
        <w:rPr>
          <w:bCs/>
          <w:color w:val="C00000"/>
          <w:sz w:val="26"/>
          <w:szCs w:val="26"/>
        </w:rPr>
        <w:t>.hcm.edu.vn</w:t>
      </w:r>
    </w:p>
    <w:p w14:paraId="0793518A" w14:textId="77777777" w:rsidR="002C21DC" w:rsidRDefault="002C21DC" w:rsidP="00F84453">
      <w:pPr>
        <w:tabs>
          <w:tab w:val="left" w:pos="567"/>
        </w:tabs>
        <w:spacing w:after="120" w:line="240" w:lineRule="auto"/>
        <w:jc w:val="both"/>
        <w:rPr>
          <w:color w:val="FF0000"/>
          <w:szCs w:val="28"/>
        </w:rPr>
      </w:pPr>
      <w:r>
        <w:rPr>
          <w:color w:val="FF0000"/>
          <w:szCs w:val="28"/>
        </w:rPr>
        <w:tab/>
        <w:t>+ Nội dung đã công khai: cụ thể</w:t>
      </w:r>
    </w:p>
    <w:tbl>
      <w:tblPr>
        <w:tblStyle w:val="TableGrid"/>
        <w:tblW w:w="0" w:type="auto"/>
        <w:tblLook w:val="04A0" w:firstRow="1" w:lastRow="0" w:firstColumn="1" w:lastColumn="0" w:noHBand="0" w:noVBand="1"/>
      </w:tblPr>
      <w:tblGrid>
        <w:gridCol w:w="4699"/>
        <w:gridCol w:w="4696"/>
      </w:tblGrid>
      <w:tr w:rsidR="0085097B" w:rsidRPr="00B8796F" w14:paraId="663A6995" w14:textId="77777777" w:rsidTr="001D72DB">
        <w:tc>
          <w:tcPr>
            <w:tcW w:w="4810" w:type="dxa"/>
          </w:tcPr>
          <w:p w14:paraId="7BEEE4A7" w14:textId="77777777" w:rsidR="0085097B" w:rsidRPr="00B8796F" w:rsidRDefault="0085097B" w:rsidP="001D72DB">
            <w:pPr>
              <w:tabs>
                <w:tab w:val="left" w:pos="567"/>
              </w:tabs>
              <w:spacing w:after="120" w:line="240" w:lineRule="auto"/>
              <w:jc w:val="center"/>
              <w:rPr>
                <w:b/>
                <w:sz w:val="26"/>
                <w:szCs w:val="26"/>
              </w:rPr>
            </w:pPr>
            <w:r w:rsidRPr="00B8796F">
              <w:rPr>
                <w:b/>
                <w:sz w:val="26"/>
                <w:szCs w:val="26"/>
              </w:rPr>
              <w:lastRenderedPageBreak/>
              <w:t>Nội dung công khai</w:t>
            </w:r>
          </w:p>
        </w:tc>
        <w:tc>
          <w:tcPr>
            <w:tcW w:w="4811" w:type="dxa"/>
          </w:tcPr>
          <w:p w14:paraId="16C6DDDF" w14:textId="77777777" w:rsidR="0085097B" w:rsidRPr="00B8796F" w:rsidRDefault="0085097B" w:rsidP="001D72DB">
            <w:pPr>
              <w:tabs>
                <w:tab w:val="left" w:pos="567"/>
              </w:tabs>
              <w:spacing w:after="120" w:line="240" w:lineRule="auto"/>
              <w:jc w:val="center"/>
              <w:rPr>
                <w:b/>
                <w:sz w:val="26"/>
                <w:szCs w:val="26"/>
              </w:rPr>
            </w:pPr>
            <w:r w:rsidRPr="00B8796F">
              <w:rPr>
                <w:b/>
                <w:sz w:val="26"/>
                <w:szCs w:val="26"/>
              </w:rPr>
              <w:t>Thời điểm công khai</w:t>
            </w:r>
          </w:p>
        </w:tc>
      </w:tr>
      <w:tr w:rsidR="0085097B" w:rsidRPr="00B8796F" w14:paraId="7A8AAEB7" w14:textId="77777777" w:rsidTr="001D72DB">
        <w:tc>
          <w:tcPr>
            <w:tcW w:w="4810" w:type="dxa"/>
          </w:tcPr>
          <w:p w14:paraId="69F17475" w14:textId="1F879156" w:rsidR="0085097B" w:rsidRPr="001B5B75" w:rsidRDefault="0085097B" w:rsidP="001D72DB">
            <w:pPr>
              <w:tabs>
                <w:tab w:val="left" w:pos="567"/>
              </w:tabs>
              <w:spacing w:after="120" w:line="240" w:lineRule="auto"/>
              <w:jc w:val="both"/>
              <w:rPr>
                <w:color w:val="C00000"/>
                <w:sz w:val="26"/>
                <w:szCs w:val="26"/>
              </w:rPr>
            </w:pPr>
            <w:r w:rsidRPr="001B5B75">
              <w:rPr>
                <w:color w:val="C00000"/>
                <w:sz w:val="26"/>
                <w:szCs w:val="26"/>
              </w:rPr>
              <w:t>- Kế hoạch cải tiến CLGD số</w:t>
            </w:r>
            <w:r w:rsidR="00150E44" w:rsidRPr="001B5B75">
              <w:rPr>
                <w:color w:val="C00000"/>
                <w:sz w:val="26"/>
                <w:szCs w:val="26"/>
              </w:rPr>
              <w:t xml:space="preserve"> </w:t>
            </w:r>
            <w:r w:rsidR="0001159B">
              <w:rPr>
                <w:color w:val="C00000"/>
                <w:sz w:val="26"/>
                <w:szCs w:val="26"/>
              </w:rPr>
              <w:t>94</w:t>
            </w:r>
            <w:r w:rsidRPr="001B5B75">
              <w:rPr>
                <w:color w:val="C00000"/>
                <w:sz w:val="26"/>
                <w:szCs w:val="26"/>
              </w:rPr>
              <w:t>/KH-MN</w:t>
            </w:r>
            <w:r w:rsidR="00ED4EE1">
              <w:rPr>
                <w:color w:val="C00000"/>
                <w:sz w:val="26"/>
                <w:szCs w:val="26"/>
              </w:rPr>
              <w:t xml:space="preserve">MĐ </w:t>
            </w:r>
            <w:r w:rsidRPr="001B5B75">
              <w:rPr>
                <w:color w:val="C00000"/>
                <w:sz w:val="26"/>
                <w:szCs w:val="26"/>
              </w:rPr>
              <w:t xml:space="preserve"> ngày 1</w:t>
            </w:r>
            <w:r w:rsidR="0001159B">
              <w:rPr>
                <w:color w:val="C00000"/>
                <w:sz w:val="26"/>
                <w:szCs w:val="26"/>
              </w:rPr>
              <w:t>6</w:t>
            </w:r>
            <w:r w:rsidRPr="001B5B75">
              <w:rPr>
                <w:color w:val="C00000"/>
                <w:sz w:val="26"/>
                <w:szCs w:val="26"/>
              </w:rPr>
              <w:t>/9/2023</w:t>
            </w:r>
          </w:p>
        </w:tc>
        <w:tc>
          <w:tcPr>
            <w:tcW w:w="4811" w:type="dxa"/>
          </w:tcPr>
          <w:p w14:paraId="6F0DABF4" w14:textId="77777777" w:rsidR="0085097B" w:rsidRPr="00B8796F" w:rsidRDefault="0085097B" w:rsidP="001D72DB">
            <w:pPr>
              <w:tabs>
                <w:tab w:val="left" w:pos="567"/>
              </w:tabs>
              <w:spacing w:after="120" w:line="240" w:lineRule="auto"/>
              <w:jc w:val="both"/>
              <w:rPr>
                <w:sz w:val="26"/>
                <w:szCs w:val="26"/>
              </w:rPr>
            </w:pPr>
            <w:r w:rsidRPr="00B8796F">
              <w:rPr>
                <w:sz w:val="26"/>
                <w:szCs w:val="26"/>
              </w:rPr>
              <w:t>22/9/2023</w:t>
            </w:r>
          </w:p>
        </w:tc>
      </w:tr>
      <w:tr w:rsidR="0085097B" w:rsidRPr="00B8796F" w14:paraId="71D597A5" w14:textId="77777777" w:rsidTr="001D72DB">
        <w:tc>
          <w:tcPr>
            <w:tcW w:w="4810" w:type="dxa"/>
          </w:tcPr>
          <w:p w14:paraId="355DA515" w14:textId="72EB66BC" w:rsidR="0085097B" w:rsidRPr="001B5B75" w:rsidRDefault="0085097B" w:rsidP="001D72DB">
            <w:pPr>
              <w:tabs>
                <w:tab w:val="left" w:pos="567"/>
              </w:tabs>
              <w:spacing w:after="120" w:line="240" w:lineRule="auto"/>
              <w:jc w:val="both"/>
              <w:rPr>
                <w:color w:val="C00000"/>
                <w:sz w:val="26"/>
                <w:szCs w:val="26"/>
              </w:rPr>
            </w:pPr>
            <w:r w:rsidRPr="001B5B75">
              <w:rPr>
                <w:color w:val="C00000"/>
                <w:sz w:val="26"/>
                <w:szCs w:val="26"/>
              </w:rPr>
              <w:t>-Báo cáo kết quả cải tiến số</w:t>
            </w:r>
            <w:r w:rsidR="00150E44" w:rsidRPr="001B5B75">
              <w:rPr>
                <w:color w:val="C00000"/>
                <w:sz w:val="26"/>
                <w:szCs w:val="26"/>
              </w:rPr>
              <w:t xml:space="preserve"> </w:t>
            </w:r>
            <w:r w:rsidR="0001159B">
              <w:rPr>
                <w:color w:val="C00000"/>
                <w:sz w:val="26"/>
                <w:szCs w:val="26"/>
              </w:rPr>
              <w:t>49</w:t>
            </w:r>
            <w:r w:rsidR="00DC1B96" w:rsidRPr="001B5B75">
              <w:rPr>
                <w:color w:val="C00000"/>
                <w:sz w:val="26"/>
                <w:szCs w:val="26"/>
              </w:rPr>
              <w:t>/BC-MN</w:t>
            </w:r>
            <w:r w:rsidR="00ED4EE1">
              <w:rPr>
                <w:color w:val="C00000"/>
                <w:sz w:val="26"/>
                <w:szCs w:val="26"/>
              </w:rPr>
              <w:t xml:space="preserve">MĐ </w:t>
            </w:r>
            <w:r w:rsidR="00DC1B96" w:rsidRPr="001B5B75">
              <w:rPr>
                <w:color w:val="C00000"/>
                <w:sz w:val="26"/>
                <w:szCs w:val="26"/>
              </w:rPr>
              <w:t>ngày 0</w:t>
            </w:r>
            <w:r w:rsidR="0001159B">
              <w:rPr>
                <w:color w:val="C00000"/>
                <w:sz w:val="26"/>
                <w:szCs w:val="26"/>
              </w:rPr>
              <w:t>6</w:t>
            </w:r>
            <w:r w:rsidR="00DC1B96" w:rsidRPr="001B5B75">
              <w:rPr>
                <w:color w:val="C00000"/>
                <w:sz w:val="26"/>
                <w:szCs w:val="26"/>
              </w:rPr>
              <w:t>/</w:t>
            </w:r>
            <w:r w:rsidR="0001159B">
              <w:rPr>
                <w:color w:val="C00000"/>
                <w:sz w:val="26"/>
                <w:szCs w:val="26"/>
              </w:rPr>
              <w:t>9</w:t>
            </w:r>
            <w:r w:rsidRPr="001B5B75">
              <w:rPr>
                <w:color w:val="C00000"/>
                <w:sz w:val="26"/>
                <w:szCs w:val="26"/>
              </w:rPr>
              <w:t>/2024</w:t>
            </w:r>
          </w:p>
        </w:tc>
        <w:tc>
          <w:tcPr>
            <w:tcW w:w="4811" w:type="dxa"/>
          </w:tcPr>
          <w:p w14:paraId="6492E12E" w14:textId="77777777" w:rsidR="0085097B" w:rsidRPr="00B8796F" w:rsidRDefault="0085097B" w:rsidP="001D72DB">
            <w:pPr>
              <w:tabs>
                <w:tab w:val="left" w:pos="567"/>
              </w:tabs>
              <w:spacing w:after="120" w:line="240" w:lineRule="auto"/>
              <w:jc w:val="both"/>
              <w:rPr>
                <w:sz w:val="26"/>
                <w:szCs w:val="26"/>
              </w:rPr>
            </w:pPr>
            <w:r w:rsidRPr="00B8796F">
              <w:rPr>
                <w:sz w:val="26"/>
                <w:szCs w:val="26"/>
              </w:rPr>
              <w:t>28/3/2024</w:t>
            </w:r>
          </w:p>
        </w:tc>
      </w:tr>
      <w:tr w:rsidR="0085097B" w:rsidRPr="00B8796F" w14:paraId="1DE22944" w14:textId="77777777" w:rsidTr="001D72DB">
        <w:tc>
          <w:tcPr>
            <w:tcW w:w="4810" w:type="dxa"/>
          </w:tcPr>
          <w:p w14:paraId="2A279166" w14:textId="77777777" w:rsidR="0085097B" w:rsidRPr="001B5B75" w:rsidRDefault="0085097B" w:rsidP="001D72DB">
            <w:pPr>
              <w:tabs>
                <w:tab w:val="left" w:pos="567"/>
              </w:tabs>
              <w:spacing w:after="120" w:line="240" w:lineRule="auto"/>
              <w:jc w:val="both"/>
              <w:rPr>
                <w:color w:val="C00000"/>
                <w:sz w:val="26"/>
                <w:szCs w:val="26"/>
              </w:rPr>
            </w:pPr>
            <w:r w:rsidRPr="001B5B75">
              <w:rPr>
                <w:color w:val="C00000"/>
                <w:sz w:val="26"/>
                <w:szCs w:val="26"/>
              </w:rPr>
              <w:t>-Báo cáo Tự đánh giá Kiểm định chất lượng giáo dục</w:t>
            </w:r>
          </w:p>
        </w:tc>
        <w:tc>
          <w:tcPr>
            <w:tcW w:w="4811" w:type="dxa"/>
          </w:tcPr>
          <w:p w14:paraId="4B01C4A7" w14:textId="77777777" w:rsidR="0085097B" w:rsidRPr="00B8796F" w:rsidRDefault="0085097B" w:rsidP="001D72DB">
            <w:pPr>
              <w:tabs>
                <w:tab w:val="left" w:pos="567"/>
              </w:tabs>
              <w:spacing w:after="120" w:line="240" w:lineRule="auto"/>
              <w:jc w:val="both"/>
              <w:rPr>
                <w:sz w:val="26"/>
                <w:szCs w:val="26"/>
              </w:rPr>
            </w:pPr>
            <w:r w:rsidRPr="00B8796F">
              <w:rPr>
                <w:sz w:val="26"/>
                <w:szCs w:val="26"/>
              </w:rPr>
              <w:t>28/3/2024</w:t>
            </w:r>
          </w:p>
        </w:tc>
      </w:tr>
      <w:tr w:rsidR="0085097B" w:rsidRPr="00B8796F" w14:paraId="1C55FA4F" w14:textId="77777777" w:rsidTr="001D72DB">
        <w:tc>
          <w:tcPr>
            <w:tcW w:w="4810" w:type="dxa"/>
          </w:tcPr>
          <w:p w14:paraId="0855CD14" w14:textId="1B8EEBD2" w:rsidR="0085097B" w:rsidRPr="001B5B75" w:rsidRDefault="0085097B" w:rsidP="0085097B">
            <w:pPr>
              <w:pStyle w:val="ListParagraph"/>
              <w:numPr>
                <w:ilvl w:val="0"/>
                <w:numId w:val="5"/>
              </w:numPr>
              <w:tabs>
                <w:tab w:val="left" w:pos="142"/>
              </w:tabs>
              <w:spacing w:after="120" w:line="240" w:lineRule="auto"/>
              <w:ind w:left="142" w:hanging="142"/>
              <w:rPr>
                <w:color w:val="C00000"/>
                <w:sz w:val="26"/>
                <w:szCs w:val="26"/>
              </w:rPr>
            </w:pPr>
            <w:r w:rsidRPr="001B5B75">
              <w:rPr>
                <w:color w:val="C00000"/>
                <w:sz w:val="26"/>
                <w:szCs w:val="26"/>
              </w:rPr>
              <w:t xml:space="preserve">Kế hoạch cải tiến CLGD – NH 2024-2025 số </w:t>
            </w:r>
            <w:r w:rsidR="0001159B">
              <w:rPr>
                <w:color w:val="C00000"/>
                <w:sz w:val="26"/>
                <w:szCs w:val="26"/>
              </w:rPr>
              <w:t>50</w:t>
            </w:r>
            <w:r w:rsidRPr="001B5B75">
              <w:rPr>
                <w:color w:val="C00000"/>
                <w:sz w:val="26"/>
                <w:szCs w:val="26"/>
              </w:rPr>
              <w:t xml:space="preserve"> </w:t>
            </w:r>
            <w:r w:rsidR="00DC1B96" w:rsidRPr="001B5B75">
              <w:rPr>
                <w:color w:val="C00000"/>
                <w:sz w:val="26"/>
                <w:szCs w:val="26"/>
              </w:rPr>
              <w:t>/KH-MN</w:t>
            </w:r>
            <w:r w:rsidR="00ED4EE1">
              <w:rPr>
                <w:color w:val="C00000"/>
                <w:sz w:val="26"/>
                <w:szCs w:val="26"/>
              </w:rPr>
              <w:t>MĐ</w:t>
            </w:r>
            <w:r w:rsidR="00DC1B96" w:rsidRPr="001B5B75">
              <w:rPr>
                <w:color w:val="C00000"/>
                <w:sz w:val="26"/>
                <w:szCs w:val="26"/>
              </w:rPr>
              <w:t xml:space="preserve"> ngày 0</w:t>
            </w:r>
            <w:r w:rsidR="0001159B">
              <w:rPr>
                <w:color w:val="C00000"/>
                <w:sz w:val="26"/>
                <w:szCs w:val="26"/>
              </w:rPr>
              <w:t>6</w:t>
            </w:r>
            <w:r w:rsidRPr="001B5B75">
              <w:rPr>
                <w:color w:val="C00000"/>
                <w:sz w:val="26"/>
                <w:szCs w:val="26"/>
              </w:rPr>
              <w:t>/9/2024</w:t>
            </w:r>
          </w:p>
        </w:tc>
        <w:tc>
          <w:tcPr>
            <w:tcW w:w="4811" w:type="dxa"/>
          </w:tcPr>
          <w:p w14:paraId="5EA934A8" w14:textId="77777777" w:rsidR="0085097B" w:rsidRPr="00B8796F" w:rsidRDefault="0085097B" w:rsidP="001D72DB">
            <w:pPr>
              <w:tabs>
                <w:tab w:val="left" w:pos="567"/>
              </w:tabs>
              <w:spacing w:after="120" w:line="240" w:lineRule="auto"/>
              <w:jc w:val="both"/>
              <w:rPr>
                <w:sz w:val="26"/>
                <w:szCs w:val="26"/>
              </w:rPr>
            </w:pPr>
            <w:r w:rsidRPr="00B8796F">
              <w:rPr>
                <w:sz w:val="26"/>
                <w:szCs w:val="26"/>
              </w:rPr>
              <w:t>04/9/2024</w:t>
            </w:r>
          </w:p>
        </w:tc>
      </w:tr>
    </w:tbl>
    <w:p w14:paraId="40145FA3" w14:textId="77777777" w:rsidR="00C84A28" w:rsidRPr="002C21DC" w:rsidRDefault="002C21DC" w:rsidP="00A72083">
      <w:pPr>
        <w:tabs>
          <w:tab w:val="left" w:pos="567"/>
        </w:tabs>
        <w:spacing w:after="120" w:line="240" w:lineRule="auto"/>
        <w:jc w:val="both"/>
        <w:rPr>
          <w:color w:val="FF0000"/>
          <w:szCs w:val="28"/>
        </w:rPr>
      </w:pPr>
      <w:r>
        <w:rPr>
          <w:color w:val="FF0000"/>
          <w:szCs w:val="28"/>
        </w:rPr>
        <w:tab/>
      </w:r>
      <w:r w:rsidR="00C84A28">
        <w:rPr>
          <w:b/>
          <w:szCs w:val="28"/>
        </w:rPr>
        <w:t>Nhậ</w:t>
      </w:r>
      <w:r w:rsidR="0092300B">
        <w:rPr>
          <w:b/>
          <w:szCs w:val="28"/>
        </w:rPr>
        <w:t>n xét, đánh giá</w:t>
      </w:r>
    </w:p>
    <w:p w14:paraId="6F9BB7D2" w14:textId="081079E0" w:rsidR="0085097B" w:rsidRPr="0085097B" w:rsidRDefault="008B5680" w:rsidP="0085097B">
      <w:pPr>
        <w:tabs>
          <w:tab w:val="left" w:pos="567"/>
        </w:tabs>
        <w:spacing w:after="120" w:line="240" w:lineRule="auto"/>
        <w:jc w:val="both"/>
        <w:rPr>
          <w:color w:val="FF0000"/>
          <w:szCs w:val="28"/>
        </w:rPr>
      </w:pPr>
      <w:r>
        <w:rPr>
          <w:b/>
          <w:szCs w:val="28"/>
        </w:rPr>
        <w:tab/>
      </w:r>
      <w:r w:rsidR="0085097B">
        <w:rPr>
          <w:color w:val="FF0000"/>
          <w:szCs w:val="28"/>
        </w:rPr>
        <w:t>-Ưu điểm:</w:t>
      </w:r>
      <w:r w:rsidR="0085097B" w:rsidRPr="0085097B">
        <w:rPr>
          <w:sz w:val="26"/>
          <w:szCs w:val="26"/>
        </w:rPr>
        <w:t xml:space="preserve"> </w:t>
      </w:r>
      <w:r w:rsidR="0085097B" w:rsidRPr="00B8796F">
        <w:rPr>
          <w:sz w:val="26"/>
          <w:szCs w:val="26"/>
        </w:rPr>
        <w:t>công khai đầy đủ các nội dung, đúng thời gian theo quy định,</w:t>
      </w:r>
      <w:r w:rsidR="0085097B">
        <w:rPr>
          <w:sz w:val="26"/>
          <w:szCs w:val="26"/>
        </w:rPr>
        <w:t xml:space="preserve"> thực hiện công khai niêm yết. </w:t>
      </w:r>
    </w:p>
    <w:p w14:paraId="43E7F717" w14:textId="037045D2" w:rsidR="0085097B" w:rsidRPr="0085097B" w:rsidRDefault="0085097B" w:rsidP="0085097B">
      <w:pPr>
        <w:tabs>
          <w:tab w:val="left" w:pos="567"/>
        </w:tabs>
        <w:spacing w:after="120" w:line="240" w:lineRule="auto"/>
        <w:jc w:val="both"/>
        <w:rPr>
          <w:color w:val="FF0000"/>
          <w:szCs w:val="28"/>
        </w:rPr>
      </w:pPr>
      <w:r>
        <w:rPr>
          <w:color w:val="FF0000"/>
          <w:szCs w:val="28"/>
        </w:rPr>
        <w:tab/>
        <w:t>-Hạn chế: Không có</w:t>
      </w:r>
    </w:p>
    <w:p w14:paraId="536150F4" w14:textId="1A3616CD" w:rsidR="00C7057C" w:rsidRPr="0085097B" w:rsidRDefault="0085097B" w:rsidP="0085097B">
      <w:pPr>
        <w:tabs>
          <w:tab w:val="left" w:pos="567"/>
        </w:tabs>
        <w:spacing w:after="120" w:line="240" w:lineRule="auto"/>
        <w:jc w:val="both"/>
        <w:rPr>
          <w:color w:val="FF0000"/>
          <w:szCs w:val="28"/>
        </w:rPr>
      </w:pPr>
      <w:r>
        <w:rPr>
          <w:color w:val="FF0000"/>
          <w:szCs w:val="28"/>
        </w:rPr>
        <w:tab/>
        <w:t>- Đề nghị:</w:t>
      </w:r>
      <w:r w:rsidRPr="0085097B">
        <w:rPr>
          <w:color w:val="FF0000"/>
          <w:szCs w:val="28"/>
        </w:rPr>
        <w:t xml:space="preserve"> </w:t>
      </w:r>
      <w:r>
        <w:rPr>
          <w:color w:val="FF0000"/>
          <w:szCs w:val="28"/>
        </w:rPr>
        <w:t>Không có</w:t>
      </w:r>
    </w:p>
    <w:p w14:paraId="576B710A" w14:textId="3F506E01" w:rsidR="00C7057C" w:rsidRPr="008B5680" w:rsidRDefault="00C7057C" w:rsidP="00C84A28">
      <w:pPr>
        <w:tabs>
          <w:tab w:val="left" w:pos="567"/>
        </w:tabs>
        <w:spacing w:after="120" w:line="240" w:lineRule="auto"/>
        <w:jc w:val="both"/>
        <w:rPr>
          <w:b/>
          <w:szCs w:val="28"/>
        </w:rPr>
      </w:pPr>
      <w:r w:rsidRPr="0085097B">
        <w:rPr>
          <w:b/>
          <w:sz w:val="24"/>
          <w:szCs w:val="24"/>
        </w:rPr>
        <w:t xml:space="preserve"> Nơi nhận:</w:t>
      </w:r>
      <w:r w:rsidRPr="0085097B">
        <w:rPr>
          <w:sz w:val="24"/>
          <w:szCs w:val="24"/>
        </w:rPr>
        <w:t xml:space="preserve">                                                </w:t>
      </w:r>
      <w:r w:rsidR="007E042D" w:rsidRPr="0085097B">
        <w:rPr>
          <w:sz w:val="24"/>
          <w:szCs w:val="24"/>
        </w:rPr>
        <w:t xml:space="preserve">                   </w:t>
      </w:r>
      <w:r w:rsidRPr="0085097B">
        <w:rPr>
          <w:sz w:val="24"/>
          <w:szCs w:val="24"/>
        </w:rPr>
        <w:t xml:space="preserve"> </w:t>
      </w:r>
      <w:r w:rsidR="0085097B">
        <w:rPr>
          <w:sz w:val="24"/>
          <w:szCs w:val="24"/>
        </w:rPr>
        <w:t xml:space="preserve">          </w:t>
      </w:r>
      <w:r w:rsidR="00FC1F7C">
        <w:rPr>
          <w:sz w:val="24"/>
          <w:szCs w:val="24"/>
        </w:rPr>
        <w:t xml:space="preserve">  </w:t>
      </w:r>
      <w:r w:rsidR="0085097B">
        <w:rPr>
          <w:sz w:val="24"/>
          <w:szCs w:val="24"/>
        </w:rPr>
        <w:t xml:space="preserve"> </w:t>
      </w:r>
      <w:r w:rsidR="008B5680" w:rsidRPr="008B5680">
        <w:rPr>
          <w:b/>
          <w:szCs w:val="28"/>
        </w:rPr>
        <w:t>HIỆU TRƯỞNG</w:t>
      </w:r>
    </w:p>
    <w:p w14:paraId="4FDC62A6" w14:textId="3DA5A896" w:rsidR="00C7057C" w:rsidRPr="0085097B" w:rsidRDefault="00C7057C" w:rsidP="00C7057C">
      <w:pPr>
        <w:tabs>
          <w:tab w:val="left" w:pos="284"/>
          <w:tab w:val="left" w:pos="567"/>
        </w:tabs>
        <w:spacing w:after="120" w:line="240" w:lineRule="auto"/>
        <w:jc w:val="both"/>
        <w:rPr>
          <w:sz w:val="22"/>
        </w:rPr>
      </w:pPr>
      <w:r>
        <w:rPr>
          <w:szCs w:val="28"/>
        </w:rPr>
        <w:tab/>
      </w:r>
      <w:r w:rsidR="002243FE" w:rsidRPr="0085097B">
        <w:rPr>
          <w:sz w:val="22"/>
        </w:rPr>
        <w:t>- Phòng GDĐT</w:t>
      </w:r>
      <w:r w:rsidR="0085097B" w:rsidRPr="0085097B">
        <w:rPr>
          <w:sz w:val="22"/>
        </w:rPr>
        <w:t xml:space="preserve"> ( Bà Mỹ Liên)</w:t>
      </w:r>
      <w:r w:rsidRPr="0085097B">
        <w:rPr>
          <w:sz w:val="22"/>
        </w:rPr>
        <w:t>;</w:t>
      </w:r>
    </w:p>
    <w:p w14:paraId="54C16839" w14:textId="77777777" w:rsidR="00C7057C" w:rsidRPr="0085097B" w:rsidRDefault="00C7057C" w:rsidP="00C7057C">
      <w:pPr>
        <w:tabs>
          <w:tab w:val="left" w:pos="284"/>
          <w:tab w:val="left" w:pos="567"/>
        </w:tabs>
        <w:spacing w:after="120" w:line="240" w:lineRule="auto"/>
        <w:jc w:val="both"/>
        <w:rPr>
          <w:sz w:val="22"/>
          <w:lang w:val="vi-VN"/>
        </w:rPr>
      </w:pPr>
      <w:r w:rsidRPr="0085097B">
        <w:rPr>
          <w:sz w:val="22"/>
        </w:rPr>
        <w:tab/>
        <w:t>- Lưu VT.</w:t>
      </w:r>
      <w:r w:rsidR="007E042D" w:rsidRPr="0085097B">
        <w:rPr>
          <w:sz w:val="22"/>
          <w:lang w:val="vi-VN"/>
        </w:rPr>
        <w:t xml:space="preserve">  </w:t>
      </w:r>
    </w:p>
    <w:p w14:paraId="1AC83E75" w14:textId="77777777" w:rsidR="00C7057C" w:rsidRDefault="00C7057C" w:rsidP="00C7057C">
      <w:pPr>
        <w:tabs>
          <w:tab w:val="left" w:pos="284"/>
          <w:tab w:val="left" w:pos="567"/>
        </w:tabs>
        <w:spacing w:after="120" w:line="240" w:lineRule="auto"/>
        <w:jc w:val="both"/>
        <w:rPr>
          <w:szCs w:val="28"/>
        </w:rPr>
      </w:pPr>
    </w:p>
    <w:p w14:paraId="0F10C9A0" w14:textId="7EF20669" w:rsidR="00C7057C" w:rsidRPr="00967FFB" w:rsidRDefault="007E042D" w:rsidP="00C7057C">
      <w:pPr>
        <w:tabs>
          <w:tab w:val="left" w:pos="284"/>
          <w:tab w:val="left" w:pos="567"/>
        </w:tabs>
        <w:spacing w:after="120" w:line="240" w:lineRule="auto"/>
        <w:jc w:val="both"/>
        <w:rPr>
          <w:b/>
          <w:szCs w:val="28"/>
        </w:rPr>
      </w:pPr>
      <w:r>
        <w:rPr>
          <w:szCs w:val="28"/>
          <w:lang w:val="vi-VN"/>
        </w:rPr>
        <w:tab/>
      </w:r>
      <w:r>
        <w:rPr>
          <w:szCs w:val="28"/>
          <w:lang w:val="vi-VN"/>
        </w:rPr>
        <w:tab/>
      </w:r>
      <w:r>
        <w:rPr>
          <w:szCs w:val="28"/>
          <w:lang w:val="vi-VN"/>
        </w:rPr>
        <w:tab/>
      </w:r>
      <w:r>
        <w:rPr>
          <w:szCs w:val="28"/>
          <w:lang w:val="vi-VN"/>
        </w:rPr>
        <w:tab/>
      </w:r>
      <w:r>
        <w:rPr>
          <w:szCs w:val="28"/>
          <w:lang w:val="vi-VN"/>
        </w:rPr>
        <w:tab/>
      </w:r>
      <w:r>
        <w:rPr>
          <w:szCs w:val="28"/>
          <w:lang w:val="vi-VN"/>
        </w:rPr>
        <w:tab/>
      </w:r>
      <w:r>
        <w:rPr>
          <w:szCs w:val="28"/>
          <w:lang w:val="vi-VN"/>
        </w:rPr>
        <w:tab/>
      </w:r>
      <w:r>
        <w:rPr>
          <w:szCs w:val="28"/>
          <w:lang w:val="vi-VN"/>
        </w:rPr>
        <w:tab/>
      </w:r>
      <w:r>
        <w:rPr>
          <w:szCs w:val="28"/>
          <w:lang w:val="vi-VN"/>
        </w:rPr>
        <w:tab/>
        <w:t xml:space="preserve">     </w:t>
      </w:r>
      <w:r w:rsidR="00967FFB">
        <w:rPr>
          <w:szCs w:val="28"/>
        </w:rPr>
        <w:t xml:space="preserve">   </w:t>
      </w:r>
      <w:r>
        <w:rPr>
          <w:szCs w:val="28"/>
          <w:lang w:val="vi-VN"/>
        </w:rPr>
        <w:t xml:space="preserve">  </w:t>
      </w:r>
      <w:r w:rsidR="00967FFB">
        <w:rPr>
          <w:b/>
          <w:szCs w:val="28"/>
        </w:rPr>
        <w:t>Lưu Thị Kim Chi</w:t>
      </w:r>
    </w:p>
    <w:p w14:paraId="1213BEAB" w14:textId="77777777" w:rsidR="00C7057C" w:rsidRPr="00C7057C" w:rsidRDefault="00C7057C" w:rsidP="00C7057C">
      <w:pPr>
        <w:tabs>
          <w:tab w:val="left" w:pos="284"/>
          <w:tab w:val="left" w:pos="567"/>
        </w:tabs>
        <w:spacing w:after="120" w:line="240" w:lineRule="auto"/>
        <w:jc w:val="both"/>
        <w:rPr>
          <w:szCs w:val="28"/>
        </w:rPr>
      </w:pPr>
    </w:p>
    <w:p w14:paraId="1A865ACC" w14:textId="77777777" w:rsidR="00A72083" w:rsidRPr="003A6876" w:rsidRDefault="00A72083" w:rsidP="000F1831">
      <w:pPr>
        <w:tabs>
          <w:tab w:val="left" w:pos="567"/>
        </w:tabs>
        <w:spacing w:after="120" w:line="240" w:lineRule="auto"/>
        <w:jc w:val="both"/>
        <w:rPr>
          <w:b/>
          <w:color w:val="000000" w:themeColor="text1"/>
          <w:szCs w:val="28"/>
        </w:rPr>
      </w:pPr>
    </w:p>
    <w:sectPr w:rsidR="00A72083" w:rsidRPr="003A6876" w:rsidSect="00CA79F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361FC"/>
    <w:multiLevelType w:val="hybridMultilevel"/>
    <w:tmpl w:val="8E64168C"/>
    <w:lvl w:ilvl="0" w:tplc="D388AB7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74074"/>
    <w:multiLevelType w:val="hybridMultilevel"/>
    <w:tmpl w:val="D6483994"/>
    <w:lvl w:ilvl="0" w:tplc="241A4FEA">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D47A9"/>
    <w:multiLevelType w:val="hybridMultilevel"/>
    <w:tmpl w:val="4C2808EC"/>
    <w:lvl w:ilvl="0" w:tplc="0BB0AE7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38943D55"/>
    <w:multiLevelType w:val="hybridMultilevel"/>
    <w:tmpl w:val="6352A91A"/>
    <w:lvl w:ilvl="0" w:tplc="241A4FEA">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66D5C"/>
    <w:multiLevelType w:val="hybridMultilevel"/>
    <w:tmpl w:val="0826D3DA"/>
    <w:lvl w:ilvl="0" w:tplc="76D2D90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6122189B"/>
    <w:multiLevelType w:val="hybridMultilevel"/>
    <w:tmpl w:val="BD46C3C2"/>
    <w:lvl w:ilvl="0" w:tplc="F904B5EC">
      <w:start w:val="2"/>
      <w:numFmt w:val="bullet"/>
      <w:lvlText w:val="-"/>
      <w:lvlJc w:val="left"/>
      <w:pPr>
        <w:ind w:left="930" w:hanging="360"/>
      </w:pPr>
      <w:rPr>
        <w:rFonts w:ascii="Times New Roman" w:eastAsia="Calibri" w:hAnsi="Times New Roman" w:cs="Times New Roman" w:hint="default"/>
        <w:b w:val="0"/>
        <w:color w:val="FF000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65AA6540"/>
    <w:multiLevelType w:val="hybridMultilevel"/>
    <w:tmpl w:val="B8F4E73C"/>
    <w:lvl w:ilvl="0" w:tplc="F0D831B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E43DC"/>
    <w:multiLevelType w:val="hybridMultilevel"/>
    <w:tmpl w:val="0826D3DA"/>
    <w:lvl w:ilvl="0" w:tplc="76D2D90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16cid:durableId="1089159901">
    <w:abstractNumId w:val="5"/>
  </w:num>
  <w:num w:numId="2" w16cid:durableId="2106657462">
    <w:abstractNumId w:val="2"/>
  </w:num>
  <w:num w:numId="3" w16cid:durableId="1601257222">
    <w:abstractNumId w:val="4"/>
  </w:num>
  <w:num w:numId="4" w16cid:durableId="1329401138">
    <w:abstractNumId w:val="7"/>
  </w:num>
  <w:num w:numId="5" w16cid:durableId="1252543763">
    <w:abstractNumId w:val="6"/>
  </w:num>
  <w:num w:numId="6" w16cid:durableId="157811441">
    <w:abstractNumId w:val="0"/>
  </w:num>
  <w:num w:numId="7" w16cid:durableId="702752801">
    <w:abstractNumId w:val="3"/>
  </w:num>
  <w:num w:numId="8" w16cid:durableId="1055588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FE"/>
    <w:rsid w:val="0001159B"/>
    <w:rsid w:val="00094A18"/>
    <w:rsid w:val="000E1C08"/>
    <w:rsid w:val="000E4255"/>
    <w:rsid w:val="000F1831"/>
    <w:rsid w:val="00150E44"/>
    <w:rsid w:val="001B5B75"/>
    <w:rsid w:val="001E5405"/>
    <w:rsid w:val="00205CF2"/>
    <w:rsid w:val="002243FE"/>
    <w:rsid w:val="002B3EFD"/>
    <w:rsid w:val="002C21DC"/>
    <w:rsid w:val="0030435F"/>
    <w:rsid w:val="00311D96"/>
    <w:rsid w:val="00372AE3"/>
    <w:rsid w:val="003A6876"/>
    <w:rsid w:val="003A7E87"/>
    <w:rsid w:val="00461F44"/>
    <w:rsid w:val="00496574"/>
    <w:rsid w:val="004C73A5"/>
    <w:rsid w:val="0050311F"/>
    <w:rsid w:val="0067789D"/>
    <w:rsid w:val="006B068D"/>
    <w:rsid w:val="00727D6D"/>
    <w:rsid w:val="0073394F"/>
    <w:rsid w:val="00775D90"/>
    <w:rsid w:val="00785C3E"/>
    <w:rsid w:val="007E042D"/>
    <w:rsid w:val="0082039A"/>
    <w:rsid w:val="0085097B"/>
    <w:rsid w:val="008B5680"/>
    <w:rsid w:val="0092300B"/>
    <w:rsid w:val="00967FFB"/>
    <w:rsid w:val="00983CF7"/>
    <w:rsid w:val="00A72083"/>
    <w:rsid w:val="00AF1916"/>
    <w:rsid w:val="00B35800"/>
    <w:rsid w:val="00B36BAB"/>
    <w:rsid w:val="00C07D90"/>
    <w:rsid w:val="00C7057C"/>
    <w:rsid w:val="00C84A28"/>
    <w:rsid w:val="00CA79FE"/>
    <w:rsid w:val="00CA7BF1"/>
    <w:rsid w:val="00D24F55"/>
    <w:rsid w:val="00D97DAC"/>
    <w:rsid w:val="00DC1B96"/>
    <w:rsid w:val="00DF72B4"/>
    <w:rsid w:val="00E638C9"/>
    <w:rsid w:val="00E90706"/>
    <w:rsid w:val="00ED4EE1"/>
    <w:rsid w:val="00ED6A9A"/>
    <w:rsid w:val="00F05180"/>
    <w:rsid w:val="00F173D0"/>
    <w:rsid w:val="00F307C9"/>
    <w:rsid w:val="00F84453"/>
    <w:rsid w:val="00F91236"/>
    <w:rsid w:val="00FC1F7C"/>
    <w:rsid w:val="00FC4D82"/>
    <w:rsid w:val="00FD2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B411"/>
  <w15:docId w15:val="{27DF01EC-1CA7-476A-B534-F3B892DF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B96"/>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table" w:styleId="TableGrid">
    <w:name w:val="Table Grid"/>
    <w:basedOn w:val="TableNormal"/>
    <w:uiPriority w:val="59"/>
    <w:rsid w:val="002C2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042D"/>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2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657D-EAFE-48F4-B573-4CD21A25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2024-09-05T05:52:00Z</cp:lastPrinted>
  <dcterms:created xsi:type="dcterms:W3CDTF">2024-09-06T03:08:00Z</dcterms:created>
  <dcterms:modified xsi:type="dcterms:W3CDTF">2024-09-06T03:08:00Z</dcterms:modified>
</cp:coreProperties>
</file>