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3AB13" w14:textId="0B22215E" w:rsidR="00DE54CF" w:rsidRPr="00717E89" w:rsidRDefault="00DE54CF" w:rsidP="00DE54CF">
      <w:pPr>
        <w:spacing w:after="0" w:line="276" w:lineRule="auto"/>
        <w:jc w:val="center"/>
        <w:rPr>
          <w:rFonts w:eastAsia="Times New Roman" w:cs="Times New Roman"/>
          <w:b/>
          <w:sz w:val="32"/>
          <w:szCs w:val="32"/>
          <w:lang w:val="nl-NL"/>
        </w:rPr>
      </w:pPr>
      <w:r w:rsidRPr="00717E89">
        <w:rPr>
          <w:rFonts w:eastAsia="Times New Roman" w:cs="Times New Roman"/>
          <w:b/>
          <w:sz w:val="32"/>
          <w:szCs w:val="32"/>
          <w:lang w:val="nl-NL"/>
        </w:rPr>
        <w:t xml:space="preserve">KẾ HOẠCH GIÁO DỤC - </w:t>
      </w:r>
      <w:r w:rsidRPr="00717E89">
        <w:rPr>
          <w:rFonts w:eastAsia="Times New Roman" w:cs="Times New Roman"/>
          <w:b/>
          <w:sz w:val="32"/>
          <w:szCs w:val="32"/>
          <w:lang w:val="vi-VN"/>
        </w:rPr>
        <w:t xml:space="preserve">LỚP </w:t>
      </w:r>
      <w:r w:rsidRPr="00717E89">
        <w:rPr>
          <w:rFonts w:eastAsia="Times New Roman" w:cs="Times New Roman"/>
          <w:b/>
          <w:sz w:val="32"/>
          <w:szCs w:val="32"/>
          <w:lang w:val="nl-NL"/>
        </w:rPr>
        <w:t xml:space="preserve">LÁ </w:t>
      </w:r>
    </w:p>
    <w:p w14:paraId="5006D2B7" w14:textId="77777777" w:rsidR="00DE54CF" w:rsidRPr="00717E89" w:rsidRDefault="00DE54CF" w:rsidP="00DE54CF">
      <w:pPr>
        <w:spacing w:after="0" w:line="240" w:lineRule="auto"/>
        <w:ind w:right="360"/>
        <w:jc w:val="center"/>
        <w:rPr>
          <w:rFonts w:eastAsia="Times New Roman" w:cs="Times New Roman"/>
          <w:b/>
          <w:sz w:val="34"/>
          <w:szCs w:val="40"/>
        </w:rPr>
      </w:pPr>
      <w:r w:rsidRPr="00717E89">
        <w:rPr>
          <w:rFonts w:eastAsia="Times New Roman" w:cs="Times New Roman"/>
          <w:b/>
          <w:sz w:val="34"/>
          <w:szCs w:val="40"/>
          <w:lang w:val="vi-VN"/>
        </w:rPr>
        <w:t xml:space="preserve">THÁNG </w:t>
      </w:r>
      <w:r w:rsidRPr="00717E89">
        <w:rPr>
          <w:rFonts w:eastAsia="Times New Roman" w:cs="Times New Roman"/>
          <w:b/>
          <w:sz w:val="34"/>
          <w:szCs w:val="40"/>
        </w:rPr>
        <w:t>9</w:t>
      </w:r>
      <w:r w:rsidRPr="00717E89">
        <w:rPr>
          <w:rFonts w:eastAsia="Times New Roman" w:cs="Times New Roman"/>
          <w:b/>
          <w:sz w:val="34"/>
          <w:szCs w:val="40"/>
          <w:lang w:val="vi-VN"/>
        </w:rPr>
        <w:t>/202</w:t>
      </w:r>
      <w:r w:rsidRPr="00717E89">
        <w:rPr>
          <w:rFonts w:eastAsia="Times New Roman" w:cs="Times New Roman"/>
          <w:b/>
          <w:sz w:val="34"/>
          <w:szCs w:val="40"/>
        </w:rPr>
        <w:t>4</w:t>
      </w:r>
      <w:bookmarkStart w:id="0" w:name="_GoBack"/>
      <w:bookmarkEnd w:id="0"/>
    </w:p>
    <w:p w14:paraId="30CE9604" w14:textId="132DB29F" w:rsidR="00DE54CF" w:rsidRPr="00717E89" w:rsidRDefault="00DE54CF" w:rsidP="00DE54CF">
      <w:pPr>
        <w:spacing w:after="0" w:line="240" w:lineRule="auto"/>
        <w:ind w:right="360"/>
        <w:jc w:val="center"/>
        <w:rPr>
          <w:rFonts w:eastAsia="Times New Roman" w:cs="Times New Roman"/>
          <w:b/>
          <w:sz w:val="34"/>
          <w:szCs w:val="40"/>
          <w:lang w:val="vi-VN"/>
        </w:rPr>
      </w:pPr>
      <w:r w:rsidRPr="00717E89">
        <w:rPr>
          <w:rFonts w:eastAsia="Times New Roman" w:cs="Times New Roman"/>
          <w:b/>
          <w:sz w:val="34"/>
          <w:szCs w:val="40"/>
          <w:lang w:val="vi-VN"/>
        </w:rPr>
        <w:t xml:space="preserve">TUẦN </w:t>
      </w:r>
      <w:r w:rsidR="00C15715">
        <w:rPr>
          <w:rFonts w:eastAsia="Times New Roman" w:cs="Times New Roman"/>
          <w:b/>
          <w:sz w:val="34"/>
          <w:szCs w:val="40"/>
        </w:rPr>
        <w:t>3</w:t>
      </w:r>
      <w:r w:rsidRPr="00717E89">
        <w:rPr>
          <w:rFonts w:eastAsia="Times New Roman" w:cs="Times New Roman"/>
          <w:b/>
          <w:sz w:val="34"/>
          <w:szCs w:val="40"/>
          <w:lang w:val="vi-VN"/>
        </w:rPr>
        <w:t xml:space="preserve"> (Ngày </w:t>
      </w:r>
      <w:r w:rsidR="00C15715">
        <w:rPr>
          <w:rFonts w:eastAsia="Times New Roman" w:cs="Times New Roman"/>
          <w:b/>
          <w:sz w:val="34"/>
          <w:szCs w:val="40"/>
        </w:rPr>
        <w:t>16</w:t>
      </w:r>
      <w:r w:rsidRPr="00717E89">
        <w:rPr>
          <w:rFonts w:eastAsia="Times New Roman" w:cs="Times New Roman"/>
          <w:b/>
          <w:sz w:val="34"/>
          <w:szCs w:val="40"/>
        </w:rPr>
        <w:t>/9</w:t>
      </w:r>
      <w:r w:rsidRPr="00717E89">
        <w:rPr>
          <w:rFonts w:eastAsia="Times New Roman" w:cs="Times New Roman"/>
          <w:b/>
          <w:sz w:val="34"/>
          <w:szCs w:val="40"/>
          <w:lang w:val="vi-VN"/>
        </w:rPr>
        <w:t xml:space="preserve"> =&gt;</w:t>
      </w:r>
      <w:r w:rsidRPr="00717E89">
        <w:rPr>
          <w:rFonts w:eastAsia="Times New Roman" w:cs="Times New Roman"/>
          <w:b/>
          <w:sz w:val="34"/>
          <w:szCs w:val="40"/>
        </w:rPr>
        <w:t xml:space="preserve"> </w:t>
      </w:r>
      <w:r w:rsidR="00C15715">
        <w:rPr>
          <w:rFonts w:eastAsia="Times New Roman" w:cs="Times New Roman"/>
          <w:b/>
          <w:sz w:val="34"/>
          <w:szCs w:val="40"/>
        </w:rPr>
        <w:t>20</w:t>
      </w:r>
      <w:r w:rsidRPr="00717E89">
        <w:rPr>
          <w:rFonts w:eastAsia="Times New Roman" w:cs="Times New Roman"/>
          <w:b/>
          <w:sz w:val="34"/>
          <w:szCs w:val="40"/>
        </w:rPr>
        <w:t>/9/2024</w:t>
      </w:r>
      <w:r w:rsidRPr="00717E89">
        <w:rPr>
          <w:rFonts w:eastAsia="Times New Roman" w:cs="Times New Roman"/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DE54CF" w:rsidRPr="00717E89" w14:paraId="149818FC" w14:textId="77777777" w:rsidTr="00876C3E">
        <w:trPr>
          <w:trHeight w:val="563"/>
        </w:trPr>
        <w:tc>
          <w:tcPr>
            <w:tcW w:w="1800" w:type="dxa"/>
            <w:vAlign w:val="center"/>
          </w:tcPr>
          <w:p w14:paraId="005DE1A3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2CA5D6F3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7133EC9C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70091E12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28D38D0E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56D716F2" w14:textId="77777777" w:rsidR="00DE54CF" w:rsidRPr="00717E89" w:rsidRDefault="00DE54CF" w:rsidP="00876C3E">
            <w:pPr>
              <w:spacing w:after="0" w:line="276" w:lineRule="auto"/>
              <w:ind w:left="-288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DE54CF" w:rsidRPr="00717E89" w14:paraId="04DFF6DF" w14:textId="77777777" w:rsidTr="00876C3E">
        <w:trPr>
          <w:trHeight w:val="647"/>
        </w:trPr>
        <w:tc>
          <w:tcPr>
            <w:tcW w:w="1800" w:type="dxa"/>
            <w:vAlign w:val="center"/>
          </w:tcPr>
          <w:p w14:paraId="2A033192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57918674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- Chủ động và độc lập làm một số công việc đơn giản hằng ngày (8-33) (vệ sinh cá nhân, , trực nhật, chơi...).; </w:t>
            </w:r>
          </w:p>
        </w:tc>
      </w:tr>
      <w:tr w:rsidR="00DE54CF" w:rsidRPr="00717E89" w14:paraId="6482EC49" w14:textId="77777777" w:rsidTr="00876C3E">
        <w:tc>
          <w:tcPr>
            <w:tcW w:w="1800" w:type="dxa"/>
            <w:vAlign w:val="center"/>
          </w:tcPr>
          <w:p w14:paraId="1F0E7D9D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09F5B725" w14:textId="77777777" w:rsidR="00DE54CF" w:rsidRPr="00717E89" w:rsidRDefault="00DE54CF" w:rsidP="00876C3E">
            <w:pPr>
              <w:tabs>
                <w:tab w:val="left" w:pos="11772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Hô hấp: Hít vào, thở ra.</w:t>
            </w:r>
          </w:p>
          <w:p w14:paraId="327FC861" w14:textId="77777777" w:rsidR="00DE54CF" w:rsidRPr="00717E89" w:rsidRDefault="00DE54CF" w:rsidP="00876C3E">
            <w:pPr>
              <w:tabs>
                <w:tab w:val="left" w:pos="11772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+ Tay: Đưa tay lên cao, gập xuống vai.</w:t>
            </w:r>
          </w:p>
          <w:p w14:paraId="6B370515" w14:textId="77777777" w:rsidR="00DE54CF" w:rsidRPr="00717E89" w:rsidRDefault="00DE54CF" w:rsidP="00876C3E">
            <w:pPr>
              <w:tabs>
                <w:tab w:val="left" w:pos="11772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+ Bụng: Nghiêng người sang trái ngược lại</w:t>
            </w:r>
          </w:p>
          <w:p w14:paraId="38CADA49" w14:textId="77777777" w:rsidR="00DE54CF" w:rsidRPr="00717E89" w:rsidRDefault="00DE54CF" w:rsidP="00876C3E">
            <w:pPr>
              <w:tabs>
                <w:tab w:val="left" w:pos="11772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+ Chân: Đưa chân bằng mũi chân</w:t>
            </w:r>
          </w:p>
          <w:p w14:paraId="5924EC79" w14:textId="77777777" w:rsidR="00DE54CF" w:rsidRPr="00717E89" w:rsidRDefault="00DE54CF" w:rsidP="00876C3E">
            <w:pPr>
              <w:tabs>
                <w:tab w:val="left" w:pos="11772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+ Bật: Bật luân phiên chân trước, chân sau.</w:t>
            </w:r>
          </w:p>
          <w:p w14:paraId="7890C282" w14:textId="77777777" w:rsidR="00DE54CF" w:rsidRPr="00717E89" w:rsidRDefault="00DE54CF" w:rsidP="00876C3E">
            <w:pPr>
              <w:tabs>
                <w:tab w:val="left" w:pos="11772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E54CF" w:rsidRPr="00717E89" w14:paraId="33FB290C" w14:textId="77777777" w:rsidTr="00876C3E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0DAF9E7D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255FDF74" w14:textId="77777777" w:rsidR="00DE54CF" w:rsidRPr="00717E89" w:rsidRDefault="00DE54CF" w:rsidP="00876C3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THỂ DỤC</w:t>
            </w: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CHUYỀN BÓNG QUA ĐẦU, QUA CHÂN"</w:t>
            </w:r>
          </w:p>
          <w:p w14:paraId="6A0C27E6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6F639CAF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MTXQ</w:t>
            </w:r>
          </w:p>
          <w:p w14:paraId="5B7EE89F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>TÌM HIỂU QUI ĐỊNH TRƯỜNG , LỚP</w:t>
            </w:r>
          </w:p>
          <w:p w14:paraId="2EAF1020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14:paraId="0D0A78D7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ÂM NHẠC</w:t>
            </w:r>
          </w:p>
          <w:p w14:paraId="65CA8215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>HÁT "LỚP EM VUI GHÊ"</w:t>
            </w:r>
          </w:p>
          <w:p w14:paraId="24ED3F64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3CA5980D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LQCV</w:t>
            </w:r>
          </w:p>
          <w:p w14:paraId="37C6F175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>TẬP TÔ CÁC NÉT CƠ BẢN</w:t>
            </w:r>
          </w:p>
          <w:p w14:paraId="6629DAF6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</w:tcPr>
          <w:p w14:paraId="6EC1F7D1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TOÁN</w:t>
            </w:r>
          </w:p>
          <w:p w14:paraId="224CEEB6" w14:textId="77777777" w:rsidR="00DE54CF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NHẬN BIẾT CON SỐ PHÙ HỢP VỚI SỐ  LƯỢNG TRONG PHẠM VI 10 (23-104) </w:t>
            </w:r>
          </w:p>
          <w:p w14:paraId="7C6E713D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54CF" w:rsidRPr="00717E89" w14:paraId="785FCD6F" w14:textId="77777777" w:rsidTr="00876C3E">
        <w:trPr>
          <w:trHeight w:val="1037"/>
        </w:trPr>
        <w:tc>
          <w:tcPr>
            <w:tcW w:w="1800" w:type="dxa"/>
            <w:vMerge/>
            <w:vAlign w:val="center"/>
          </w:tcPr>
          <w:p w14:paraId="45627CD0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6E5B0E07" w14:textId="77777777" w:rsidR="00DE54CF" w:rsidRPr="00717E89" w:rsidRDefault="00DE54CF" w:rsidP="00876C3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VĂN HỌC</w:t>
            </w:r>
          </w:p>
          <w:p w14:paraId="363613E9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>Truyện: bạn mới</w:t>
            </w:r>
          </w:p>
        </w:tc>
        <w:tc>
          <w:tcPr>
            <w:tcW w:w="2451" w:type="dxa"/>
            <w:gridSpan w:val="2"/>
          </w:tcPr>
          <w:p w14:paraId="53A6A4BD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TẠO HÌNH</w:t>
            </w:r>
          </w:p>
          <w:p w14:paraId="3B0AD15C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>Vẽ đồ chơi bé thích</w:t>
            </w:r>
          </w:p>
        </w:tc>
        <w:tc>
          <w:tcPr>
            <w:tcW w:w="2229" w:type="dxa"/>
          </w:tcPr>
          <w:p w14:paraId="290E8313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THỂ DỤC</w:t>
            </w:r>
          </w:p>
          <w:p w14:paraId="2CC742C6" w14:textId="77777777" w:rsidR="00DE54CF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>Ném xa bằng 2 tay</w:t>
            </w:r>
          </w:p>
          <w:p w14:paraId="73597BB8" w14:textId="77777777" w:rsidR="00DE54CF" w:rsidRPr="00717E89" w:rsidRDefault="00DE54CF" w:rsidP="00876C3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4AEC4139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KỸ NĂNG</w:t>
            </w:r>
          </w:p>
          <w:p w14:paraId="648EF974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>Cách bê ghế</w:t>
            </w:r>
          </w:p>
        </w:tc>
        <w:tc>
          <w:tcPr>
            <w:tcW w:w="2531" w:type="dxa"/>
          </w:tcPr>
          <w:p w14:paraId="5C04B77F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VĂN HỌC</w:t>
            </w:r>
          </w:p>
          <w:p w14:paraId="3C00739B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>Thơ : cô giáo của em</w:t>
            </w:r>
          </w:p>
        </w:tc>
      </w:tr>
      <w:tr w:rsidR="00DE54CF" w:rsidRPr="00717E89" w14:paraId="059F9EE7" w14:textId="77777777" w:rsidTr="00876C3E">
        <w:tc>
          <w:tcPr>
            <w:tcW w:w="1800" w:type="dxa"/>
            <w:vAlign w:val="center"/>
          </w:tcPr>
          <w:p w14:paraId="0E590A26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 xml:space="preserve">CHƠI </w:t>
            </w:r>
          </w:p>
          <w:p w14:paraId="08E6F9CC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2009BE1C" w14:textId="77777777" w:rsidR="00DE54CF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Góc Văn học: đọc  sách truyện, kể  truyện theo ý thích của trẻ bằng tranh, rối.</w:t>
            </w:r>
          </w:p>
          <w:p w14:paraId="30CEF816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- Góc toán: + Chơi lô tô, nhận biết hình hình học. </w:t>
            </w:r>
          </w:p>
          <w:p w14:paraId="0F103B83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+ Nhận biết các hoạt động của trẻ và các cô trong trường  mầm non.</w:t>
            </w:r>
          </w:p>
          <w:p w14:paraId="7CC7CA0E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- Góc tạo hình:  + Một số NVL : lon nhựa, hộp giấy, hủ sữa chua, ống hút,…   </w:t>
            </w:r>
          </w:p>
          <w:p w14:paraId="179F8781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 +Trẻ dán hình vào đúng vị trí cho trước, không nhăn tạo thành  bức tranh đẹp (2-8).</w:t>
            </w:r>
          </w:p>
          <w:p w14:paraId="5E1E229F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 + Giấy màu, viết, bút màu, màu nước, kim bấm, băng keo, hồ, đất nặn.</w:t>
            </w:r>
          </w:p>
          <w:p w14:paraId="452327E5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 +  Làm đồ chơi, tạo hình tranh theo ý thích bằng NVL.</w:t>
            </w:r>
          </w:p>
          <w:p w14:paraId="70BE58E0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Góc âm nhạc: + Hát các bài hát về trường lớp mầm non.</w:t>
            </w:r>
          </w:p>
          <w:p w14:paraId="51647DAA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+ Trẻ sử dụng các dụng cụ  âm nhạc để vận động minh họa cho bài hát trẻ biểu diễn</w:t>
            </w:r>
          </w:p>
          <w:p w14:paraId="1735B901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+ Trẻ cảm nhận và phân biệt một số âm thanh của các nhạc cụ khác nhau                         </w:t>
            </w:r>
          </w:p>
          <w:p w14:paraId="03071177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Góc làm quen chữ viết: Tìm chữ trong tên, tô chữ đã học, tập viết tên  bản thân</w:t>
            </w:r>
          </w:p>
          <w:p w14:paraId="4135BB40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              + Trẻ biết đoán tên đồ vật có chữ cái dưới sự gợi ý của cô</w:t>
            </w:r>
          </w:p>
          <w:p w14:paraId="455D68DC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              + Giấy bìa, bút kéo, hồ…</w:t>
            </w:r>
          </w:p>
          <w:p w14:paraId="2B8C8BE7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              + Thẻ chữ cái.</w:t>
            </w:r>
          </w:p>
          <w:p w14:paraId="49DFD770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Góc đọc sách: Bé đọc sách theo ý thích.</w:t>
            </w:r>
          </w:p>
          <w:p w14:paraId="2B58B835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E54CF" w:rsidRPr="00717E89" w14:paraId="735EA20A" w14:textId="77777777" w:rsidTr="00876C3E">
        <w:tc>
          <w:tcPr>
            <w:tcW w:w="1800" w:type="dxa"/>
            <w:vAlign w:val="center"/>
          </w:tcPr>
          <w:p w14:paraId="579FA8A2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 xml:space="preserve">CHƠI </w:t>
            </w:r>
          </w:p>
          <w:p w14:paraId="231528D8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7DCC9FB6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- Quan sát: Công việc của các cô, các bác trong trường mầm non. </w:t>
            </w:r>
          </w:p>
          <w:p w14:paraId="2E1800A1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TCVĐ:  Đi theo hiệu lệnh".</w:t>
            </w:r>
          </w:p>
          <w:p w14:paraId="69DCEF89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TCDG: Mèo đuổi chuột</w:t>
            </w:r>
          </w:p>
          <w:p w14:paraId="5BDE4CCF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Chơi tự do: Tung bóng lên cao và bắt bóng bằng  2 tay. Cát, nước, cầu trượt, xích đu, đi cà kheo, chạy xe  đạp... =&gt; GD trẻ:  Sử dụng đồ dùng, đồ chơi an  toàn.</w:t>
            </w:r>
          </w:p>
          <w:p w14:paraId="7A358C91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DE54CF" w:rsidRPr="00717E89" w14:paraId="6A5C50C5" w14:textId="77777777" w:rsidTr="00876C3E">
        <w:trPr>
          <w:trHeight w:val="416"/>
        </w:trPr>
        <w:tc>
          <w:tcPr>
            <w:tcW w:w="1800" w:type="dxa"/>
            <w:vAlign w:val="center"/>
          </w:tcPr>
          <w:p w14:paraId="107B5425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ĂN</w:t>
            </w:r>
          </w:p>
          <w:p w14:paraId="6657C251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NGỦ</w:t>
            </w:r>
          </w:p>
          <w:p w14:paraId="4FC68414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0DC5C743" w14:textId="77777777" w:rsidR="00DE54CF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Trẻ cùng bạn chuẩn bị bàn ăn (Quan tâm, chia sẻ, giúp đỡ bạn).</w:t>
            </w:r>
          </w:p>
          <w:p w14:paraId="777A2091" w14:textId="77777777" w:rsidR="00DE54CF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Trẻ biết giúp đỡ cô vệ sinh lớp, chuẩn bị giờ học, giờ ăn, giờ ngủ (Thực  hiện công việc đuợc giao: trực nhật, xếp dọn đồ chơi...).</w:t>
            </w:r>
          </w:p>
          <w:p w14:paraId="2340429A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lastRenderedPageBreak/>
              <w:t>- Trẻ biết giữ trật tự giờ ăn: không đùa nghịch, không cười giỡn,...</w:t>
            </w:r>
          </w:p>
          <w:p w14:paraId="7347E562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- Không cười đùa trong khi ăn uống hoặc khi ăn các loại quả có hạt sẽ dễ bị sặc.</w:t>
            </w:r>
          </w:p>
          <w:p w14:paraId="2837DFD5" w14:textId="77777777" w:rsidR="00DE54CF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Biết rửa tay bằng xà phòng trước khi ăn, sau khi đi vệ sinh, khi tay bẩn ( 5-15).</w:t>
            </w:r>
          </w:p>
          <w:p w14:paraId="0292B258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Rèn nếp rửa tay - lau mặt.</w:t>
            </w:r>
          </w:p>
          <w:p w14:paraId="50D083C7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GD trẻ: Đi vệ sinh đúng nơi quy định, biết đi xong dội/ giật nước cho sạch.</w:t>
            </w:r>
          </w:p>
        </w:tc>
      </w:tr>
      <w:tr w:rsidR="00DE54CF" w:rsidRPr="00717E89" w14:paraId="46579A17" w14:textId="77777777" w:rsidTr="00876C3E">
        <w:tc>
          <w:tcPr>
            <w:tcW w:w="1800" w:type="dxa"/>
            <w:vAlign w:val="center"/>
          </w:tcPr>
          <w:p w14:paraId="7293807C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</w:tcPr>
          <w:p w14:paraId="1FB51CF8" w14:textId="77777777" w:rsidR="00DE54CF" w:rsidRDefault="00DE54CF" w:rsidP="00876C3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- Trò chuyện với trẻ về một số quy định ở lớp, gia đình và nơi công cộng (để  đồ  dùng, đồ chơi đúng chỗ; trật tự khi ăn, khi ngủ; đi bên phải  lề  đường). </w:t>
            </w:r>
          </w:p>
          <w:p w14:paraId="02251CC1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gridSpan w:val="2"/>
          </w:tcPr>
          <w:p w14:paraId="64CCD69A" w14:textId="77777777" w:rsidR="00DE54CF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Cô kể chuyện cho trẻ nghe câu chuyện "Món quà của cô giáo".</w:t>
            </w:r>
          </w:p>
          <w:p w14:paraId="2151BE85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5806C65D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- Xem phim kỹ năng sống và trò chuyện (Không ra khỏi nhà, khu vực trường, lớp khi không được phép của người lớn) và giáo dục trẻ </w:t>
            </w:r>
          </w:p>
          <w:p w14:paraId="16F4B3A8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(Biết gọi người lớn, bạn giúp khi cần) (TC-XH)</w:t>
            </w:r>
          </w:p>
        </w:tc>
        <w:tc>
          <w:tcPr>
            <w:tcW w:w="2340" w:type="dxa"/>
          </w:tcPr>
          <w:p w14:paraId="449CEDA7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Chơi đồ chơi lắp ráp theo ý thích của trẻ (Lắp ráp).</w:t>
            </w:r>
          </w:p>
          <w:p w14:paraId="5355ED4B" w14:textId="77777777" w:rsidR="00DE54CF" w:rsidRPr="00717E89" w:rsidRDefault="00DE54CF" w:rsidP="00876C3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Trò chơi với các chữ số (Tô đồ theo nét).</w:t>
            </w:r>
          </w:p>
        </w:tc>
        <w:tc>
          <w:tcPr>
            <w:tcW w:w="2531" w:type="dxa"/>
          </w:tcPr>
          <w:p w14:paraId="227D36FB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Trò chơi " Ai giỏi hơn" (Loại được một đối tượng không cùng  nhóm với các đối tượng còn lại) (27-115).</w:t>
            </w:r>
          </w:p>
          <w:p w14:paraId="38B301C4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29BF2EB0" w14:textId="77777777" w:rsidR="00DE54CF" w:rsidRPr="00717E89" w:rsidRDefault="00DE54CF" w:rsidP="00DE54C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66ED09C" w14:textId="77777777" w:rsidR="00DE54CF" w:rsidRPr="00717E89" w:rsidRDefault="00DE54CF" w:rsidP="00DE54CF">
      <w:pPr>
        <w:spacing w:after="0" w:line="276" w:lineRule="auto"/>
        <w:jc w:val="center"/>
        <w:rPr>
          <w:rFonts w:eastAsia="Times New Roman" w:cs="Times New Roman"/>
          <w:b/>
          <w:sz w:val="32"/>
          <w:szCs w:val="32"/>
          <w:lang w:val="nl-NL"/>
        </w:rPr>
      </w:pPr>
      <w:bookmarkStart w:id="1" w:name="_Hlk173939235"/>
      <w:bookmarkEnd w:id="1"/>
    </w:p>
    <w:sectPr w:rsidR="00DE54CF" w:rsidRPr="00717E89" w:rsidSect="00963E54">
      <w:footerReference w:type="default" r:id="rId6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F2499" w14:textId="77777777" w:rsidR="005649D8" w:rsidRDefault="005649D8">
      <w:pPr>
        <w:spacing w:after="0" w:line="240" w:lineRule="auto"/>
      </w:pPr>
      <w:r>
        <w:separator/>
      </w:r>
    </w:p>
  </w:endnote>
  <w:endnote w:type="continuationSeparator" w:id="0">
    <w:p w14:paraId="7D63B738" w14:textId="77777777" w:rsidR="005649D8" w:rsidRDefault="0056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53CC9" w14:textId="77B2F303" w:rsidR="00305EFA" w:rsidRDefault="00717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7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799EF1" w14:textId="77777777" w:rsidR="00305EFA" w:rsidRDefault="00305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7CF1D" w14:textId="77777777" w:rsidR="005649D8" w:rsidRDefault="005649D8">
      <w:pPr>
        <w:spacing w:after="0" w:line="240" w:lineRule="auto"/>
      </w:pPr>
      <w:r>
        <w:separator/>
      </w:r>
    </w:p>
  </w:footnote>
  <w:footnote w:type="continuationSeparator" w:id="0">
    <w:p w14:paraId="798B6E3A" w14:textId="77777777" w:rsidR="005649D8" w:rsidRDefault="00564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89"/>
    <w:rsid w:val="00040AE2"/>
    <w:rsid w:val="00305EFA"/>
    <w:rsid w:val="00334D39"/>
    <w:rsid w:val="005649D8"/>
    <w:rsid w:val="0065072E"/>
    <w:rsid w:val="00717E89"/>
    <w:rsid w:val="007609C8"/>
    <w:rsid w:val="00AD5267"/>
    <w:rsid w:val="00AE7C11"/>
    <w:rsid w:val="00C00EA5"/>
    <w:rsid w:val="00C15715"/>
    <w:rsid w:val="00C55AB8"/>
    <w:rsid w:val="00C96FC7"/>
    <w:rsid w:val="00CF454F"/>
    <w:rsid w:val="00DE54CF"/>
    <w:rsid w:val="00DF150D"/>
    <w:rsid w:val="00E42E2B"/>
    <w:rsid w:val="00F07558"/>
    <w:rsid w:val="00F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8D998"/>
  <w15:chartTrackingRefBased/>
  <w15:docId w15:val="{B2140EB2-2E87-441B-9245-933C26D6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8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17E8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2024-09-06T04:29:00Z</dcterms:created>
  <dcterms:modified xsi:type="dcterms:W3CDTF">2024-11-13T08:29:00Z</dcterms:modified>
</cp:coreProperties>
</file>