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9" w:type="dxa"/>
        <w:jc w:val="center"/>
        <w:tblLook w:val="01E0" w:firstRow="1" w:lastRow="1" w:firstColumn="1" w:lastColumn="1" w:noHBand="0" w:noVBand="0"/>
      </w:tblPr>
      <w:tblGrid>
        <w:gridCol w:w="4668"/>
        <w:gridCol w:w="5281"/>
      </w:tblGrid>
      <w:tr w:rsidR="00962A1E" w:rsidRPr="00E91627" w:rsidTr="00881826">
        <w:trPr>
          <w:trHeight w:val="728"/>
          <w:jc w:val="center"/>
        </w:trPr>
        <w:tc>
          <w:tcPr>
            <w:tcW w:w="4668" w:type="dxa"/>
            <w:shd w:val="clear" w:color="auto" w:fill="auto"/>
          </w:tcPr>
          <w:p w:rsidR="00962A1E" w:rsidRPr="00E91627" w:rsidRDefault="00815E04" w:rsidP="00180DF0">
            <w:pPr>
              <w:tabs>
                <w:tab w:val="center" w:pos="4320"/>
                <w:tab w:val="right" w:pos="8640"/>
              </w:tabs>
              <w:jc w:val="center"/>
              <w:rPr>
                <w:b/>
                <w:szCs w:val="28"/>
              </w:rPr>
            </w:pPr>
            <w:r w:rsidRPr="00E91627">
              <w:rPr>
                <w:szCs w:val="28"/>
              </w:rPr>
              <w:t xml:space="preserve">UBND </w:t>
            </w:r>
            <w:r w:rsidR="00962A1E" w:rsidRPr="00E91627">
              <w:rPr>
                <w:szCs w:val="28"/>
              </w:rPr>
              <w:t>QUẬN GÒ VẤP</w:t>
            </w:r>
          </w:p>
          <w:p w:rsidR="00962A1E" w:rsidRPr="00E91627" w:rsidRDefault="00881826" w:rsidP="00180DF0">
            <w:pPr>
              <w:tabs>
                <w:tab w:val="center" w:pos="4320"/>
                <w:tab w:val="right" w:pos="8640"/>
              </w:tabs>
              <w:jc w:val="center"/>
              <w:rPr>
                <w:b/>
                <w:szCs w:val="28"/>
              </w:rPr>
            </w:pPr>
            <w:r>
              <w:rPr>
                <w:b/>
                <w:szCs w:val="28"/>
              </w:rPr>
              <w:t>TRƯỜNG MẦM NON</w:t>
            </w:r>
            <w:r w:rsidR="00BF608B" w:rsidRPr="00E91627">
              <w:rPr>
                <w:b/>
                <w:szCs w:val="28"/>
              </w:rPr>
              <w:t xml:space="preserve"> </w:t>
            </w:r>
            <w:r w:rsidR="00F119FA">
              <w:rPr>
                <w:b/>
                <w:szCs w:val="28"/>
              </w:rPr>
              <w:t>NGỌC LAN</w:t>
            </w:r>
          </w:p>
          <w:p w:rsidR="00962A1E" w:rsidRPr="00E91627" w:rsidRDefault="00457957" w:rsidP="00180DF0">
            <w:pPr>
              <w:tabs>
                <w:tab w:val="center" w:pos="4320"/>
                <w:tab w:val="right" w:pos="8640"/>
              </w:tabs>
              <w:rPr>
                <w:szCs w:val="28"/>
              </w:rPr>
            </w:pPr>
            <w:r>
              <w:rPr>
                <w:noProof/>
                <w:szCs w:val="28"/>
              </w:rPr>
              <w:pict>
                <v:line id="Line 2" o:spid="_x0000_s1026" style="position:absolute;z-index:251656704;visibility:visible" from="67.1pt,1.8pt" to="15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"/>
              </w:pict>
            </w:r>
          </w:p>
        </w:tc>
        <w:tc>
          <w:tcPr>
            <w:tcW w:w="5281" w:type="dxa"/>
            <w:shd w:val="clear" w:color="auto" w:fill="auto"/>
          </w:tcPr>
          <w:p w:rsidR="00962A1E" w:rsidRPr="00E91627" w:rsidRDefault="00962A1E" w:rsidP="00180DF0">
            <w:pPr>
              <w:tabs>
                <w:tab w:val="center" w:pos="4320"/>
                <w:tab w:val="right" w:pos="8640"/>
              </w:tabs>
              <w:jc w:val="center"/>
              <w:rPr>
                <w:b/>
                <w:szCs w:val="28"/>
              </w:rPr>
            </w:pPr>
            <w:r w:rsidRPr="00E91627">
              <w:rPr>
                <w:b/>
                <w:szCs w:val="28"/>
              </w:rPr>
              <w:t>CỘNG HOÀ XÃ HỘI CHỦ NGHĨA VIỆT NAM</w:t>
            </w:r>
          </w:p>
          <w:p w:rsidR="00962A1E" w:rsidRPr="00E91627" w:rsidRDefault="00962A1E" w:rsidP="00180DF0">
            <w:pPr>
              <w:tabs>
                <w:tab w:val="center" w:pos="4320"/>
                <w:tab w:val="right" w:pos="8640"/>
              </w:tabs>
              <w:jc w:val="center"/>
              <w:rPr>
                <w:b/>
                <w:sz w:val="26"/>
                <w:szCs w:val="28"/>
              </w:rPr>
            </w:pPr>
            <w:r w:rsidRPr="00E91627">
              <w:rPr>
                <w:b/>
                <w:sz w:val="26"/>
                <w:szCs w:val="28"/>
              </w:rPr>
              <w:t>Độc lập - Tự do - Hạnh phúc</w:t>
            </w:r>
          </w:p>
          <w:p w:rsidR="00962A1E" w:rsidRPr="00E91627" w:rsidRDefault="00457957" w:rsidP="00180DF0">
            <w:pPr>
              <w:tabs>
                <w:tab w:val="center" w:pos="4320"/>
                <w:tab w:val="right" w:pos="8640"/>
              </w:tabs>
              <w:rPr>
                <w:i/>
                <w:szCs w:val="28"/>
              </w:rPr>
            </w:pPr>
            <w:r>
              <w:rPr>
                <w:b/>
                <w:noProof/>
                <w:szCs w:val="28"/>
              </w:rPr>
              <w:pict>
                <v:line id="Line 3" o:spid="_x0000_s1028" style="position:absolute;z-index:251657728;visibility:visible" from="45.75pt,.65pt" to="207.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"/>
              </w:pict>
            </w:r>
          </w:p>
        </w:tc>
      </w:tr>
      <w:tr w:rsidR="00962A1E" w:rsidRPr="00E91627" w:rsidTr="00881826">
        <w:trPr>
          <w:trHeight w:val="390"/>
          <w:jc w:val="center"/>
        </w:trPr>
        <w:tc>
          <w:tcPr>
            <w:tcW w:w="4668" w:type="dxa"/>
            <w:shd w:val="clear" w:color="auto" w:fill="auto"/>
          </w:tcPr>
          <w:p w:rsidR="00962A1E" w:rsidRPr="00E91627" w:rsidRDefault="00962A1E" w:rsidP="00F119FA">
            <w:pPr>
              <w:tabs>
                <w:tab w:val="center" w:pos="4320"/>
                <w:tab w:val="right" w:pos="8640"/>
              </w:tabs>
              <w:spacing w:before="120"/>
              <w:jc w:val="center"/>
              <w:rPr>
                <w:sz w:val="26"/>
                <w:szCs w:val="28"/>
              </w:rPr>
            </w:pPr>
            <w:r w:rsidRPr="00E91627">
              <w:rPr>
                <w:sz w:val="26"/>
                <w:szCs w:val="28"/>
              </w:rPr>
              <w:t xml:space="preserve">Số: </w:t>
            </w:r>
            <w:r w:rsidR="009B3C4F">
              <w:rPr>
                <w:sz w:val="26"/>
                <w:szCs w:val="28"/>
              </w:rPr>
              <w:t>17</w:t>
            </w:r>
            <w:r w:rsidR="006260E0" w:rsidRPr="00E91627">
              <w:rPr>
                <w:sz w:val="26"/>
                <w:szCs w:val="28"/>
              </w:rPr>
              <w:t>/KH-</w:t>
            </w:r>
            <w:r w:rsidR="00881826">
              <w:rPr>
                <w:sz w:val="26"/>
                <w:szCs w:val="28"/>
              </w:rPr>
              <w:t>MN</w:t>
            </w:r>
            <w:r w:rsidR="00F119FA">
              <w:rPr>
                <w:sz w:val="26"/>
                <w:szCs w:val="28"/>
              </w:rPr>
              <w:t>NL</w:t>
            </w:r>
          </w:p>
        </w:tc>
        <w:tc>
          <w:tcPr>
            <w:tcW w:w="5281" w:type="dxa"/>
            <w:shd w:val="clear" w:color="auto" w:fill="auto"/>
          </w:tcPr>
          <w:p w:rsidR="00962A1E" w:rsidRPr="00E91627" w:rsidRDefault="00CB3305" w:rsidP="00F119FA">
            <w:pPr>
              <w:tabs>
                <w:tab w:val="center" w:pos="4320"/>
                <w:tab w:val="right" w:pos="8640"/>
              </w:tabs>
              <w:spacing w:before="120"/>
              <w:jc w:val="center"/>
              <w:rPr>
                <w:b/>
                <w:sz w:val="26"/>
                <w:szCs w:val="28"/>
              </w:rPr>
            </w:pPr>
            <w:r>
              <w:rPr>
                <w:i/>
                <w:sz w:val="26"/>
                <w:szCs w:val="28"/>
              </w:rPr>
              <w:t>Gò Vấp, ngày 2</w:t>
            </w:r>
            <w:r w:rsidR="00F119FA">
              <w:rPr>
                <w:i/>
                <w:sz w:val="26"/>
                <w:szCs w:val="28"/>
              </w:rPr>
              <w:t xml:space="preserve">2 </w:t>
            </w:r>
            <w:r w:rsidR="00962A1E" w:rsidRPr="00E91627">
              <w:rPr>
                <w:i/>
                <w:sz w:val="26"/>
                <w:szCs w:val="28"/>
              </w:rPr>
              <w:t xml:space="preserve">tháng </w:t>
            </w:r>
            <w:r>
              <w:rPr>
                <w:i/>
                <w:sz w:val="26"/>
                <w:szCs w:val="28"/>
              </w:rPr>
              <w:t>02</w:t>
            </w:r>
            <w:r w:rsidR="00F119FA">
              <w:rPr>
                <w:i/>
                <w:sz w:val="26"/>
                <w:szCs w:val="28"/>
              </w:rPr>
              <w:t xml:space="preserve"> </w:t>
            </w:r>
            <w:r w:rsidR="00962A1E" w:rsidRPr="00E91627">
              <w:rPr>
                <w:i/>
                <w:sz w:val="26"/>
                <w:szCs w:val="28"/>
              </w:rPr>
              <w:t>năm 20</w:t>
            </w:r>
            <w:r w:rsidR="00710A03" w:rsidRPr="00E91627">
              <w:rPr>
                <w:i/>
                <w:sz w:val="26"/>
                <w:szCs w:val="28"/>
              </w:rPr>
              <w:t>2</w:t>
            </w:r>
            <w:r w:rsidR="0093163E">
              <w:rPr>
                <w:i/>
                <w:sz w:val="26"/>
                <w:szCs w:val="28"/>
              </w:rPr>
              <w:t>4</w:t>
            </w:r>
          </w:p>
        </w:tc>
      </w:tr>
    </w:tbl>
    <w:p w:rsidR="00962A1E" w:rsidRPr="00E91627" w:rsidRDefault="00962A1E" w:rsidP="00962A1E">
      <w:pPr>
        <w:tabs>
          <w:tab w:val="left" w:pos="1080"/>
        </w:tabs>
        <w:jc w:val="center"/>
        <w:rPr>
          <w:b/>
          <w:sz w:val="28"/>
          <w:szCs w:val="28"/>
        </w:rPr>
      </w:pPr>
    </w:p>
    <w:p w:rsidR="00962A1E" w:rsidRPr="00F65839" w:rsidRDefault="00962A1E" w:rsidP="00962A1E">
      <w:pPr>
        <w:jc w:val="center"/>
        <w:rPr>
          <w:b/>
          <w:sz w:val="28"/>
          <w:szCs w:val="28"/>
        </w:rPr>
      </w:pPr>
      <w:r w:rsidRPr="00F65839">
        <w:rPr>
          <w:b/>
          <w:sz w:val="28"/>
          <w:szCs w:val="28"/>
        </w:rPr>
        <w:t>KẾ HOẠCH</w:t>
      </w:r>
    </w:p>
    <w:p w:rsidR="002F29F0" w:rsidRPr="00F65839" w:rsidRDefault="002F29F0" w:rsidP="00710A03">
      <w:pPr>
        <w:jc w:val="center"/>
        <w:rPr>
          <w:b/>
          <w:bCs/>
          <w:sz w:val="28"/>
          <w:szCs w:val="28"/>
        </w:rPr>
      </w:pPr>
      <w:r w:rsidRPr="00F65839">
        <w:rPr>
          <w:b/>
          <w:bCs/>
          <w:sz w:val="28"/>
          <w:szCs w:val="28"/>
        </w:rPr>
        <w:t>C</w:t>
      </w:r>
      <w:r w:rsidR="00710A03" w:rsidRPr="00F65839">
        <w:rPr>
          <w:b/>
          <w:bCs/>
          <w:sz w:val="28"/>
          <w:szCs w:val="28"/>
        </w:rPr>
        <w:t>ông tác phổ biến, giáo dục pháp luật</w:t>
      </w:r>
      <w:r w:rsidRPr="00F65839">
        <w:rPr>
          <w:b/>
          <w:bCs/>
          <w:sz w:val="28"/>
          <w:szCs w:val="28"/>
        </w:rPr>
        <w:t xml:space="preserve"> năm 202</w:t>
      </w:r>
      <w:r w:rsidR="0093163E" w:rsidRPr="00F65839">
        <w:rPr>
          <w:b/>
          <w:bCs/>
          <w:sz w:val="28"/>
          <w:szCs w:val="28"/>
        </w:rPr>
        <w:t>4</w:t>
      </w:r>
    </w:p>
    <w:p w:rsidR="00EF653C" w:rsidRPr="00F65839" w:rsidRDefault="00457957" w:rsidP="001561C4">
      <w:pPr>
        <w:jc w:val="center"/>
        <w:rPr>
          <w:sz w:val="26"/>
          <w:szCs w:val="26"/>
        </w:rPr>
      </w:pPr>
      <w:r>
        <w:rPr>
          <w:b/>
          <w:bCs/>
          <w:noProof/>
          <w:sz w:val="26"/>
          <w:szCs w:val="26"/>
        </w:rPr>
        <w:pict>
          <v:line id="Line 6" o:spid="_x0000_s1027" style="position:absolute;left:0;text-align:left;z-index:251658752;visibility:visible" from="176.5pt,6.55pt" to="296.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"/>
        </w:pict>
      </w:r>
    </w:p>
    <w:p w:rsidR="00072CC3" w:rsidRPr="00F65839" w:rsidRDefault="00072CC3" w:rsidP="001561C4">
      <w:pPr>
        <w:spacing w:line="288" w:lineRule="auto"/>
        <w:ind w:firstLine="720"/>
        <w:jc w:val="both"/>
        <w:rPr>
          <w:sz w:val="26"/>
          <w:szCs w:val="26"/>
        </w:rPr>
      </w:pPr>
    </w:p>
    <w:p w:rsidR="00710A03" w:rsidRPr="00F65839" w:rsidRDefault="006260E0" w:rsidP="00896DCD">
      <w:pPr>
        <w:autoSpaceDE w:val="0"/>
        <w:autoSpaceDN w:val="0"/>
        <w:adjustRightInd w:val="0"/>
        <w:spacing w:before="120"/>
        <w:ind w:firstLine="567"/>
        <w:jc w:val="both"/>
        <w:rPr>
          <w:rFonts w:eastAsia="TimesNewRomanPS-BoldMT"/>
          <w:iCs/>
          <w:sz w:val="26"/>
          <w:szCs w:val="26"/>
        </w:rPr>
      </w:pPr>
      <w:r w:rsidRPr="00F65839">
        <w:rPr>
          <w:rFonts w:eastAsia="TimesNewRomanPS-BoldMT"/>
          <w:sz w:val="26"/>
          <w:szCs w:val="26"/>
        </w:rPr>
        <w:t xml:space="preserve">Căn cứ Kế hoạch số </w:t>
      </w:r>
      <w:r w:rsidR="00E23E5C" w:rsidRPr="00F65839">
        <w:rPr>
          <w:sz w:val="26"/>
          <w:szCs w:val="26"/>
        </w:rPr>
        <w:t>1</w:t>
      </w:r>
      <w:r w:rsidR="0093163E" w:rsidRPr="00F65839">
        <w:rPr>
          <w:sz w:val="26"/>
          <w:szCs w:val="26"/>
        </w:rPr>
        <w:t>56</w:t>
      </w:r>
      <w:r w:rsidRPr="00F65839">
        <w:rPr>
          <w:sz w:val="26"/>
          <w:szCs w:val="26"/>
        </w:rPr>
        <w:t>/KH-</w:t>
      </w:r>
      <w:r w:rsidR="00E23E5C" w:rsidRPr="00F65839">
        <w:rPr>
          <w:sz w:val="26"/>
          <w:szCs w:val="26"/>
        </w:rPr>
        <w:t>GD</w:t>
      </w:r>
      <w:r w:rsidR="0093163E" w:rsidRPr="00F65839">
        <w:rPr>
          <w:sz w:val="26"/>
          <w:szCs w:val="26"/>
        </w:rPr>
        <w:t>ĐT</w:t>
      </w:r>
      <w:r w:rsidR="002A785C" w:rsidRPr="00F65839">
        <w:rPr>
          <w:sz w:val="26"/>
          <w:szCs w:val="26"/>
        </w:rPr>
        <w:t xml:space="preserve"> </w:t>
      </w:r>
      <w:r w:rsidRPr="00F65839">
        <w:rPr>
          <w:iCs/>
          <w:sz w:val="26"/>
          <w:szCs w:val="26"/>
        </w:rPr>
        <w:t xml:space="preserve">ngày </w:t>
      </w:r>
      <w:r w:rsidR="0093163E" w:rsidRPr="00F65839">
        <w:rPr>
          <w:iCs/>
          <w:sz w:val="26"/>
          <w:szCs w:val="26"/>
        </w:rPr>
        <w:t>06</w:t>
      </w:r>
      <w:r w:rsidRPr="00F65839">
        <w:rPr>
          <w:iCs/>
          <w:sz w:val="26"/>
          <w:szCs w:val="26"/>
        </w:rPr>
        <w:t xml:space="preserve"> tháng </w:t>
      </w:r>
      <w:r w:rsidR="00710A03" w:rsidRPr="00F65839">
        <w:rPr>
          <w:iCs/>
          <w:sz w:val="26"/>
          <w:szCs w:val="26"/>
        </w:rPr>
        <w:t>0</w:t>
      </w:r>
      <w:r w:rsidR="00E23E5C" w:rsidRPr="00F65839">
        <w:rPr>
          <w:iCs/>
          <w:sz w:val="26"/>
          <w:szCs w:val="26"/>
        </w:rPr>
        <w:t>2</w:t>
      </w:r>
      <w:r w:rsidR="00881826" w:rsidRPr="00F65839">
        <w:rPr>
          <w:iCs/>
          <w:sz w:val="26"/>
          <w:szCs w:val="26"/>
        </w:rPr>
        <w:t xml:space="preserve"> năm </w:t>
      </w:r>
      <w:r w:rsidRPr="00F65839">
        <w:rPr>
          <w:iCs/>
          <w:sz w:val="26"/>
          <w:szCs w:val="26"/>
        </w:rPr>
        <w:t>20</w:t>
      </w:r>
      <w:r w:rsidR="00710A03" w:rsidRPr="00F65839">
        <w:rPr>
          <w:iCs/>
          <w:sz w:val="26"/>
          <w:szCs w:val="26"/>
        </w:rPr>
        <w:t>2</w:t>
      </w:r>
      <w:r w:rsidR="0093163E" w:rsidRPr="00F65839">
        <w:rPr>
          <w:iCs/>
          <w:sz w:val="26"/>
          <w:szCs w:val="26"/>
        </w:rPr>
        <w:t>4 của</w:t>
      </w:r>
      <w:r w:rsidR="002A785C" w:rsidRPr="00F65839">
        <w:rPr>
          <w:iCs/>
          <w:sz w:val="26"/>
          <w:szCs w:val="26"/>
        </w:rPr>
        <w:t xml:space="preserve"> </w:t>
      </w:r>
      <w:r w:rsidR="00E23E5C" w:rsidRPr="00F65839">
        <w:rPr>
          <w:iCs/>
          <w:sz w:val="26"/>
          <w:szCs w:val="26"/>
        </w:rPr>
        <w:t xml:space="preserve">Phòng Giáo dục và Đào tạo </w:t>
      </w:r>
      <w:r w:rsidR="00710A03" w:rsidRPr="00F65839">
        <w:rPr>
          <w:rFonts w:eastAsia="TimesNewRomanPS-BoldMT"/>
          <w:sz w:val="26"/>
          <w:szCs w:val="26"/>
        </w:rPr>
        <w:t xml:space="preserve">quận Gò Vấp </w:t>
      </w:r>
      <w:r w:rsidRPr="00F65839">
        <w:rPr>
          <w:rFonts w:eastAsia="TimesNewRomanPS-BoldMT"/>
          <w:sz w:val="26"/>
          <w:szCs w:val="26"/>
        </w:rPr>
        <w:t xml:space="preserve">về </w:t>
      </w:r>
      <w:r w:rsidR="00710A03" w:rsidRPr="00F65839">
        <w:rPr>
          <w:sz w:val="26"/>
          <w:szCs w:val="26"/>
        </w:rPr>
        <w:t>công tác phổ biến, giáo dục pháp luật năm 202</w:t>
      </w:r>
      <w:r w:rsidR="0093163E" w:rsidRPr="00F65839">
        <w:rPr>
          <w:sz w:val="26"/>
          <w:szCs w:val="26"/>
        </w:rPr>
        <w:t>4</w:t>
      </w:r>
      <w:r w:rsidRPr="00F65839">
        <w:rPr>
          <w:rFonts w:eastAsia="TimesNewRomanPS-BoldMT"/>
          <w:iCs/>
          <w:sz w:val="26"/>
          <w:szCs w:val="26"/>
        </w:rPr>
        <w:t>,</w:t>
      </w:r>
    </w:p>
    <w:p w:rsidR="00EF653C" w:rsidRPr="00F65839" w:rsidRDefault="00881826" w:rsidP="00896DCD">
      <w:pPr>
        <w:autoSpaceDE w:val="0"/>
        <w:autoSpaceDN w:val="0"/>
        <w:adjustRightInd w:val="0"/>
        <w:spacing w:before="120"/>
        <w:ind w:firstLine="567"/>
        <w:jc w:val="both"/>
        <w:rPr>
          <w:sz w:val="26"/>
          <w:szCs w:val="26"/>
        </w:rPr>
      </w:pPr>
      <w:r w:rsidRPr="00F65839">
        <w:rPr>
          <w:sz w:val="26"/>
          <w:szCs w:val="26"/>
        </w:rPr>
        <w:t xml:space="preserve">Trường Mầm non </w:t>
      </w:r>
      <w:r w:rsidR="002A785C" w:rsidRPr="00F65839">
        <w:rPr>
          <w:sz w:val="26"/>
          <w:szCs w:val="26"/>
        </w:rPr>
        <w:t>Ngọc Lan</w:t>
      </w:r>
      <w:r w:rsidRPr="00F65839">
        <w:rPr>
          <w:sz w:val="26"/>
          <w:szCs w:val="26"/>
        </w:rPr>
        <w:t xml:space="preserve"> </w:t>
      </w:r>
      <w:r w:rsidR="00710A03" w:rsidRPr="00F65839">
        <w:rPr>
          <w:sz w:val="26"/>
          <w:szCs w:val="26"/>
        </w:rPr>
        <w:t xml:space="preserve">xây dựng Kế hoạch </w:t>
      </w:r>
      <w:r w:rsidR="00710A03" w:rsidRPr="00F65839">
        <w:rPr>
          <w:bCs/>
          <w:sz w:val="26"/>
          <w:szCs w:val="26"/>
        </w:rPr>
        <w:t>công tác phổ biến, giáo dục pháp luật</w:t>
      </w:r>
      <w:r w:rsidR="002F29F0" w:rsidRPr="00F65839">
        <w:rPr>
          <w:bCs/>
          <w:sz w:val="26"/>
          <w:szCs w:val="26"/>
        </w:rPr>
        <w:t xml:space="preserve"> năm 202</w:t>
      </w:r>
      <w:r w:rsidR="0093163E" w:rsidRPr="00F65839">
        <w:rPr>
          <w:bCs/>
          <w:sz w:val="26"/>
          <w:szCs w:val="26"/>
        </w:rPr>
        <w:t>4</w:t>
      </w:r>
      <w:r w:rsidR="002A785C" w:rsidRPr="00F65839">
        <w:rPr>
          <w:bCs/>
          <w:sz w:val="26"/>
          <w:szCs w:val="26"/>
        </w:rPr>
        <w:t xml:space="preserve"> </w:t>
      </w:r>
      <w:r w:rsidR="00710A03" w:rsidRPr="00F65839">
        <w:rPr>
          <w:rFonts w:eastAsia="TimesNewRomanPS-BoldMT"/>
          <w:sz w:val="26"/>
          <w:szCs w:val="26"/>
        </w:rPr>
        <w:t>với những nội dung</w:t>
      </w:r>
      <w:r w:rsidR="00EF653C" w:rsidRPr="00F65839">
        <w:rPr>
          <w:sz w:val="26"/>
          <w:szCs w:val="26"/>
        </w:rPr>
        <w:t xml:space="preserve"> cụ thể như sau:</w:t>
      </w:r>
    </w:p>
    <w:p w:rsidR="001A4B54" w:rsidRPr="00F65839" w:rsidRDefault="00900C63" w:rsidP="00896DCD">
      <w:pPr>
        <w:spacing w:before="120"/>
        <w:ind w:firstLine="567"/>
        <w:rPr>
          <w:sz w:val="26"/>
          <w:szCs w:val="26"/>
        </w:rPr>
      </w:pPr>
      <w:r w:rsidRPr="00F65839">
        <w:rPr>
          <w:b/>
          <w:bCs/>
          <w:sz w:val="26"/>
          <w:szCs w:val="26"/>
        </w:rPr>
        <w:t>I</w:t>
      </w:r>
      <w:r w:rsidR="001A4B54" w:rsidRPr="00F65839">
        <w:rPr>
          <w:b/>
          <w:bCs/>
          <w:sz w:val="26"/>
          <w:szCs w:val="26"/>
        </w:rPr>
        <w:t>. MỤC ĐÍCH, YÊU CẦU</w:t>
      </w:r>
      <w:r w:rsidR="00BA0966" w:rsidRPr="00F65839">
        <w:rPr>
          <w:b/>
          <w:bCs/>
          <w:sz w:val="26"/>
          <w:szCs w:val="26"/>
        </w:rPr>
        <w:t>, CHỈ TIÊU</w:t>
      </w:r>
      <w:bookmarkStart w:id="0" w:name="_GoBack"/>
      <w:bookmarkEnd w:id="0"/>
    </w:p>
    <w:p w:rsidR="00911E03" w:rsidRPr="00F65839" w:rsidRDefault="00900C63" w:rsidP="00896DCD">
      <w:pPr>
        <w:spacing w:before="120"/>
        <w:ind w:firstLine="567"/>
        <w:rPr>
          <w:sz w:val="26"/>
          <w:szCs w:val="26"/>
        </w:rPr>
      </w:pPr>
      <w:r w:rsidRPr="00F65839">
        <w:rPr>
          <w:b/>
          <w:bCs/>
          <w:sz w:val="26"/>
          <w:szCs w:val="26"/>
        </w:rPr>
        <w:t>1</w:t>
      </w:r>
      <w:r w:rsidR="001A4B54" w:rsidRPr="00F65839">
        <w:rPr>
          <w:b/>
          <w:bCs/>
          <w:sz w:val="26"/>
          <w:szCs w:val="26"/>
        </w:rPr>
        <w:t xml:space="preserve">. </w:t>
      </w:r>
      <w:r w:rsidR="00FA5B3A" w:rsidRPr="00F65839">
        <w:rPr>
          <w:b/>
          <w:bCs/>
          <w:sz w:val="26"/>
          <w:szCs w:val="26"/>
        </w:rPr>
        <w:t>Mục đích</w:t>
      </w:r>
    </w:p>
    <w:p w:rsidR="00363FEA" w:rsidRPr="00F65839" w:rsidRDefault="00363FEA" w:rsidP="00896DCD">
      <w:pPr>
        <w:spacing w:before="120"/>
        <w:ind w:firstLine="567"/>
        <w:jc w:val="both"/>
        <w:rPr>
          <w:sz w:val="26"/>
          <w:szCs w:val="26"/>
        </w:rPr>
      </w:pPr>
      <w:r w:rsidRPr="00F65839">
        <w:rPr>
          <w:sz w:val="26"/>
          <w:szCs w:val="26"/>
        </w:rPr>
        <w:t xml:space="preserve">- Tiếp tục thực hiện có chất lượng, hiệu quả </w:t>
      </w:r>
      <w:r w:rsidRPr="00F65839">
        <w:rPr>
          <w:sz w:val="26"/>
          <w:szCs w:val="26"/>
          <w:lang w:val="nl-NL"/>
        </w:rPr>
        <w:t>công tác phổ biến, giáo dục pháp luật (PBGDPL)</w:t>
      </w:r>
      <w:r w:rsidRPr="00F65839">
        <w:rPr>
          <w:sz w:val="26"/>
          <w:szCs w:val="26"/>
        </w:rPr>
        <w:t xml:space="preserve">, </w:t>
      </w:r>
      <w:r w:rsidRPr="00F65839">
        <w:rPr>
          <w:sz w:val="26"/>
          <w:szCs w:val="26"/>
          <w:lang w:val="nl-NL"/>
        </w:rPr>
        <w:t>hòa giải ở cơ sở, xây dựng đơn vị trường học đạt chuẩn tiếp cận pháp luật</w:t>
      </w:r>
      <w:r w:rsidRPr="00F65839">
        <w:rPr>
          <w:sz w:val="26"/>
          <w:szCs w:val="26"/>
        </w:rPr>
        <w:t xml:space="preserve"> gắn với th</w:t>
      </w:r>
      <w:r w:rsidRPr="00F65839">
        <w:rPr>
          <w:sz w:val="26"/>
          <w:szCs w:val="26"/>
          <w:lang w:val="vi-VN"/>
        </w:rPr>
        <w:t xml:space="preserve">ực hiện Nghị quyết Đại hội các cấp và </w:t>
      </w:r>
      <w:r w:rsidRPr="00F65839">
        <w:rPr>
          <w:sz w:val="26"/>
          <w:szCs w:val="26"/>
        </w:rPr>
        <w:t>các hoạt động kỷ niệm các ngày lễ lớn của đất nước trong năm 2024.</w:t>
      </w:r>
    </w:p>
    <w:p w:rsidR="00911E03" w:rsidRPr="00F65839" w:rsidRDefault="00911E03" w:rsidP="00896DCD">
      <w:pPr>
        <w:pStyle w:val="BodyText"/>
        <w:widowControl w:val="0"/>
        <w:spacing w:before="120" w:after="0"/>
        <w:ind w:firstLine="567"/>
        <w:jc w:val="both"/>
        <w:rPr>
          <w:spacing w:val="-2"/>
          <w:sz w:val="26"/>
          <w:szCs w:val="26"/>
          <w:lang w:val="nl-NL"/>
        </w:rPr>
      </w:pPr>
      <w:r w:rsidRPr="00F65839">
        <w:rPr>
          <w:spacing w:val="-2"/>
          <w:sz w:val="26"/>
          <w:szCs w:val="26"/>
          <w:lang w:val="nl-NL"/>
        </w:rPr>
        <w:t xml:space="preserve">- </w:t>
      </w:r>
      <w:r w:rsidRPr="00F65839">
        <w:rPr>
          <w:sz w:val="26"/>
          <w:szCs w:val="26"/>
          <w:lang w:val="nl-NL"/>
        </w:rPr>
        <w:t xml:space="preserve">Tăng cường và phát huy vai trò </w:t>
      </w:r>
      <w:r w:rsidR="008A5536" w:rsidRPr="00F65839">
        <w:rPr>
          <w:sz w:val="26"/>
          <w:szCs w:val="26"/>
          <w:lang w:val="nl-NL"/>
        </w:rPr>
        <w:t xml:space="preserve">của nhà trường </w:t>
      </w:r>
      <w:r w:rsidRPr="00F65839">
        <w:rPr>
          <w:sz w:val="26"/>
          <w:szCs w:val="26"/>
          <w:lang w:val="nl-NL"/>
        </w:rPr>
        <w:t xml:space="preserve">trong PBGDPL, gắn kết chặt chẽ giữa </w:t>
      </w:r>
      <w:r w:rsidRPr="00F65839">
        <w:rPr>
          <w:spacing w:val="-2"/>
          <w:sz w:val="26"/>
          <w:szCs w:val="26"/>
          <w:lang w:val="nl-NL"/>
        </w:rPr>
        <w:t>trách nhiệm công vụ, nghề nghiệp, nghĩa vụ học tập pháp luật với giáo dục tư tưởng chính trị, đạo đức lối sống cho đội ngũ viên chức thông qua hoạt động dạy và học; gắn việc tuyên truyền, giáo dục nâng cao ý thức chấp hành pháp luật, trách nhiệm tự học tập, tìm hiểu pháp luật của công dân với tuyên truyền, giáo dục đạo đức, phẩm chất công dân; nâng cao ý thức tuân thủ và chấp hành</w:t>
      </w:r>
      <w:r w:rsidR="00881826" w:rsidRPr="00F65839">
        <w:rPr>
          <w:spacing w:val="-2"/>
          <w:sz w:val="26"/>
          <w:szCs w:val="26"/>
          <w:lang w:val="nl-NL"/>
        </w:rPr>
        <w:t xml:space="preserve"> pháp luật trong xã hội;</w:t>
      </w:r>
    </w:p>
    <w:p w:rsidR="00710A03" w:rsidRPr="00F65839" w:rsidRDefault="00710A03" w:rsidP="00896DCD">
      <w:pPr>
        <w:pStyle w:val="BodyText"/>
        <w:widowControl w:val="0"/>
        <w:spacing w:before="120" w:after="0"/>
        <w:ind w:firstLine="567"/>
        <w:jc w:val="both"/>
        <w:rPr>
          <w:sz w:val="26"/>
          <w:szCs w:val="26"/>
          <w:lang w:val="nl-NL"/>
        </w:rPr>
      </w:pPr>
      <w:r w:rsidRPr="00F65839">
        <w:rPr>
          <w:sz w:val="26"/>
          <w:szCs w:val="26"/>
          <w:lang w:val="nl-NL"/>
        </w:rPr>
        <w:t>- Tiếp tục đổi mới, đa dạng hóa các nội dung, hình thức, có giải pháp nâng cao chất lượng công tác PBGDPL trong nhà trường đáp ứng yêu cầu đổi mới căn bản, toàn diện giáo dục và đào tạo, gắn với đổi mới nội dung, chương trình; đưa công tác PBGDPL đi vào thực chất, hiệu quả, thiết thực góp phần thực hiện có hiệu quả các quy định dân chủ ở cơ sở “dân biết, dân bàn, dân làm, dân kiểm tra</w:t>
      </w:r>
      <w:r w:rsidR="00046D21" w:rsidRPr="00F65839">
        <w:rPr>
          <w:sz w:val="26"/>
          <w:szCs w:val="26"/>
          <w:lang w:val="vi-VN"/>
        </w:rPr>
        <w:t>, dân giám sát, dân thụ hưởng</w:t>
      </w:r>
      <w:r w:rsidR="00881826" w:rsidRPr="00F65839">
        <w:rPr>
          <w:sz w:val="26"/>
          <w:szCs w:val="26"/>
          <w:lang w:val="nl-NL"/>
        </w:rPr>
        <w:t>”;</w:t>
      </w:r>
    </w:p>
    <w:p w:rsidR="00835224" w:rsidRPr="00F65839" w:rsidRDefault="00835224" w:rsidP="00896DCD">
      <w:pPr>
        <w:spacing w:before="120"/>
        <w:ind w:firstLine="567"/>
        <w:jc w:val="both"/>
        <w:rPr>
          <w:sz w:val="26"/>
          <w:szCs w:val="26"/>
          <w:lang w:val="nl-NL"/>
        </w:rPr>
      </w:pPr>
      <w:r w:rsidRPr="00F65839">
        <w:rPr>
          <w:sz w:val="26"/>
          <w:szCs w:val="26"/>
          <w:lang w:val="nl-NL"/>
        </w:rPr>
        <w:t xml:space="preserve">- </w:t>
      </w:r>
      <w:r w:rsidRPr="00F65839">
        <w:rPr>
          <w:sz w:val="26"/>
          <w:szCs w:val="26"/>
          <w:lang w:val="vi-VN"/>
        </w:rPr>
        <w:t xml:space="preserve">Tăng cường sự phối hợp giữa </w:t>
      </w:r>
      <w:r w:rsidR="00CD3838" w:rsidRPr="00F65839">
        <w:rPr>
          <w:sz w:val="26"/>
          <w:szCs w:val="26"/>
        </w:rPr>
        <w:t xml:space="preserve">các tổ chức đoàn thể </w:t>
      </w:r>
      <w:r w:rsidRPr="00F65839">
        <w:rPr>
          <w:sz w:val="26"/>
          <w:szCs w:val="26"/>
          <w:lang w:val="vi-VN"/>
        </w:rPr>
        <w:t xml:space="preserve">trong công tác </w:t>
      </w:r>
      <w:r w:rsidRPr="00F65839">
        <w:rPr>
          <w:sz w:val="26"/>
          <w:szCs w:val="26"/>
          <w:lang w:val="nl-NL"/>
        </w:rPr>
        <w:t xml:space="preserve">PBGDPL. </w:t>
      </w:r>
      <w:r w:rsidRPr="00F65839">
        <w:rPr>
          <w:sz w:val="26"/>
          <w:szCs w:val="26"/>
          <w:lang w:val="vi-VN"/>
        </w:rPr>
        <w:t>Khuyến khích, huy động mọi nguồn lực xã hội tham gia công tác PBGDPL trong nhà trườ</w:t>
      </w:r>
      <w:r w:rsidRPr="00F65839">
        <w:rPr>
          <w:sz w:val="26"/>
          <w:szCs w:val="26"/>
          <w:lang w:val="nl-NL"/>
        </w:rPr>
        <w:t>ng.</w:t>
      </w:r>
    </w:p>
    <w:p w:rsidR="001A4B54" w:rsidRPr="00F65839" w:rsidRDefault="00FA5B3A" w:rsidP="00896DCD">
      <w:pPr>
        <w:spacing w:before="120"/>
        <w:ind w:firstLine="567"/>
        <w:rPr>
          <w:b/>
          <w:bCs/>
          <w:sz w:val="26"/>
          <w:szCs w:val="26"/>
          <w:lang w:val="nl-NL"/>
        </w:rPr>
      </w:pPr>
      <w:r w:rsidRPr="00F65839">
        <w:rPr>
          <w:b/>
          <w:bCs/>
          <w:sz w:val="26"/>
          <w:szCs w:val="26"/>
          <w:lang w:val="nl-NL"/>
        </w:rPr>
        <w:t>2. Yêu cầu</w:t>
      </w:r>
    </w:p>
    <w:p w:rsidR="00710A03" w:rsidRPr="00F65839" w:rsidRDefault="00710A03" w:rsidP="00896DCD">
      <w:pPr>
        <w:autoSpaceDE w:val="0"/>
        <w:autoSpaceDN w:val="0"/>
        <w:adjustRightInd w:val="0"/>
        <w:spacing w:before="120"/>
        <w:ind w:firstLine="567"/>
        <w:jc w:val="both"/>
        <w:rPr>
          <w:sz w:val="26"/>
          <w:szCs w:val="26"/>
        </w:rPr>
      </w:pPr>
      <w:r w:rsidRPr="00F65839">
        <w:rPr>
          <w:sz w:val="26"/>
          <w:szCs w:val="26"/>
        </w:rPr>
        <w:t>- Nội dung PBGDPL cần bám sát các nhiệm vụ trọng tâm của ngành giáo dục</w:t>
      </w:r>
      <w:r w:rsidR="002F53D1" w:rsidRPr="00F65839">
        <w:rPr>
          <w:sz w:val="26"/>
          <w:szCs w:val="26"/>
        </w:rPr>
        <w:t>,</w:t>
      </w:r>
      <w:r w:rsidRPr="00F65839">
        <w:rPr>
          <w:sz w:val="26"/>
          <w:szCs w:val="26"/>
        </w:rPr>
        <w:t xml:space="preserve"> tập trung tuyên truyền, phổ biến các quy định pháp luật về giáo dục mà dư luận xã hội quan tâm hoặc cần định hướng dư luận, các quy định pháp luật mới ban hành liên quan đến quản lý </w:t>
      </w:r>
      <w:r w:rsidR="00881826" w:rsidRPr="00F65839">
        <w:rPr>
          <w:sz w:val="26"/>
          <w:szCs w:val="26"/>
        </w:rPr>
        <w:t>nhà nước về giáo dục và đào tạo;</w:t>
      </w:r>
    </w:p>
    <w:p w:rsidR="000D6B6C" w:rsidRPr="00F65839" w:rsidRDefault="000D6B6C" w:rsidP="00896DCD">
      <w:pPr>
        <w:autoSpaceDE w:val="0"/>
        <w:autoSpaceDN w:val="0"/>
        <w:adjustRightInd w:val="0"/>
        <w:spacing w:before="120"/>
        <w:ind w:firstLine="567"/>
        <w:jc w:val="both"/>
        <w:rPr>
          <w:bCs/>
          <w:spacing w:val="-4"/>
          <w:sz w:val="26"/>
          <w:szCs w:val="26"/>
        </w:rPr>
      </w:pPr>
      <w:r w:rsidRPr="00F65839">
        <w:rPr>
          <w:sz w:val="26"/>
          <w:szCs w:val="26"/>
        </w:rPr>
        <w:t xml:space="preserve">- </w:t>
      </w:r>
      <w:r w:rsidRPr="00F65839">
        <w:rPr>
          <w:sz w:val="26"/>
          <w:szCs w:val="26"/>
          <w:lang w:val="vi-VN"/>
        </w:rPr>
        <w:t>Nội dung PBGDPL trong nhà trường cần phù h</w:t>
      </w:r>
      <w:r w:rsidRPr="00F65839">
        <w:rPr>
          <w:sz w:val="26"/>
          <w:szCs w:val="26"/>
        </w:rPr>
        <w:t xml:space="preserve">ợp </w:t>
      </w:r>
      <w:r w:rsidRPr="00F65839">
        <w:rPr>
          <w:sz w:val="26"/>
          <w:szCs w:val="26"/>
          <w:lang w:val="vi-VN"/>
        </w:rPr>
        <w:t>với lứa tuổi, góp phần xây dựng và hình thành thế hệ trẻ có văn hóa, lối sống lành mạnh, có lòng yêu nước và luôn tuân thủ, chấp hành nghiêm chỉnh quy định pháp luật</w:t>
      </w:r>
      <w:r w:rsidR="00881826" w:rsidRPr="00F65839">
        <w:rPr>
          <w:bCs/>
          <w:spacing w:val="-4"/>
          <w:sz w:val="26"/>
          <w:szCs w:val="26"/>
        </w:rPr>
        <w:t>;</w:t>
      </w:r>
    </w:p>
    <w:p w:rsidR="003F7977" w:rsidRPr="00F65839" w:rsidRDefault="003F7977" w:rsidP="00896DCD">
      <w:pPr>
        <w:autoSpaceDE w:val="0"/>
        <w:autoSpaceDN w:val="0"/>
        <w:adjustRightInd w:val="0"/>
        <w:spacing w:before="120"/>
        <w:ind w:firstLine="567"/>
        <w:jc w:val="both"/>
        <w:rPr>
          <w:sz w:val="26"/>
          <w:szCs w:val="26"/>
        </w:rPr>
      </w:pPr>
      <w:r w:rsidRPr="00F65839">
        <w:rPr>
          <w:sz w:val="26"/>
          <w:szCs w:val="26"/>
        </w:rPr>
        <w:t xml:space="preserve">- Đề cao trách nhiệm của người đứng đầu trong công tác chỉ đạo, hướng dẫn, đảm bảo kinh phí triển khai thực hiện đầy đủ các nhiệm vụ PBGDPL theo chức năng, nhiệm vụ, quyền hạn được giao. Nâng cao vai trò chủ động tham mưu thực hiện, phát hiện, giới thiệu, nhân rộng cách làm mới có hiệu quả. </w:t>
      </w:r>
      <w:r w:rsidRPr="00F65839">
        <w:rPr>
          <w:sz w:val="26"/>
          <w:szCs w:val="26"/>
          <w:lang w:val="vi-VN"/>
        </w:rPr>
        <w:t>Triển khai nhiệm vụ có trọng tâm, trọng điểm, thiết thực, chất lượng</w:t>
      </w:r>
      <w:r w:rsidRPr="00F65839">
        <w:rPr>
          <w:sz w:val="26"/>
          <w:szCs w:val="26"/>
        </w:rPr>
        <w:t>,</w:t>
      </w:r>
      <w:r w:rsidRPr="00F65839">
        <w:rPr>
          <w:sz w:val="26"/>
          <w:szCs w:val="26"/>
          <w:lang w:val="vi-VN"/>
        </w:rPr>
        <w:t xml:space="preserve"> tiết kiệm</w:t>
      </w:r>
      <w:r w:rsidRPr="00F65839">
        <w:rPr>
          <w:sz w:val="26"/>
          <w:szCs w:val="26"/>
        </w:rPr>
        <w:t>,</w:t>
      </w:r>
      <w:r w:rsidRPr="00F65839">
        <w:rPr>
          <w:sz w:val="26"/>
          <w:szCs w:val="26"/>
          <w:lang w:val="vi-VN"/>
        </w:rPr>
        <w:t xml:space="preserve"> khai thác, sử dụng có hiệu quả các nguồn lực được giao</w:t>
      </w:r>
      <w:r w:rsidRPr="00F65839">
        <w:rPr>
          <w:sz w:val="26"/>
          <w:szCs w:val="26"/>
        </w:rPr>
        <w:t xml:space="preserve">. Đổi </w:t>
      </w:r>
      <w:r w:rsidRPr="00F65839">
        <w:rPr>
          <w:sz w:val="26"/>
          <w:szCs w:val="26"/>
        </w:rPr>
        <w:lastRenderedPageBreak/>
        <w:t xml:space="preserve">mới, đa dạng hóa các mô hình, nội dung, hình thức PBGDPL, tăng cường ứng dụng công nghệ thông tin trong PBGDPL, cung cấp đầy đủ kiến thức pháp luật cơ bản, thiết thực, có thể áp dụng, vận dụng trong thực tiễn đời sống, các nội dung cần được chọn lọc phù hợp với </w:t>
      </w:r>
      <w:r w:rsidR="00881826" w:rsidRPr="00F65839">
        <w:rPr>
          <w:sz w:val="26"/>
          <w:szCs w:val="26"/>
        </w:rPr>
        <w:t>CB-GV-NV;</w:t>
      </w:r>
    </w:p>
    <w:p w:rsidR="002F53D1" w:rsidRPr="00F65839" w:rsidRDefault="002F53D1" w:rsidP="00896DCD">
      <w:pPr>
        <w:autoSpaceDE w:val="0"/>
        <w:autoSpaceDN w:val="0"/>
        <w:adjustRightInd w:val="0"/>
        <w:spacing w:before="120"/>
        <w:ind w:firstLine="567"/>
        <w:jc w:val="both"/>
        <w:rPr>
          <w:rFonts w:eastAsia="TimesNewRomanPS-BoldMT"/>
          <w:sz w:val="26"/>
          <w:szCs w:val="26"/>
        </w:rPr>
      </w:pPr>
      <w:r w:rsidRPr="00F65839">
        <w:rPr>
          <w:sz w:val="26"/>
          <w:szCs w:val="26"/>
          <w:lang w:val="nl-NL"/>
        </w:rPr>
        <w:t xml:space="preserve">- Triển khai </w:t>
      </w:r>
      <w:r w:rsidRPr="00F65839">
        <w:rPr>
          <w:sz w:val="26"/>
          <w:szCs w:val="26"/>
        </w:rPr>
        <w:t>PBGDPL</w:t>
      </w:r>
      <w:r w:rsidRPr="00F65839">
        <w:rPr>
          <w:sz w:val="26"/>
          <w:szCs w:val="26"/>
          <w:lang w:val="nl-NL"/>
        </w:rPr>
        <w:t xml:space="preserve"> có trọng tâm, trọng điểm, thiết thực, chất lượng, tiết kiệm và hiệu quả; khai thác, sử dụng có hiệu quả các nguồn lực được giao.</w:t>
      </w:r>
    </w:p>
    <w:p w:rsidR="002F53D1" w:rsidRPr="00F65839" w:rsidRDefault="002F53D1" w:rsidP="00896DCD">
      <w:pPr>
        <w:autoSpaceDE w:val="0"/>
        <w:autoSpaceDN w:val="0"/>
        <w:adjustRightInd w:val="0"/>
        <w:spacing w:before="120"/>
        <w:ind w:firstLine="567"/>
        <w:jc w:val="both"/>
        <w:rPr>
          <w:rFonts w:eastAsia="TimesNewRomanPS-BoldMT"/>
          <w:sz w:val="26"/>
          <w:szCs w:val="26"/>
        </w:rPr>
      </w:pPr>
      <w:r w:rsidRPr="00F65839">
        <w:rPr>
          <w:rFonts w:eastAsia="TimesNewRomanPS-BoldMT"/>
          <w:sz w:val="26"/>
          <w:szCs w:val="26"/>
        </w:rPr>
        <w:t>- Kết hợp giáo dục pháp luật với giáo dục đạo đức; lồng ghép hoạt động PBGDPL với các cuộc vận động, các hoạt động ngoại khóa và các phong trào thi đua lớn củ</w:t>
      </w:r>
      <w:r w:rsidR="00142C3C" w:rsidRPr="00F65839">
        <w:rPr>
          <w:rFonts w:eastAsia="TimesNewRomanPS-BoldMT"/>
          <w:sz w:val="26"/>
          <w:szCs w:val="26"/>
        </w:rPr>
        <w:t>a ngành, của nhà trườ</w:t>
      </w:r>
      <w:r w:rsidR="00881826" w:rsidRPr="00F65839">
        <w:rPr>
          <w:rFonts w:eastAsia="TimesNewRomanPS-BoldMT"/>
          <w:sz w:val="26"/>
          <w:szCs w:val="26"/>
        </w:rPr>
        <w:t>ng;</w:t>
      </w:r>
    </w:p>
    <w:p w:rsidR="003F7977" w:rsidRPr="00F65839" w:rsidRDefault="003F7977" w:rsidP="00896DCD">
      <w:pPr>
        <w:autoSpaceDE w:val="0"/>
        <w:autoSpaceDN w:val="0"/>
        <w:adjustRightInd w:val="0"/>
        <w:spacing w:before="120"/>
        <w:ind w:firstLine="567"/>
        <w:jc w:val="both"/>
        <w:rPr>
          <w:sz w:val="26"/>
          <w:szCs w:val="26"/>
          <w:lang w:val="nl-NL"/>
        </w:rPr>
      </w:pPr>
      <w:r w:rsidRPr="00F65839">
        <w:rPr>
          <w:sz w:val="26"/>
          <w:szCs w:val="26"/>
          <w:lang w:val="nl-NL"/>
        </w:rPr>
        <w:t xml:space="preserve">- Đẩy mạnh vận động xã hội hóa công tác PBGDPL, huy động, khai thác, sử dụng có hiệu quả các nguồn lực </w:t>
      </w:r>
      <w:r w:rsidR="00881826" w:rsidRPr="00F65839">
        <w:rPr>
          <w:sz w:val="26"/>
          <w:szCs w:val="26"/>
          <w:lang w:val="nl-NL"/>
        </w:rPr>
        <w:t>xã hội tham gia công tác PBGDPL;</w:t>
      </w:r>
    </w:p>
    <w:p w:rsidR="002F53D1" w:rsidRPr="00F65839" w:rsidRDefault="002F53D1" w:rsidP="00896DCD">
      <w:pPr>
        <w:autoSpaceDE w:val="0"/>
        <w:autoSpaceDN w:val="0"/>
        <w:adjustRightInd w:val="0"/>
        <w:spacing w:before="120"/>
        <w:ind w:firstLine="567"/>
        <w:jc w:val="both"/>
        <w:rPr>
          <w:rFonts w:eastAsia="TimesNewRomanPS-BoldMT"/>
          <w:sz w:val="26"/>
          <w:szCs w:val="26"/>
          <w:lang w:val="es-MX"/>
        </w:rPr>
      </w:pPr>
      <w:r w:rsidRPr="00F65839">
        <w:rPr>
          <w:rFonts w:eastAsia="TimesNewRomanPS-BoldMT"/>
          <w:sz w:val="26"/>
          <w:szCs w:val="26"/>
          <w:lang w:val="es-MX"/>
        </w:rPr>
        <w:t>- Tăng cường hoạt động chỉ đạo, kiểm tra, đánh giá, chấn chỉnh, nâng cao hiệu quả công tác PBGDPL.</w:t>
      </w:r>
    </w:p>
    <w:p w:rsidR="00ED2FCC" w:rsidRPr="00F65839" w:rsidRDefault="00FA5B3A" w:rsidP="00896DCD">
      <w:pPr>
        <w:pStyle w:val="BodyText"/>
        <w:spacing w:before="120" w:after="0"/>
        <w:ind w:firstLine="567"/>
        <w:rPr>
          <w:sz w:val="26"/>
          <w:szCs w:val="26"/>
        </w:rPr>
      </w:pPr>
      <w:r w:rsidRPr="00F65839">
        <w:rPr>
          <w:b/>
          <w:bCs/>
          <w:sz w:val="26"/>
          <w:szCs w:val="26"/>
          <w:lang w:val="es-MX"/>
        </w:rPr>
        <w:t>II</w:t>
      </w:r>
      <w:r w:rsidR="00ED2FCC" w:rsidRPr="00F65839">
        <w:rPr>
          <w:b/>
          <w:bCs/>
          <w:sz w:val="26"/>
          <w:szCs w:val="26"/>
          <w:lang w:val="es-MX"/>
        </w:rPr>
        <w:t xml:space="preserve">. CÁC NHIỆM VỤ TRỌNG TÂM NĂM </w:t>
      </w:r>
      <w:r w:rsidR="00046D21" w:rsidRPr="00F65839">
        <w:rPr>
          <w:b/>
          <w:bCs/>
          <w:sz w:val="26"/>
          <w:szCs w:val="26"/>
          <w:lang w:val="vi-VN"/>
        </w:rPr>
        <w:t>202</w:t>
      </w:r>
      <w:r w:rsidR="00896DCD" w:rsidRPr="00F65839">
        <w:rPr>
          <w:b/>
          <w:bCs/>
          <w:sz w:val="26"/>
          <w:szCs w:val="26"/>
        </w:rPr>
        <w:t>4</w:t>
      </w:r>
    </w:p>
    <w:p w:rsidR="00174F37" w:rsidRPr="00F65839" w:rsidRDefault="00174F37" w:rsidP="00896DCD">
      <w:pPr>
        <w:autoSpaceDE w:val="0"/>
        <w:autoSpaceDN w:val="0"/>
        <w:adjustRightInd w:val="0"/>
        <w:spacing w:before="120"/>
        <w:ind w:firstLine="567"/>
        <w:jc w:val="both"/>
        <w:rPr>
          <w:rFonts w:eastAsia="TimesNewRomanPS-BoldMT"/>
          <w:sz w:val="26"/>
          <w:szCs w:val="26"/>
        </w:rPr>
      </w:pPr>
      <w:bookmarkStart w:id="1" w:name="bookmark4"/>
      <w:bookmarkStart w:id="2" w:name="bookmark5"/>
      <w:r w:rsidRPr="00F65839">
        <w:rPr>
          <w:sz w:val="26"/>
          <w:szCs w:val="26"/>
          <w:lang w:val="nl-NL"/>
        </w:rPr>
        <w:t xml:space="preserve">1. Triển khai thực hiện thường xuyên, </w:t>
      </w:r>
      <w:r w:rsidRPr="00F65839">
        <w:rPr>
          <w:sz w:val="26"/>
          <w:szCs w:val="26"/>
          <w:lang w:val="es-MX"/>
        </w:rPr>
        <w:t xml:space="preserve">giải pháp đổi mới, </w:t>
      </w:r>
      <w:r w:rsidRPr="00F65839">
        <w:rPr>
          <w:sz w:val="26"/>
          <w:szCs w:val="26"/>
          <w:lang w:val="nl-NL"/>
        </w:rPr>
        <w:t xml:space="preserve">hiệu quả công tác PBGDPL </w:t>
      </w:r>
      <w:r w:rsidRPr="00F65839">
        <w:rPr>
          <w:sz w:val="26"/>
          <w:szCs w:val="26"/>
          <w:lang w:val="es-MX"/>
        </w:rPr>
        <w:t xml:space="preserve">tại đơn vị. Đảm bảo nguyên tắc PBGDPL là trách nhiệm của </w:t>
      </w:r>
      <w:r w:rsidR="00FF16D1" w:rsidRPr="00F65839">
        <w:rPr>
          <w:sz w:val="26"/>
          <w:szCs w:val="26"/>
          <w:lang w:val="es-MX"/>
        </w:rPr>
        <w:t>của người đứng đầu của nhà trường và các tổ chức, bộ phận</w:t>
      </w:r>
      <w:r w:rsidRPr="00F65839">
        <w:rPr>
          <w:sz w:val="26"/>
          <w:szCs w:val="26"/>
          <w:lang w:val="es-MX"/>
        </w:rPr>
        <w:t xml:space="preserve">. </w:t>
      </w:r>
      <w:r w:rsidR="00120AF4" w:rsidRPr="00F65839">
        <w:rPr>
          <w:sz w:val="26"/>
          <w:szCs w:val="26"/>
          <w:lang w:val="vi-VN"/>
        </w:rPr>
        <w:t>C</w:t>
      </w:r>
      <w:r w:rsidRPr="00F65839">
        <w:rPr>
          <w:sz w:val="26"/>
          <w:szCs w:val="26"/>
          <w:lang w:val="es-MX"/>
        </w:rPr>
        <w:t>hủ động đề ra phương hướng trong giai đoạn tới. Có văn bản phân công thực hiện nhiệm vụ c</w:t>
      </w:r>
      <w:r w:rsidR="002D46C1" w:rsidRPr="00F65839">
        <w:rPr>
          <w:sz w:val="26"/>
          <w:szCs w:val="26"/>
          <w:lang w:val="es-MX"/>
        </w:rPr>
        <w:t xml:space="preserve">ụ thể cho từng người cá nhân người đứng đầu các tổ chức, bộ phận </w:t>
      </w:r>
      <w:r w:rsidRPr="00F65839">
        <w:rPr>
          <w:sz w:val="26"/>
          <w:szCs w:val="26"/>
          <w:lang w:val="es-MX"/>
        </w:rPr>
        <w:t xml:space="preserve">chịu trách nhiệm kiểm tra, đôn đốc </w:t>
      </w:r>
      <w:r w:rsidR="00C1677B" w:rsidRPr="00F65839">
        <w:rPr>
          <w:sz w:val="26"/>
          <w:szCs w:val="26"/>
          <w:lang w:val="es-MX"/>
        </w:rPr>
        <w:t>bộ phận mình phụ trách</w:t>
      </w:r>
      <w:r w:rsidRPr="00F65839">
        <w:rPr>
          <w:sz w:val="26"/>
          <w:szCs w:val="26"/>
          <w:lang w:val="es-MX"/>
        </w:rPr>
        <w:t xml:space="preserve"> để tổ chức triển khai thực hiện, kiểm tra, đánh giá kết quả thực hiện, </w:t>
      </w:r>
      <w:r w:rsidRPr="00F65839">
        <w:rPr>
          <w:sz w:val="26"/>
          <w:szCs w:val="26"/>
          <w:lang w:val="nl-NL"/>
        </w:rPr>
        <w:t xml:space="preserve">hiệu quả công tác PBGDPL </w:t>
      </w:r>
      <w:r w:rsidRPr="00F65839">
        <w:rPr>
          <w:sz w:val="26"/>
          <w:szCs w:val="26"/>
          <w:lang w:val="es-MX"/>
        </w:rPr>
        <w:t xml:space="preserve">theo các tiêu chí </w:t>
      </w:r>
      <w:r w:rsidRPr="00F65839">
        <w:rPr>
          <w:sz w:val="26"/>
          <w:szCs w:val="26"/>
          <w:lang w:val="nl-NL"/>
        </w:rPr>
        <w:t xml:space="preserve">quy định tại Thông tư số 03/2018/TT-BTP. Nâng cao ý thức chấp hành pháp luật của </w:t>
      </w:r>
      <w:r w:rsidRPr="00F65839">
        <w:rPr>
          <w:spacing w:val="-2"/>
          <w:sz w:val="26"/>
          <w:szCs w:val="26"/>
          <w:lang w:val="nl-NL"/>
        </w:rPr>
        <w:t xml:space="preserve">đội ngũ </w:t>
      </w:r>
      <w:r w:rsidRPr="00F65839">
        <w:rPr>
          <w:sz w:val="26"/>
          <w:szCs w:val="26"/>
          <w:lang w:val="vi-VN"/>
        </w:rPr>
        <w:t>cán bộ</w:t>
      </w:r>
      <w:r w:rsidR="00A54B09" w:rsidRPr="00F65839">
        <w:rPr>
          <w:sz w:val="26"/>
          <w:szCs w:val="26"/>
          <w:lang w:val="nl-NL"/>
        </w:rPr>
        <w:t xml:space="preserve"> quản lý</w:t>
      </w:r>
      <w:r w:rsidRPr="00F65839">
        <w:rPr>
          <w:sz w:val="26"/>
          <w:szCs w:val="26"/>
          <w:lang w:val="vi-VN"/>
        </w:rPr>
        <w:t xml:space="preserve">, </w:t>
      </w:r>
      <w:r w:rsidR="00A54B09" w:rsidRPr="00F65839">
        <w:rPr>
          <w:sz w:val="26"/>
          <w:szCs w:val="26"/>
          <w:lang w:val="nl-NL"/>
        </w:rPr>
        <w:t xml:space="preserve">giáo </w:t>
      </w:r>
      <w:r w:rsidRPr="00F65839">
        <w:rPr>
          <w:sz w:val="26"/>
          <w:szCs w:val="26"/>
          <w:lang w:val="vi-VN"/>
        </w:rPr>
        <w:t>viên</w:t>
      </w:r>
      <w:r w:rsidRPr="00F65839">
        <w:rPr>
          <w:sz w:val="26"/>
          <w:szCs w:val="26"/>
          <w:lang w:val="nl-NL"/>
        </w:rPr>
        <w:t xml:space="preserve">, </w:t>
      </w:r>
      <w:r w:rsidR="00A54B09" w:rsidRPr="00F65839">
        <w:rPr>
          <w:sz w:val="26"/>
          <w:szCs w:val="26"/>
          <w:lang w:val="nl-NL"/>
        </w:rPr>
        <w:t xml:space="preserve">công nhân viên </w:t>
      </w:r>
      <w:r w:rsidRPr="00F65839">
        <w:rPr>
          <w:sz w:val="26"/>
          <w:szCs w:val="26"/>
          <w:lang w:val="vi-VN"/>
        </w:rPr>
        <w:t xml:space="preserve">gắn với </w:t>
      </w:r>
      <w:r w:rsidRPr="00F65839">
        <w:rPr>
          <w:sz w:val="26"/>
          <w:szCs w:val="26"/>
          <w:lang w:val="nl-NL"/>
        </w:rPr>
        <w:t xml:space="preserve">kế hoạchthực hiện </w:t>
      </w:r>
      <w:r w:rsidR="00A54B09" w:rsidRPr="00F65839">
        <w:rPr>
          <w:sz w:val="26"/>
          <w:szCs w:val="26"/>
          <w:lang w:val="nl-NL"/>
        </w:rPr>
        <w:t>nhiệm vụ chính trị của đất nước</w:t>
      </w:r>
      <w:r w:rsidRPr="00F65839">
        <w:rPr>
          <w:sz w:val="26"/>
          <w:szCs w:val="26"/>
          <w:lang w:val="nl-NL"/>
        </w:rPr>
        <w:t xml:space="preserve"> theo các văn bản hướng dẫn</w:t>
      </w:r>
      <w:r w:rsidR="00A54B09" w:rsidRPr="00F65839">
        <w:rPr>
          <w:sz w:val="26"/>
          <w:szCs w:val="26"/>
          <w:lang w:val="nl-NL"/>
        </w:rPr>
        <w:t>.</w:t>
      </w:r>
      <w:r w:rsidR="00120AF4" w:rsidRPr="00F65839">
        <w:rPr>
          <w:sz w:val="26"/>
          <w:szCs w:val="26"/>
          <w:lang w:val="vi-VN"/>
        </w:rPr>
        <w:t xml:space="preserve"> Tiếp tục tổ chức có hiệu quả các nội dung đã đề ra tại Kế hoạch số 2839/KH-UBND ngày 16/8/2021 của UBND quận về thực hiện Kết luận số 80-KL/TW ngày 20/6/2020</w:t>
      </w:r>
      <w:r w:rsidR="00C332AE" w:rsidRPr="00F65839">
        <w:rPr>
          <w:sz w:val="26"/>
          <w:szCs w:val="26"/>
        </w:rPr>
        <w:t xml:space="preserve"> của Ban Bí thư về việc tiếp tục thực hiện Chỉ thị 32-CT/TW về tăng cường sự lãnh đạo của Đảng trong công tác </w:t>
      </w:r>
      <w:r w:rsidR="00C332AE" w:rsidRPr="00F65839">
        <w:rPr>
          <w:sz w:val="26"/>
          <w:szCs w:val="26"/>
          <w:lang w:val="nl-NL"/>
        </w:rPr>
        <w:t>PBGDPL, nâng cao ý thức chấp hành pháp luật của cán bộ, công chức, viên chức và người lao động trong các cơ sở giáo dục.</w:t>
      </w:r>
    </w:p>
    <w:p w:rsidR="00174F37" w:rsidRPr="00F65839" w:rsidRDefault="00174F37" w:rsidP="00896DCD">
      <w:pPr>
        <w:autoSpaceDE w:val="0"/>
        <w:autoSpaceDN w:val="0"/>
        <w:adjustRightInd w:val="0"/>
        <w:spacing w:before="120"/>
        <w:ind w:firstLine="567"/>
        <w:jc w:val="both"/>
        <w:rPr>
          <w:rFonts w:eastAsia="TimesNewRomanPS-BoldMT"/>
          <w:sz w:val="26"/>
          <w:szCs w:val="26"/>
          <w:lang w:val="nl-NL"/>
        </w:rPr>
      </w:pPr>
      <w:r w:rsidRPr="00F65839">
        <w:rPr>
          <w:sz w:val="26"/>
          <w:szCs w:val="26"/>
          <w:lang w:val="nl-NL"/>
        </w:rPr>
        <w:t>2. C</w:t>
      </w:r>
      <w:r w:rsidRPr="00F65839">
        <w:rPr>
          <w:sz w:val="26"/>
          <w:szCs w:val="26"/>
          <w:lang w:val="vi-VN"/>
        </w:rPr>
        <w:t xml:space="preserve">án </w:t>
      </w:r>
      <w:r w:rsidR="00A54B09" w:rsidRPr="00F65839">
        <w:rPr>
          <w:sz w:val="26"/>
          <w:szCs w:val="26"/>
          <w:lang w:val="vi-VN"/>
        </w:rPr>
        <w:t>bộ</w:t>
      </w:r>
      <w:r w:rsidR="00A54B09" w:rsidRPr="00F65839">
        <w:rPr>
          <w:sz w:val="26"/>
          <w:szCs w:val="26"/>
          <w:lang w:val="nl-NL"/>
        </w:rPr>
        <w:t xml:space="preserve"> quản lý</w:t>
      </w:r>
      <w:r w:rsidR="00A54B09" w:rsidRPr="00F65839">
        <w:rPr>
          <w:sz w:val="26"/>
          <w:szCs w:val="26"/>
          <w:lang w:val="vi-VN"/>
        </w:rPr>
        <w:t xml:space="preserve">, </w:t>
      </w:r>
      <w:r w:rsidR="00A54B09" w:rsidRPr="00F65839">
        <w:rPr>
          <w:sz w:val="26"/>
          <w:szCs w:val="26"/>
          <w:lang w:val="nl-NL"/>
        </w:rPr>
        <w:t xml:space="preserve">giáo </w:t>
      </w:r>
      <w:r w:rsidR="00A54B09" w:rsidRPr="00F65839">
        <w:rPr>
          <w:sz w:val="26"/>
          <w:szCs w:val="26"/>
          <w:lang w:val="vi-VN"/>
        </w:rPr>
        <w:t>viên</w:t>
      </w:r>
      <w:r w:rsidR="00A54B09" w:rsidRPr="00F65839">
        <w:rPr>
          <w:sz w:val="26"/>
          <w:szCs w:val="26"/>
          <w:lang w:val="nl-NL"/>
        </w:rPr>
        <w:t xml:space="preserve">, công nhân viên </w:t>
      </w:r>
      <w:r w:rsidR="00F00FAD" w:rsidRPr="00F65839">
        <w:rPr>
          <w:sz w:val="26"/>
          <w:szCs w:val="26"/>
          <w:lang w:val="nl-NL"/>
        </w:rPr>
        <w:t>nhà trường</w:t>
      </w:r>
      <w:r w:rsidR="0026069F">
        <w:rPr>
          <w:sz w:val="26"/>
          <w:szCs w:val="26"/>
          <w:lang w:val="nl-NL"/>
        </w:rPr>
        <w:t xml:space="preserve"> </w:t>
      </w:r>
      <w:r w:rsidRPr="00F65839">
        <w:rPr>
          <w:sz w:val="26"/>
          <w:szCs w:val="26"/>
          <w:lang w:val="vi-VN"/>
        </w:rPr>
        <w:t>có trách nhiệm</w:t>
      </w:r>
      <w:r w:rsidRPr="00F65839">
        <w:rPr>
          <w:sz w:val="26"/>
          <w:szCs w:val="26"/>
          <w:lang w:val="nl-NL"/>
        </w:rPr>
        <w:t>,</w:t>
      </w:r>
      <w:r w:rsidRPr="00F65839">
        <w:rPr>
          <w:sz w:val="26"/>
          <w:szCs w:val="26"/>
          <w:lang w:val="vi-VN"/>
        </w:rPr>
        <w:t xml:space="preserve"> nghĩa vụ chủ động trong tìm hiểu</w:t>
      </w:r>
      <w:r w:rsidRPr="00F65839">
        <w:rPr>
          <w:sz w:val="26"/>
          <w:szCs w:val="26"/>
          <w:lang w:val="nl-NL"/>
        </w:rPr>
        <w:t>,</w:t>
      </w:r>
      <w:r w:rsidRPr="00F65839">
        <w:rPr>
          <w:sz w:val="26"/>
          <w:szCs w:val="26"/>
          <w:lang w:val="vi-VN"/>
        </w:rPr>
        <w:t xml:space="preserve"> gương mẫu trong thực thi pháp luật</w:t>
      </w:r>
      <w:r w:rsidRPr="00F65839">
        <w:rPr>
          <w:sz w:val="26"/>
          <w:szCs w:val="26"/>
          <w:lang w:val="nl-NL"/>
        </w:rPr>
        <w:t>. G</w:t>
      </w:r>
      <w:r w:rsidRPr="00F65839">
        <w:rPr>
          <w:sz w:val="26"/>
          <w:szCs w:val="26"/>
          <w:lang w:val="vi-VN"/>
        </w:rPr>
        <w:t xml:space="preserve">ắn việc thực hiện chức trách, nhiệm vụ với việc thông tin, </w:t>
      </w:r>
      <w:r w:rsidRPr="00F65839">
        <w:rPr>
          <w:sz w:val="26"/>
          <w:szCs w:val="26"/>
          <w:lang w:val="nl-NL"/>
        </w:rPr>
        <w:t>PBGDPL</w:t>
      </w:r>
      <w:r w:rsidRPr="00F65839">
        <w:rPr>
          <w:sz w:val="26"/>
          <w:szCs w:val="26"/>
          <w:lang w:val="vi-VN"/>
        </w:rPr>
        <w:t xml:space="preserve"> với việc thực hiện dân chủ </w:t>
      </w:r>
      <w:r w:rsidR="00F00FAD" w:rsidRPr="00F65839">
        <w:rPr>
          <w:sz w:val="26"/>
          <w:szCs w:val="26"/>
        </w:rPr>
        <w:t>trong nhà trường</w:t>
      </w:r>
      <w:r w:rsidR="00A54B09" w:rsidRPr="00F65839">
        <w:rPr>
          <w:sz w:val="26"/>
          <w:szCs w:val="26"/>
          <w:lang w:val="nl-NL"/>
        </w:rPr>
        <w:t>,</w:t>
      </w:r>
      <w:r w:rsidRPr="00F65839">
        <w:rPr>
          <w:sz w:val="26"/>
          <w:szCs w:val="26"/>
          <w:lang w:val="vi-VN"/>
        </w:rPr>
        <w:t xml:space="preserve"> đồng thời vận động, khuyến khích </w:t>
      </w:r>
      <w:r w:rsidRPr="00F65839">
        <w:rPr>
          <w:sz w:val="26"/>
          <w:szCs w:val="26"/>
          <w:lang w:val="nl-NL"/>
        </w:rPr>
        <w:t>việc</w:t>
      </w:r>
      <w:r w:rsidRPr="00F65839">
        <w:rPr>
          <w:sz w:val="26"/>
          <w:szCs w:val="26"/>
          <w:lang w:val="vi-VN"/>
        </w:rPr>
        <w:t xml:space="preserve"> tìm hiểu, sử dụng, chấp hành, tuân thủ pháp luật</w:t>
      </w:r>
      <w:r w:rsidRPr="00F65839">
        <w:rPr>
          <w:sz w:val="26"/>
          <w:szCs w:val="26"/>
          <w:lang w:val="nl-NL"/>
        </w:rPr>
        <w:t>.</w:t>
      </w:r>
    </w:p>
    <w:p w:rsidR="00174F37" w:rsidRPr="00F65839" w:rsidRDefault="00174F37" w:rsidP="00896DCD">
      <w:pPr>
        <w:autoSpaceDE w:val="0"/>
        <w:autoSpaceDN w:val="0"/>
        <w:adjustRightInd w:val="0"/>
        <w:spacing w:before="120"/>
        <w:ind w:firstLine="567"/>
        <w:jc w:val="both"/>
        <w:rPr>
          <w:rFonts w:eastAsia="TimesNewRomanPS-BoldMT"/>
          <w:sz w:val="26"/>
          <w:szCs w:val="26"/>
          <w:lang w:val="nl-NL"/>
        </w:rPr>
      </w:pPr>
      <w:r w:rsidRPr="00F65839">
        <w:rPr>
          <w:sz w:val="26"/>
          <w:szCs w:val="26"/>
          <w:lang w:val="nl-NL"/>
        </w:rPr>
        <w:t xml:space="preserve">3. </w:t>
      </w:r>
      <w:r w:rsidRPr="00F65839">
        <w:rPr>
          <w:sz w:val="26"/>
          <w:szCs w:val="26"/>
          <w:lang w:val="vi-VN"/>
        </w:rPr>
        <w:t xml:space="preserve">Tổ chức </w:t>
      </w:r>
      <w:r w:rsidRPr="00F65839">
        <w:rPr>
          <w:bCs/>
          <w:spacing w:val="-4"/>
          <w:sz w:val="26"/>
          <w:szCs w:val="26"/>
          <w:lang w:val="nl-NL"/>
        </w:rPr>
        <w:t xml:space="preserve">PBGDPL bám sát các nhiệm vụ trọng tâm của </w:t>
      </w:r>
      <w:r w:rsidRPr="00F65839">
        <w:rPr>
          <w:sz w:val="26"/>
          <w:szCs w:val="26"/>
          <w:lang w:val="nl-NL"/>
        </w:rPr>
        <w:t>Ngành Giáo dục và Đào tạo</w:t>
      </w:r>
      <w:r w:rsidRPr="00F65839">
        <w:rPr>
          <w:bCs/>
          <w:spacing w:val="-4"/>
          <w:sz w:val="26"/>
          <w:szCs w:val="26"/>
          <w:lang w:val="nl-NL"/>
        </w:rPr>
        <w:t xml:space="preserve">. </w:t>
      </w:r>
      <w:r w:rsidRPr="00F65839">
        <w:rPr>
          <w:sz w:val="26"/>
          <w:szCs w:val="26"/>
          <w:lang w:val="nl-NL"/>
        </w:rPr>
        <w:t>K</w:t>
      </w:r>
      <w:r w:rsidRPr="00F65839">
        <w:rPr>
          <w:sz w:val="26"/>
          <w:szCs w:val="26"/>
          <w:lang w:val="vi-VN"/>
        </w:rPr>
        <w:t xml:space="preserve">ịp thời, thường xuyên </w:t>
      </w:r>
      <w:r w:rsidRPr="00F65839">
        <w:rPr>
          <w:sz w:val="26"/>
          <w:szCs w:val="26"/>
          <w:lang w:val="nl-NL"/>
        </w:rPr>
        <w:t xml:space="preserve">giới thiệu </w:t>
      </w:r>
      <w:r w:rsidRPr="00F65839">
        <w:rPr>
          <w:sz w:val="26"/>
          <w:szCs w:val="26"/>
          <w:lang w:val="vi-VN"/>
        </w:rPr>
        <w:t>các quy định pháp luật mới về giáo dục</w:t>
      </w:r>
      <w:r w:rsidRPr="00F65839">
        <w:rPr>
          <w:sz w:val="26"/>
          <w:szCs w:val="26"/>
          <w:lang w:val="nl-NL"/>
        </w:rPr>
        <w:t>,</w:t>
      </w:r>
      <w:r w:rsidRPr="00F65839">
        <w:rPr>
          <w:sz w:val="26"/>
          <w:szCs w:val="26"/>
          <w:lang w:val="vi-VN"/>
        </w:rPr>
        <w:t xml:space="preserve"> quy định pháp luật phù hợp </w:t>
      </w:r>
      <w:r w:rsidR="006205A2" w:rsidRPr="00F65839">
        <w:rPr>
          <w:sz w:val="26"/>
          <w:szCs w:val="26"/>
        </w:rPr>
        <w:t>cán bộ, giáo viên, nhân viên trong nhà trường</w:t>
      </w:r>
      <w:r w:rsidRPr="00F65839">
        <w:rPr>
          <w:sz w:val="26"/>
          <w:szCs w:val="26"/>
          <w:lang w:val="nl-NL"/>
        </w:rPr>
        <w:t>.</w:t>
      </w:r>
    </w:p>
    <w:p w:rsidR="00174F37" w:rsidRPr="00F65839" w:rsidRDefault="00174F37" w:rsidP="00896DCD">
      <w:pPr>
        <w:autoSpaceDE w:val="0"/>
        <w:autoSpaceDN w:val="0"/>
        <w:adjustRightInd w:val="0"/>
        <w:spacing w:before="120"/>
        <w:ind w:firstLine="567"/>
        <w:jc w:val="both"/>
        <w:rPr>
          <w:rFonts w:eastAsia="TimesNewRomanPS-BoldMT"/>
          <w:sz w:val="26"/>
          <w:szCs w:val="26"/>
          <w:lang w:val="nl-NL"/>
        </w:rPr>
      </w:pPr>
      <w:r w:rsidRPr="00F65839">
        <w:rPr>
          <w:sz w:val="26"/>
          <w:szCs w:val="26"/>
          <w:lang w:val="nl-NL"/>
        </w:rPr>
        <w:t xml:space="preserve">4. Đổi mới, đa dạng hóa các nội dung, hình thức PBGDPL mới, </w:t>
      </w:r>
      <w:r w:rsidRPr="00F65839">
        <w:rPr>
          <w:sz w:val="26"/>
          <w:szCs w:val="26"/>
          <w:lang w:val="vi-VN"/>
        </w:rPr>
        <w:t xml:space="preserve">tư vấn, giải đáp pháp luật trên cổng thông tin điện tử của </w:t>
      </w:r>
      <w:r w:rsidR="007478C7" w:rsidRPr="00F65839">
        <w:rPr>
          <w:sz w:val="26"/>
          <w:szCs w:val="26"/>
        </w:rPr>
        <w:t>nhà trường</w:t>
      </w:r>
      <w:r w:rsidRPr="00F65839">
        <w:rPr>
          <w:sz w:val="26"/>
          <w:szCs w:val="26"/>
          <w:lang w:val="nl-NL"/>
        </w:rPr>
        <w:t>, tăng cường ứng dụng công nghệ thông tin phù hợp với từng nhóm đối tượng (cán b</w:t>
      </w:r>
      <w:r w:rsidR="0098541C" w:rsidRPr="00F65839">
        <w:rPr>
          <w:sz w:val="26"/>
          <w:szCs w:val="26"/>
          <w:lang w:val="nl-NL"/>
        </w:rPr>
        <w:t>ộ quản lý, giáo viên, nhân viên</w:t>
      </w:r>
      <w:r w:rsidRPr="00F65839">
        <w:rPr>
          <w:sz w:val="26"/>
          <w:szCs w:val="26"/>
          <w:lang w:val="nl-NL"/>
        </w:rPr>
        <w:t>) theo phương châm sát nhu cầu, thiết thực, dễ hiểu, dễ nhớ, dễ thực hiện, có trọng tâm, trọng điểm, thiết thực, chất lượng, tiết kiệm, hiệu quả, khai thác, sử dụng có hiệu quả các nguồn lực được giao. Đẩy mạnh xã hội hóa công tác PBGDPL, hòa giải ở cơ sở, huy động, khai thác, sử dụng có hiệu quả các nguồn lực xã hội tham gia công tác PBGDPL,</w:t>
      </w:r>
      <w:r w:rsidRPr="00F65839">
        <w:rPr>
          <w:spacing w:val="-4"/>
          <w:sz w:val="26"/>
          <w:szCs w:val="26"/>
          <w:lang w:val="nl-NL"/>
        </w:rPr>
        <w:t xml:space="preserve">tập trung </w:t>
      </w:r>
      <w:r w:rsidRPr="00F65839">
        <w:rPr>
          <w:spacing w:val="-4"/>
          <w:sz w:val="26"/>
          <w:szCs w:val="26"/>
          <w:lang w:val="vi-VN"/>
        </w:rPr>
        <w:t>xây dựng, bồi dưỡng, nhân rộng, khen thưởng, tôn vinh gương người tốt, việc tốt, điển hình trong xây dựng, thi hành và bảo vệ pháp luật</w:t>
      </w:r>
      <w:r w:rsidRPr="00F65839">
        <w:rPr>
          <w:spacing w:val="-4"/>
          <w:sz w:val="26"/>
          <w:szCs w:val="26"/>
          <w:lang w:val="nl-NL"/>
        </w:rPr>
        <w:t xml:space="preserve">.  </w:t>
      </w:r>
    </w:p>
    <w:p w:rsidR="00174F37" w:rsidRPr="00F65839" w:rsidRDefault="00174F37" w:rsidP="00896DCD">
      <w:pPr>
        <w:autoSpaceDE w:val="0"/>
        <w:autoSpaceDN w:val="0"/>
        <w:adjustRightInd w:val="0"/>
        <w:spacing w:before="120"/>
        <w:ind w:firstLine="567"/>
        <w:jc w:val="both"/>
        <w:rPr>
          <w:rFonts w:eastAsia="TimesNewRomanPS-BoldMT"/>
          <w:sz w:val="26"/>
          <w:szCs w:val="26"/>
          <w:lang w:val="it-IT"/>
        </w:rPr>
      </w:pPr>
      <w:r w:rsidRPr="00F65839">
        <w:rPr>
          <w:sz w:val="26"/>
          <w:szCs w:val="26"/>
          <w:lang w:val="nl-NL"/>
        </w:rPr>
        <w:lastRenderedPageBreak/>
        <w:t>5. Tiếp tục t</w:t>
      </w:r>
      <w:r w:rsidRPr="00F65839">
        <w:rPr>
          <w:sz w:val="26"/>
          <w:szCs w:val="26"/>
          <w:lang w:val="it-IT"/>
        </w:rPr>
        <w:t xml:space="preserve">riển khai thực hiện có hiệu quả </w:t>
      </w:r>
      <w:r w:rsidRPr="00F65839">
        <w:rPr>
          <w:rFonts w:eastAsia="MS Mincho'''''''"/>
          <w:sz w:val="26"/>
          <w:szCs w:val="26"/>
          <w:lang w:val="nl-NL"/>
        </w:rPr>
        <w:t xml:space="preserve">Quyết định số 14/2019/QĐ-TTg ngày 13 tháng 3 năm 2019 của Thủ tướng Chính phủ về xây dựng, quản lý, khai thác tủ sách pháp luật. </w:t>
      </w:r>
      <w:r w:rsidRPr="00F65839">
        <w:rPr>
          <w:sz w:val="26"/>
          <w:szCs w:val="26"/>
          <w:lang w:val="nl-NL"/>
        </w:rPr>
        <w:t>Nâng cao chất lượng tủ sách pháp luật, tủ sách pháp luật điện tử,</w:t>
      </w:r>
      <w:r w:rsidRPr="00F65839">
        <w:rPr>
          <w:sz w:val="26"/>
          <w:szCs w:val="26"/>
          <w:lang w:val="it-IT"/>
        </w:rPr>
        <w:t xml:space="preserve"> tự rà soát, kiểm tra, đánh giá kết quả thực hiện. </w:t>
      </w:r>
      <w:r w:rsidRPr="00F65839">
        <w:rPr>
          <w:sz w:val="26"/>
          <w:szCs w:val="26"/>
          <w:lang w:val="nl-NL"/>
        </w:rPr>
        <w:t xml:space="preserve">Chú trọng </w:t>
      </w:r>
      <w:r w:rsidRPr="00F65839">
        <w:rPr>
          <w:sz w:val="26"/>
          <w:szCs w:val="26"/>
          <w:lang w:val="it-IT"/>
        </w:rPr>
        <w:t>cập nhật, bổ sung các loại sách, báo, tài liệu</w:t>
      </w:r>
      <w:r w:rsidRPr="00F65839">
        <w:rPr>
          <w:sz w:val="26"/>
          <w:szCs w:val="26"/>
          <w:lang w:val="nl-NL"/>
        </w:rPr>
        <w:t xml:space="preserve">, niêm yết, tuyên truyền văn </w:t>
      </w:r>
      <w:r w:rsidRPr="00F65839">
        <w:rPr>
          <w:sz w:val="26"/>
          <w:szCs w:val="26"/>
          <w:lang w:val="it-IT"/>
        </w:rPr>
        <w:t xml:space="preserve">bản quy phạm pháp luật, quy định mới, liên quan đến giáo dục và đào tạo, thực hiện dân chủ </w:t>
      </w:r>
      <w:r w:rsidR="00B673E5" w:rsidRPr="00F65839">
        <w:rPr>
          <w:sz w:val="26"/>
          <w:szCs w:val="26"/>
          <w:lang w:val="it-IT"/>
        </w:rPr>
        <w:t>trong nhà trường</w:t>
      </w:r>
      <w:r w:rsidRPr="00F65839">
        <w:rPr>
          <w:sz w:val="26"/>
          <w:szCs w:val="26"/>
          <w:lang w:val="it-IT"/>
        </w:rPr>
        <w:t xml:space="preserve">, phòng, chống tham nhũng tại bản tin pháp luật nhà trường, bản tin </w:t>
      </w:r>
      <w:r w:rsidR="00B673E5" w:rsidRPr="00F65839">
        <w:rPr>
          <w:sz w:val="26"/>
          <w:szCs w:val="26"/>
          <w:lang w:val="it-IT"/>
        </w:rPr>
        <w:t>của nhà trường</w:t>
      </w:r>
      <w:r w:rsidRPr="00F65839">
        <w:rPr>
          <w:sz w:val="26"/>
          <w:szCs w:val="26"/>
          <w:lang w:val="it-IT"/>
        </w:rPr>
        <w:t xml:space="preserve">, </w:t>
      </w:r>
      <w:r w:rsidR="00881826" w:rsidRPr="00F65839">
        <w:rPr>
          <w:sz w:val="26"/>
          <w:szCs w:val="26"/>
          <w:lang w:val="it-IT"/>
        </w:rPr>
        <w:t xml:space="preserve">Group tập thể, </w:t>
      </w:r>
      <w:r w:rsidR="00B673E5" w:rsidRPr="00F65839">
        <w:rPr>
          <w:sz w:val="26"/>
          <w:szCs w:val="26"/>
          <w:lang w:val="it-IT"/>
        </w:rPr>
        <w:t xml:space="preserve">trang web </w:t>
      </w:r>
      <w:r w:rsidRPr="00F65839">
        <w:rPr>
          <w:sz w:val="26"/>
          <w:szCs w:val="26"/>
          <w:lang w:val="it-IT"/>
        </w:rPr>
        <w:t xml:space="preserve">bảo đảm điều kiện quyền tiếp cận pháp luật, nghiên cứu, tự tìm hiểu pháp luật cho </w:t>
      </w:r>
      <w:r w:rsidRPr="00F65839">
        <w:rPr>
          <w:spacing w:val="-2"/>
          <w:sz w:val="26"/>
          <w:szCs w:val="26"/>
          <w:lang w:val="it-IT"/>
        </w:rPr>
        <w:t xml:space="preserve">đội ngũ </w:t>
      </w:r>
      <w:r w:rsidRPr="00F65839">
        <w:rPr>
          <w:sz w:val="26"/>
          <w:szCs w:val="26"/>
          <w:lang w:val="vi-VN"/>
        </w:rPr>
        <w:t>cán bộ</w:t>
      </w:r>
      <w:r w:rsidR="00A54B09" w:rsidRPr="00F65839">
        <w:rPr>
          <w:sz w:val="26"/>
          <w:szCs w:val="26"/>
          <w:lang w:val="it-IT"/>
        </w:rPr>
        <w:t xml:space="preserve"> quản lý</w:t>
      </w:r>
      <w:r w:rsidRPr="00F65839">
        <w:rPr>
          <w:sz w:val="26"/>
          <w:szCs w:val="26"/>
          <w:lang w:val="vi-VN"/>
        </w:rPr>
        <w:t xml:space="preserve">, </w:t>
      </w:r>
      <w:r w:rsidR="00A54B09" w:rsidRPr="00F65839">
        <w:rPr>
          <w:sz w:val="26"/>
          <w:szCs w:val="26"/>
          <w:lang w:val="it-IT"/>
        </w:rPr>
        <w:t xml:space="preserve">giáo </w:t>
      </w:r>
      <w:r w:rsidRPr="00F65839">
        <w:rPr>
          <w:sz w:val="26"/>
          <w:szCs w:val="26"/>
          <w:lang w:val="vi-VN"/>
        </w:rPr>
        <w:t>viên</w:t>
      </w:r>
      <w:r w:rsidRPr="00F65839">
        <w:rPr>
          <w:sz w:val="26"/>
          <w:szCs w:val="26"/>
          <w:lang w:val="it-IT"/>
        </w:rPr>
        <w:t xml:space="preserve">, </w:t>
      </w:r>
      <w:r w:rsidR="00A54B09" w:rsidRPr="00F65839">
        <w:rPr>
          <w:sz w:val="26"/>
          <w:szCs w:val="26"/>
          <w:lang w:val="it-IT"/>
        </w:rPr>
        <w:t>nhân viên.</w:t>
      </w:r>
    </w:p>
    <w:p w:rsidR="00174F37" w:rsidRPr="00F65839" w:rsidRDefault="00174F37" w:rsidP="00896DCD">
      <w:pPr>
        <w:autoSpaceDE w:val="0"/>
        <w:autoSpaceDN w:val="0"/>
        <w:adjustRightInd w:val="0"/>
        <w:spacing w:before="120"/>
        <w:ind w:firstLine="567"/>
        <w:jc w:val="both"/>
        <w:rPr>
          <w:rFonts w:eastAsia="TimesNewRomanPS-BoldMT"/>
          <w:sz w:val="26"/>
          <w:szCs w:val="26"/>
          <w:lang w:val="it-IT"/>
        </w:rPr>
      </w:pPr>
      <w:r w:rsidRPr="00F65839">
        <w:rPr>
          <w:sz w:val="26"/>
          <w:szCs w:val="26"/>
          <w:lang w:val="it-IT"/>
        </w:rPr>
        <w:t xml:space="preserve">6. Tổ chức các hoạt động hưởng ứng “Ngày Pháp luật nước CHXHCN Việt Nam </w:t>
      </w:r>
      <w:r w:rsidR="00A54B09" w:rsidRPr="00F65839">
        <w:rPr>
          <w:sz w:val="26"/>
          <w:szCs w:val="26"/>
          <w:lang w:val="it-IT"/>
        </w:rPr>
        <w:t>-</w:t>
      </w:r>
      <w:r w:rsidRPr="00F65839">
        <w:rPr>
          <w:sz w:val="26"/>
          <w:szCs w:val="26"/>
          <w:lang w:val="it-IT"/>
        </w:rPr>
        <w:t xml:space="preserve"> 9/11” </w:t>
      </w:r>
      <w:r w:rsidRPr="00F65839">
        <w:rPr>
          <w:sz w:val="26"/>
          <w:szCs w:val="26"/>
          <w:lang w:val="vi-VN"/>
        </w:rPr>
        <w:t>(cao điểm từ ngày 01/11 đến ngày 09/11)</w:t>
      </w:r>
      <w:r w:rsidRPr="00F65839">
        <w:rPr>
          <w:sz w:val="26"/>
          <w:szCs w:val="26"/>
          <w:lang w:val="it-IT"/>
        </w:rPr>
        <w:t xml:space="preserve">, </w:t>
      </w:r>
      <w:r w:rsidRPr="00F65839">
        <w:rPr>
          <w:sz w:val="26"/>
          <w:szCs w:val="26"/>
          <w:lang w:val="vi-VN"/>
        </w:rPr>
        <w:t xml:space="preserve">Ngày Pháp luật </w:t>
      </w:r>
      <w:r w:rsidRPr="00F65839">
        <w:rPr>
          <w:sz w:val="26"/>
          <w:szCs w:val="26"/>
          <w:lang w:val="it-IT"/>
        </w:rPr>
        <w:t xml:space="preserve">hàng tháng tại đơn vị </w:t>
      </w:r>
      <w:r w:rsidRPr="00F65839">
        <w:rPr>
          <w:sz w:val="26"/>
          <w:szCs w:val="26"/>
          <w:lang w:val="vi-VN"/>
        </w:rPr>
        <w:t>đi vào chiều sâu</w:t>
      </w:r>
      <w:r w:rsidRPr="00F65839">
        <w:rPr>
          <w:sz w:val="26"/>
          <w:szCs w:val="26"/>
          <w:lang w:val="it-IT"/>
        </w:rPr>
        <w:t xml:space="preserve"> bằng các hình thức, biện pháp cụ thể, thiết thực, phù hợp với đối tượng</w:t>
      </w:r>
      <w:r w:rsidR="009C7D3E" w:rsidRPr="00F65839">
        <w:rPr>
          <w:sz w:val="26"/>
          <w:szCs w:val="26"/>
          <w:lang w:val="it-IT"/>
        </w:rPr>
        <w:t xml:space="preserve"> CB-GV-NV</w:t>
      </w:r>
      <w:r w:rsidRPr="00F65839">
        <w:rPr>
          <w:sz w:val="26"/>
          <w:szCs w:val="26"/>
          <w:lang w:val="vi-VN"/>
        </w:rPr>
        <w:t xml:space="preserve">gắn với thực hiện nhiệm vụ trọng tâm của </w:t>
      </w:r>
      <w:r w:rsidR="009C7D3E" w:rsidRPr="00F65839">
        <w:rPr>
          <w:sz w:val="26"/>
          <w:szCs w:val="26"/>
          <w:lang w:val="it-IT"/>
        </w:rPr>
        <w:t>chuyên</w:t>
      </w:r>
      <w:r w:rsidR="00A45B23" w:rsidRPr="00F65839">
        <w:rPr>
          <w:sz w:val="26"/>
          <w:szCs w:val="26"/>
          <w:lang w:val="it-IT"/>
        </w:rPr>
        <w:t xml:space="preserve"> môn chăm sóc gáio dục trẻ mầm non</w:t>
      </w:r>
      <w:r w:rsidR="00A54B09" w:rsidRPr="00F65839">
        <w:rPr>
          <w:sz w:val="26"/>
          <w:szCs w:val="26"/>
          <w:lang w:val="it-IT"/>
        </w:rPr>
        <w:t>.</w:t>
      </w:r>
    </w:p>
    <w:p w:rsidR="00C13427" w:rsidRPr="00F65839" w:rsidRDefault="00174F37" w:rsidP="00896DCD">
      <w:pPr>
        <w:autoSpaceDE w:val="0"/>
        <w:autoSpaceDN w:val="0"/>
        <w:adjustRightInd w:val="0"/>
        <w:spacing w:before="120"/>
        <w:ind w:firstLine="567"/>
        <w:jc w:val="both"/>
        <w:rPr>
          <w:sz w:val="26"/>
          <w:szCs w:val="26"/>
        </w:rPr>
      </w:pPr>
      <w:r w:rsidRPr="00F65839">
        <w:rPr>
          <w:sz w:val="26"/>
          <w:szCs w:val="26"/>
          <w:lang w:val="nl-NL"/>
        </w:rPr>
        <w:t>7.T</w:t>
      </w:r>
      <w:r w:rsidR="00AE6258" w:rsidRPr="00F65839">
        <w:rPr>
          <w:sz w:val="26"/>
          <w:szCs w:val="26"/>
          <w:lang w:val="nl-NL"/>
        </w:rPr>
        <w:t xml:space="preserve">ạo điều kiện cho cán bộ pháp chế tham dự các lớp </w:t>
      </w:r>
      <w:r w:rsidRPr="00F65839">
        <w:rPr>
          <w:sz w:val="26"/>
          <w:szCs w:val="26"/>
          <w:lang w:val="vi-VN"/>
        </w:rPr>
        <w:t xml:space="preserve">tập huấn, bồi dưỡng kiến thức pháp luật, kỹ năng PBGDPL, có kế hoạch chuẩn hóa đội ngũ. Tạo điều kiện để đội ngũ được tham gia các lớp tập huấn, bồi dưỡng kiến thức pháp luật. Tăng cường bồi dưỡng </w:t>
      </w:r>
      <w:r w:rsidR="00C13427" w:rsidRPr="00F65839">
        <w:rPr>
          <w:sz w:val="26"/>
          <w:szCs w:val="26"/>
          <w:lang w:val="vi-VN"/>
        </w:rPr>
        <w:t xml:space="preserve">cho đội ngũ cán bộ quản lý, </w:t>
      </w:r>
      <w:r w:rsidRPr="00F65839">
        <w:rPr>
          <w:sz w:val="26"/>
          <w:szCs w:val="26"/>
          <w:lang w:val="vi-VN"/>
        </w:rPr>
        <w:t xml:space="preserve">người làm công tác liên quan đến chế độ, chính sách đối với nhà giáo. Chỉ đạo đổi mới phương pháp dạy học và kiểm tra, đánh giá </w:t>
      </w:r>
      <w:r w:rsidR="00C13427" w:rsidRPr="00F65839">
        <w:rPr>
          <w:sz w:val="26"/>
          <w:szCs w:val="26"/>
        </w:rPr>
        <w:t xml:space="preserve">trẻ </w:t>
      </w:r>
      <w:r w:rsidRPr="00F65839">
        <w:rPr>
          <w:sz w:val="26"/>
          <w:szCs w:val="26"/>
          <w:lang w:val="vi-VN"/>
        </w:rPr>
        <w:t xml:space="preserve">nhằm nâng cao </w:t>
      </w:r>
      <w:r w:rsidR="00C13427" w:rsidRPr="00F65839">
        <w:rPr>
          <w:sz w:val="26"/>
          <w:szCs w:val="26"/>
        </w:rPr>
        <w:t>hiệu quả tổ chức hoạt động lồng ghép các nội dung giáo dục hình thành ý thức ban đầu cho trẻ về chấp hành Luật giáo thông, ý thức bảo vệ môi trường…</w:t>
      </w:r>
    </w:p>
    <w:p w:rsidR="00174F37" w:rsidRPr="00F65839" w:rsidRDefault="00174F37" w:rsidP="00896DCD">
      <w:pPr>
        <w:autoSpaceDE w:val="0"/>
        <w:autoSpaceDN w:val="0"/>
        <w:adjustRightInd w:val="0"/>
        <w:spacing w:before="120"/>
        <w:ind w:firstLine="567"/>
        <w:jc w:val="both"/>
        <w:rPr>
          <w:rFonts w:eastAsia="TimesNewRomanPS-BoldMT"/>
          <w:sz w:val="26"/>
          <w:szCs w:val="26"/>
          <w:lang w:val="vi-VN"/>
        </w:rPr>
      </w:pPr>
      <w:r w:rsidRPr="00F65839">
        <w:rPr>
          <w:sz w:val="26"/>
          <w:szCs w:val="26"/>
          <w:lang w:val="vi-VN"/>
        </w:rPr>
        <w:t xml:space="preserve">Tiếp tục bổ sung các phương tiện, thiết bị, tài liệu, học liệu hỗ trợ công tác PBGDPL, phát động phong trào viết sáng kiến, làm đồ dùng dạy học, sưu tầm hình ảnh, tư liệu phục vụ công tác PBGDPL trong chương trình chính khóa và ngoại khóa </w:t>
      </w:r>
      <w:r w:rsidR="00C13427" w:rsidRPr="00F65839">
        <w:rPr>
          <w:sz w:val="26"/>
          <w:szCs w:val="26"/>
        </w:rPr>
        <w:t>của nhà trường</w:t>
      </w:r>
      <w:r w:rsidRPr="00F65839">
        <w:rPr>
          <w:sz w:val="26"/>
          <w:szCs w:val="26"/>
          <w:lang w:val="vi-VN"/>
        </w:rPr>
        <w:t xml:space="preserve">. </w:t>
      </w:r>
    </w:p>
    <w:bookmarkEnd w:id="1"/>
    <w:bookmarkEnd w:id="2"/>
    <w:p w:rsidR="000A7EE9" w:rsidRPr="00F65839" w:rsidRDefault="000A7EE9" w:rsidP="00896DCD">
      <w:pPr>
        <w:spacing w:before="120"/>
        <w:ind w:firstLine="567"/>
        <w:jc w:val="both"/>
        <w:rPr>
          <w:b/>
          <w:bCs/>
          <w:sz w:val="26"/>
          <w:szCs w:val="26"/>
          <w:lang w:val="nl-NL"/>
        </w:rPr>
      </w:pPr>
      <w:r w:rsidRPr="00F65839">
        <w:rPr>
          <w:b/>
          <w:sz w:val="26"/>
          <w:szCs w:val="26"/>
          <w:lang w:val="vi-VN"/>
        </w:rPr>
        <w:t xml:space="preserve">III. NỘI DUNG VÀ HÌNH THỨC TUYÊN TRUYỀN, </w:t>
      </w:r>
      <w:r w:rsidRPr="00F65839">
        <w:rPr>
          <w:rFonts w:eastAsia="TimesNewRomanPS-BoldMT"/>
          <w:b/>
          <w:sz w:val="26"/>
          <w:szCs w:val="26"/>
          <w:lang w:val="vi-VN"/>
        </w:rPr>
        <w:t>PBGDPL</w:t>
      </w:r>
    </w:p>
    <w:p w:rsidR="000A7EE9" w:rsidRPr="00F65839" w:rsidRDefault="000A7EE9" w:rsidP="00896DCD">
      <w:pPr>
        <w:spacing w:before="120"/>
        <w:ind w:firstLine="567"/>
        <w:jc w:val="both"/>
        <w:rPr>
          <w:sz w:val="26"/>
          <w:szCs w:val="26"/>
          <w:lang w:val="nl-NL"/>
        </w:rPr>
      </w:pPr>
      <w:r w:rsidRPr="00F65839">
        <w:rPr>
          <w:b/>
          <w:bCs/>
          <w:sz w:val="26"/>
          <w:szCs w:val="26"/>
          <w:lang w:val="nl-NL" w:bidi="en-US"/>
        </w:rPr>
        <w:t xml:space="preserve">1. Nội dung cơ bản </w:t>
      </w:r>
      <w:r w:rsidRPr="00F65839">
        <w:rPr>
          <w:bCs/>
          <w:sz w:val="26"/>
          <w:szCs w:val="26"/>
          <w:lang w:val="nl-NL" w:bidi="en-US"/>
        </w:rPr>
        <w:t>(Khoản 1 Điều 10 Luật PBGDPL)</w:t>
      </w:r>
    </w:p>
    <w:p w:rsidR="000A7EE9" w:rsidRPr="00F65839" w:rsidRDefault="00900C63" w:rsidP="00896DCD">
      <w:pPr>
        <w:spacing w:before="120"/>
        <w:ind w:firstLine="567"/>
        <w:jc w:val="both"/>
        <w:rPr>
          <w:sz w:val="26"/>
          <w:szCs w:val="26"/>
          <w:lang w:val="nl-NL" w:bidi="en-US"/>
        </w:rPr>
      </w:pPr>
      <w:r w:rsidRPr="00F65839">
        <w:rPr>
          <w:sz w:val="26"/>
          <w:szCs w:val="26"/>
          <w:lang w:val="nl-NL" w:bidi="en-US"/>
        </w:rPr>
        <w:t xml:space="preserve">- </w:t>
      </w:r>
      <w:r w:rsidR="000A7EE9" w:rsidRPr="00F65839">
        <w:rPr>
          <w:sz w:val="26"/>
          <w:szCs w:val="26"/>
          <w:lang w:val="nl-NL" w:bidi="en-US"/>
        </w:rPr>
        <w:t xml:space="preserve">Quy định của Hiến pháp, văn bản quy phạm pháp luật, </w:t>
      </w:r>
      <w:r w:rsidR="000A7EE9" w:rsidRPr="00F65839">
        <w:rPr>
          <w:bCs/>
          <w:spacing w:val="-4"/>
          <w:sz w:val="26"/>
          <w:szCs w:val="26"/>
          <w:lang w:val="nl-NL"/>
        </w:rPr>
        <w:t xml:space="preserve">nhiệm vụ </w:t>
      </w:r>
      <w:r w:rsidR="000A7EE9" w:rsidRPr="00F65839">
        <w:rPr>
          <w:sz w:val="26"/>
          <w:szCs w:val="26"/>
          <w:lang w:val="nl-NL" w:bidi="en-US"/>
        </w:rPr>
        <w:t xml:space="preserve">trọng tâm của ngành, các quy định pháp luật </w:t>
      </w:r>
      <w:r w:rsidR="000A7EE9" w:rsidRPr="00F65839">
        <w:rPr>
          <w:sz w:val="26"/>
          <w:szCs w:val="26"/>
          <w:lang w:val="vi-VN"/>
        </w:rPr>
        <w:t>mới về giáo dục</w:t>
      </w:r>
      <w:r w:rsidR="000A7EE9" w:rsidRPr="00F65839">
        <w:rPr>
          <w:sz w:val="26"/>
          <w:szCs w:val="26"/>
          <w:lang w:val="nl-NL"/>
        </w:rPr>
        <w:t>,</w:t>
      </w:r>
      <w:r w:rsidR="000A7EE9" w:rsidRPr="00F65839">
        <w:rPr>
          <w:sz w:val="26"/>
          <w:szCs w:val="26"/>
          <w:lang w:val="vi-VN"/>
        </w:rPr>
        <w:t xml:space="preserve"> phù hợp với </w:t>
      </w:r>
      <w:r w:rsidR="00030365" w:rsidRPr="00F65839">
        <w:rPr>
          <w:sz w:val="26"/>
          <w:szCs w:val="26"/>
        </w:rPr>
        <w:t>CB-GV-NV</w:t>
      </w:r>
      <w:r w:rsidR="000A7EE9" w:rsidRPr="00F65839">
        <w:rPr>
          <w:sz w:val="26"/>
          <w:szCs w:val="26"/>
          <w:lang w:val="nl-NL"/>
        </w:rPr>
        <w:t xml:space="preserve">, </w:t>
      </w:r>
      <w:r w:rsidR="000A7EE9" w:rsidRPr="00F65839">
        <w:rPr>
          <w:sz w:val="26"/>
          <w:szCs w:val="26"/>
          <w:lang w:val="nl-NL" w:bidi="en-US"/>
        </w:rPr>
        <w:t xml:space="preserve">quyền và nghĩa vụ cơ bản của công dân, dân sự, hình sự, hành chính, hôn nhân và gia đình, bình đẳng giới, đất đai, xây dựng, lao động, giáo dục, y tế, quốc phòng, an ninh, giao thông, phòng, chống tham nhũng, quyền hạn và trách nhiệm của cơ quan nhà nước, cán bộ, </w:t>
      </w:r>
      <w:r w:rsidR="00030365" w:rsidRPr="00F65839">
        <w:rPr>
          <w:sz w:val="26"/>
          <w:szCs w:val="26"/>
          <w:lang w:val="nl-NL" w:bidi="en-US"/>
        </w:rPr>
        <w:t>viên chức</w:t>
      </w:r>
      <w:r w:rsidR="000A7EE9" w:rsidRPr="00F65839">
        <w:rPr>
          <w:sz w:val="26"/>
          <w:szCs w:val="26"/>
          <w:lang w:val="nl-NL" w:bidi="en-US"/>
        </w:rPr>
        <w:t>, các văn bản quy phạm pháp luật mới được ban hành, các điều ước quốc tế mà nước Cộng hòa xã hội chủ nghĩa Việt Nam là thành viên, các thỏa thuận quốc tế.</w:t>
      </w:r>
    </w:p>
    <w:p w:rsidR="000A7EE9" w:rsidRPr="00F65839" w:rsidRDefault="00900C63" w:rsidP="00896DCD">
      <w:pPr>
        <w:spacing w:before="120"/>
        <w:ind w:firstLine="567"/>
        <w:jc w:val="both"/>
        <w:rPr>
          <w:sz w:val="26"/>
          <w:szCs w:val="26"/>
          <w:lang w:val="nl-NL" w:bidi="en-US"/>
        </w:rPr>
      </w:pPr>
      <w:r w:rsidRPr="00F65839">
        <w:rPr>
          <w:sz w:val="26"/>
          <w:szCs w:val="26"/>
          <w:lang w:val="nl-NL" w:bidi="en-US"/>
        </w:rPr>
        <w:t xml:space="preserve">- </w:t>
      </w:r>
      <w:r w:rsidR="000A7EE9" w:rsidRPr="00F65839">
        <w:rPr>
          <w:sz w:val="26"/>
          <w:szCs w:val="26"/>
          <w:lang w:val="nl-NL" w:bidi="en-US"/>
        </w:rPr>
        <w:t>Ý thức tôn trọng và chấp hành pháp luật, ý thức bảo vệ pháp luật, lợi ích của việc chấp hành pháp luật, gương người tốt, việc tốt trong thực hiện pháp luật.</w:t>
      </w:r>
    </w:p>
    <w:p w:rsidR="000A7EE9" w:rsidRPr="00F65839" w:rsidRDefault="000A7EE9" w:rsidP="00896DCD">
      <w:pPr>
        <w:spacing w:before="120"/>
        <w:ind w:firstLine="567"/>
        <w:jc w:val="both"/>
        <w:rPr>
          <w:b/>
          <w:sz w:val="26"/>
          <w:szCs w:val="26"/>
          <w:lang w:val="nl-NL"/>
        </w:rPr>
      </w:pPr>
      <w:r w:rsidRPr="00F65839">
        <w:rPr>
          <w:b/>
          <w:sz w:val="26"/>
          <w:szCs w:val="26"/>
          <w:lang w:val="nl-NL"/>
        </w:rPr>
        <w:t>2. Nội dung mở rộng</w:t>
      </w:r>
    </w:p>
    <w:p w:rsidR="000A7EE9" w:rsidRPr="00F65839" w:rsidRDefault="000A7EE9" w:rsidP="00896DCD">
      <w:pPr>
        <w:tabs>
          <w:tab w:val="left" w:pos="709"/>
        </w:tabs>
        <w:spacing w:before="120"/>
        <w:ind w:firstLine="567"/>
        <w:jc w:val="both"/>
        <w:rPr>
          <w:sz w:val="26"/>
          <w:szCs w:val="26"/>
          <w:lang w:val="nl-NL"/>
        </w:rPr>
      </w:pPr>
      <w:r w:rsidRPr="00F65839">
        <w:rPr>
          <w:bCs/>
          <w:iCs/>
          <w:sz w:val="26"/>
          <w:szCs w:val="26"/>
          <w:lang w:val="es-MX"/>
        </w:rPr>
        <w:t xml:space="preserve">Các </w:t>
      </w:r>
      <w:r w:rsidRPr="00F65839">
        <w:rPr>
          <w:sz w:val="26"/>
          <w:szCs w:val="26"/>
          <w:lang w:val="da-DK"/>
        </w:rPr>
        <w:t xml:space="preserve">chủ trương, quan điểm, chính sách mới, quy định pháp luật mà dư luận xã hội quan tâm hoặc cần định hướng dư luận, </w:t>
      </w:r>
      <w:r w:rsidRPr="00F65839">
        <w:rPr>
          <w:sz w:val="26"/>
          <w:szCs w:val="26"/>
          <w:lang w:val="nl-NL"/>
        </w:rPr>
        <w:t>c</w:t>
      </w:r>
      <w:r w:rsidRPr="00F65839">
        <w:rPr>
          <w:sz w:val="26"/>
          <w:szCs w:val="26"/>
          <w:lang w:val="vi-VN"/>
        </w:rPr>
        <w:t>ác hành vi bị nghiêm cấm và chế tài</w:t>
      </w:r>
      <w:r w:rsidRPr="00F65839">
        <w:rPr>
          <w:sz w:val="26"/>
          <w:szCs w:val="26"/>
          <w:lang w:val="da-DK"/>
        </w:rPr>
        <w:t xml:space="preserve">các quy định pháp luật mới như: </w:t>
      </w:r>
      <w:r w:rsidRPr="00F65839">
        <w:rPr>
          <w:sz w:val="26"/>
          <w:szCs w:val="26"/>
          <w:lang w:val="vi-VN"/>
        </w:rPr>
        <w:t>an ninh</w:t>
      </w:r>
      <w:r w:rsidRPr="00F65839">
        <w:rPr>
          <w:sz w:val="26"/>
          <w:szCs w:val="26"/>
          <w:lang w:val="nl-NL"/>
        </w:rPr>
        <w:t>, trật tự xã hội</w:t>
      </w:r>
      <w:r w:rsidRPr="00F65839">
        <w:rPr>
          <w:sz w:val="26"/>
          <w:szCs w:val="26"/>
          <w:lang w:val="vi-VN"/>
        </w:rPr>
        <w:t>, ý thức trách nhiệm bảo vệ Tổ quốc</w:t>
      </w:r>
      <w:r w:rsidRPr="00F65839">
        <w:rPr>
          <w:sz w:val="26"/>
          <w:szCs w:val="26"/>
          <w:lang w:val="nl-NL"/>
        </w:rPr>
        <w:t>, nghĩa vụ quân sự,</w:t>
      </w:r>
      <w:r w:rsidRPr="00F65839">
        <w:rPr>
          <w:sz w:val="26"/>
          <w:szCs w:val="26"/>
          <w:lang w:val="vi-VN"/>
        </w:rPr>
        <w:t xml:space="preserve"> bảo vệ môi trường, bảo vệ tài nguyên và ứng phó với biến đổi khí hậu</w:t>
      </w:r>
      <w:r w:rsidRPr="00F65839">
        <w:rPr>
          <w:sz w:val="26"/>
          <w:szCs w:val="26"/>
          <w:lang w:val="nl-NL"/>
        </w:rPr>
        <w:t>,</w:t>
      </w:r>
      <w:r w:rsidRPr="00F65839">
        <w:rPr>
          <w:sz w:val="26"/>
          <w:szCs w:val="26"/>
          <w:lang w:val="vi-VN"/>
        </w:rPr>
        <w:t xml:space="preserve"> an toàn giao thông</w:t>
      </w:r>
      <w:r w:rsidRPr="00F65839">
        <w:rPr>
          <w:sz w:val="26"/>
          <w:szCs w:val="26"/>
          <w:lang w:val="nl-NL"/>
        </w:rPr>
        <w:t>,</w:t>
      </w:r>
      <w:r w:rsidRPr="00F65839">
        <w:rPr>
          <w:sz w:val="26"/>
          <w:szCs w:val="26"/>
          <w:lang w:val="vi-VN"/>
        </w:rPr>
        <w:t xml:space="preserve"> phòng, chống tội phạm, vi phạm pháp luật và tệ nạn xã hội</w:t>
      </w:r>
      <w:r w:rsidRPr="00F65839">
        <w:rPr>
          <w:sz w:val="26"/>
          <w:szCs w:val="26"/>
          <w:lang w:val="nl-NL"/>
        </w:rPr>
        <w:t>,</w:t>
      </w:r>
      <w:r w:rsidRPr="00F65839">
        <w:rPr>
          <w:sz w:val="26"/>
          <w:szCs w:val="26"/>
          <w:lang w:val="vi-VN"/>
        </w:rPr>
        <w:t xml:space="preserve"> phòng, chống mua bán người, bạo lực gia đình, bạo lực học đường</w:t>
      </w:r>
      <w:r w:rsidRPr="00F65839">
        <w:rPr>
          <w:sz w:val="26"/>
          <w:szCs w:val="26"/>
          <w:lang w:val="nl-NL"/>
        </w:rPr>
        <w:t>, phòng, chống tác hại thuốc lá,</w:t>
      </w:r>
      <w:r w:rsidRPr="00F65839">
        <w:rPr>
          <w:sz w:val="26"/>
          <w:szCs w:val="26"/>
          <w:lang w:val="vi-VN"/>
        </w:rPr>
        <w:t xml:space="preserve"> cải cách hành chính, tư pháp</w:t>
      </w:r>
      <w:r w:rsidRPr="00F65839">
        <w:rPr>
          <w:sz w:val="26"/>
          <w:szCs w:val="26"/>
          <w:lang w:val="nl-NL"/>
        </w:rPr>
        <w:t xml:space="preserve">, kiểm soát thủ tục hành chính, </w:t>
      </w:r>
      <w:r w:rsidRPr="00F65839">
        <w:rPr>
          <w:sz w:val="26"/>
          <w:szCs w:val="26"/>
          <w:lang w:val="da-DK"/>
        </w:rPr>
        <w:t xml:space="preserve">quy hoạch, đất đai, xây dựng, nhà ở, lao động, an toàn lao động, bảo hiểm xã hội, bảo hiểm y tế, thuế, khiếu nại, tố cáo, hôn nhân và gia đình, bình đẳng giới, luật trẻ em, phòng cháy, chữa cháy, thừa phát lại, an toàn vệ sinh thực </w:t>
      </w:r>
      <w:r w:rsidRPr="00F65839">
        <w:rPr>
          <w:sz w:val="26"/>
          <w:szCs w:val="26"/>
          <w:lang w:val="da-DK"/>
        </w:rPr>
        <w:lastRenderedPageBreak/>
        <w:t xml:space="preserve">phẩm, trách nhiệm bồi thường của Nhà nước, xử lý vi phạm hành chính, hình sự, quy chế dân chủ ở cơ sở, quản lý, sử dụng vũ khí, vật liệu nổ, </w:t>
      </w:r>
      <w:r w:rsidRPr="00F65839">
        <w:rPr>
          <w:sz w:val="26"/>
          <w:szCs w:val="26"/>
          <w:lang w:val="nl-NL"/>
        </w:rPr>
        <w:t xml:space="preserve">trách nhiệm giải trình của cán bộ, công chức nhà nước, quy định pháp luật gắn với việc thực hiện các Nghị quyết, Chương trình, Kế hoạch của Thành ủy, Hội đồng nhân dân và UBND Thành phố cho </w:t>
      </w:r>
      <w:r w:rsidRPr="00F65839">
        <w:rPr>
          <w:sz w:val="26"/>
          <w:szCs w:val="26"/>
          <w:lang w:val="vi-VN"/>
        </w:rPr>
        <w:t>cán bộ, công chức, viên chức</w:t>
      </w:r>
      <w:r w:rsidRPr="00F65839">
        <w:rPr>
          <w:sz w:val="26"/>
          <w:szCs w:val="26"/>
          <w:lang w:val="nl-NL"/>
        </w:rPr>
        <w:t>, nhà giáo, người lao động</w:t>
      </w:r>
      <w:r w:rsidRPr="00F65839">
        <w:rPr>
          <w:sz w:val="26"/>
          <w:szCs w:val="26"/>
          <w:lang w:val="vi-VN"/>
        </w:rPr>
        <w:t xml:space="preserve"> và </w:t>
      </w:r>
      <w:r w:rsidRPr="00F65839">
        <w:rPr>
          <w:sz w:val="26"/>
          <w:szCs w:val="26"/>
          <w:lang w:val="nl-NL"/>
        </w:rPr>
        <w:t>học sinh.</w:t>
      </w:r>
    </w:p>
    <w:p w:rsidR="000A7EE9" w:rsidRPr="00F65839" w:rsidRDefault="000A7EE9" w:rsidP="00896DCD">
      <w:pPr>
        <w:spacing w:before="120"/>
        <w:ind w:firstLine="567"/>
        <w:jc w:val="both"/>
        <w:rPr>
          <w:b/>
          <w:sz w:val="26"/>
          <w:szCs w:val="26"/>
          <w:lang w:val="nl-NL"/>
        </w:rPr>
      </w:pPr>
      <w:r w:rsidRPr="00F65839">
        <w:rPr>
          <w:b/>
          <w:sz w:val="26"/>
          <w:szCs w:val="26"/>
          <w:lang w:val="nl-NL"/>
        </w:rPr>
        <w:t>3. Hình thức phổ biến, giáo dục pháp luật</w:t>
      </w:r>
    </w:p>
    <w:p w:rsidR="00781762" w:rsidRPr="00F65839" w:rsidRDefault="00781762" w:rsidP="00896DCD">
      <w:pPr>
        <w:spacing w:before="120"/>
        <w:ind w:firstLine="567"/>
        <w:jc w:val="both"/>
        <w:rPr>
          <w:i/>
          <w:sz w:val="26"/>
          <w:szCs w:val="26"/>
          <w:lang w:val="nl-NL"/>
        </w:rPr>
      </w:pPr>
      <w:r w:rsidRPr="00F65839">
        <w:rPr>
          <w:b/>
          <w:sz w:val="26"/>
          <w:szCs w:val="26"/>
          <w:lang w:val="nl-NL"/>
        </w:rPr>
        <w:t xml:space="preserve">3.1. Các hình thức theo quy định hiện hành </w:t>
      </w:r>
      <w:r w:rsidRPr="00F65839">
        <w:rPr>
          <w:sz w:val="26"/>
          <w:szCs w:val="26"/>
          <w:lang w:val="nl-NL"/>
        </w:rPr>
        <w:t>(</w:t>
      </w:r>
      <w:r w:rsidRPr="00F65839">
        <w:rPr>
          <w:bCs/>
          <w:sz w:val="26"/>
          <w:szCs w:val="26"/>
          <w:lang w:val="nl-NL" w:bidi="en-US"/>
        </w:rPr>
        <w:t xml:space="preserve">Điều 11 Luật PBGDPL) </w:t>
      </w:r>
    </w:p>
    <w:p w:rsidR="009115E2" w:rsidRPr="00F65839" w:rsidRDefault="00900C63" w:rsidP="00896DCD">
      <w:pPr>
        <w:spacing w:before="120"/>
        <w:ind w:firstLine="567"/>
        <w:jc w:val="both"/>
        <w:rPr>
          <w:sz w:val="26"/>
          <w:szCs w:val="26"/>
          <w:lang w:val="nl-NL" w:bidi="en-US"/>
        </w:rPr>
      </w:pPr>
      <w:r w:rsidRPr="00F65839">
        <w:rPr>
          <w:sz w:val="26"/>
          <w:szCs w:val="26"/>
          <w:lang w:val="nl-NL" w:bidi="en-US"/>
        </w:rPr>
        <w:t xml:space="preserve">- </w:t>
      </w:r>
      <w:r w:rsidR="000A7EE9" w:rsidRPr="00F65839">
        <w:rPr>
          <w:sz w:val="26"/>
          <w:szCs w:val="26"/>
          <w:lang w:val="nl-NL" w:bidi="en-US"/>
        </w:rPr>
        <w:t>Phổ biến pháp luật trực tiếp</w:t>
      </w:r>
      <w:r w:rsidR="009115E2" w:rsidRPr="00F65839">
        <w:rPr>
          <w:sz w:val="26"/>
          <w:szCs w:val="26"/>
          <w:lang w:val="nl-NL" w:bidi="en-US"/>
        </w:rPr>
        <w:t xml:space="preserve"> trong buổi họp Hội đồng sư phạm nhà trường. </w:t>
      </w:r>
    </w:p>
    <w:p w:rsidR="005870EE" w:rsidRPr="00F65839" w:rsidRDefault="009115E2" w:rsidP="00896DCD">
      <w:pPr>
        <w:spacing w:before="120"/>
        <w:ind w:firstLine="567"/>
        <w:jc w:val="both"/>
        <w:rPr>
          <w:sz w:val="26"/>
          <w:szCs w:val="26"/>
          <w:lang w:val="nl-NL" w:bidi="en-US"/>
        </w:rPr>
      </w:pPr>
      <w:r w:rsidRPr="00F65839">
        <w:rPr>
          <w:sz w:val="26"/>
          <w:szCs w:val="26"/>
          <w:lang w:val="nl-NL" w:bidi="en-US"/>
        </w:rPr>
        <w:t xml:space="preserve">- </w:t>
      </w:r>
      <w:r w:rsidR="005870EE" w:rsidRPr="00F65839">
        <w:rPr>
          <w:sz w:val="26"/>
          <w:szCs w:val="26"/>
          <w:lang w:val="nl-NL" w:bidi="en-US"/>
        </w:rPr>
        <w:t>Thông qua hoạt động tiếp dân cung cấp thông tin, tài liệu pháp luật, các quy định của pháp luật có liên quan trực tiếp đến vụ việc đang giải quyết.</w:t>
      </w:r>
    </w:p>
    <w:p w:rsidR="000A7EE9" w:rsidRPr="00F65839" w:rsidRDefault="005870EE" w:rsidP="00896DCD">
      <w:pPr>
        <w:spacing w:before="120"/>
        <w:ind w:firstLine="567"/>
        <w:jc w:val="both"/>
        <w:rPr>
          <w:sz w:val="26"/>
          <w:szCs w:val="26"/>
          <w:lang w:val="nl-NL" w:bidi="en-US"/>
        </w:rPr>
      </w:pPr>
      <w:r w:rsidRPr="00F65839">
        <w:rPr>
          <w:sz w:val="26"/>
          <w:szCs w:val="26"/>
          <w:lang w:val="nl-NL" w:bidi="en-US"/>
        </w:rPr>
        <w:t>- T</w:t>
      </w:r>
      <w:r w:rsidR="000A7EE9" w:rsidRPr="00F65839">
        <w:rPr>
          <w:sz w:val="26"/>
          <w:szCs w:val="26"/>
          <w:lang w:val="nl-NL" w:bidi="en-US"/>
        </w:rPr>
        <w:t xml:space="preserve">hông qua các phương tiện </w:t>
      </w:r>
      <w:r w:rsidRPr="00F65839">
        <w:rPr>
          <w:sz w:val="26"/>
          <w:szCs w:val="26"/>
          <w:lang w:val="nl-NL" w:bidi="en-US"/>
        </w:rPr>
        <w:t xml:space="preserve">phát thanh giờ đón trả trẻ, Gruop zalo, </w:t>
      </w:r>
      <w:r w:rsidR="000A7EE9" w:rsidRPr="00F65839">
        <w:rPr>
          <w:sz w:val="26"/>
          <w:szCs w:val="26"/>
          <w:lang w:val="nl-NL" w:bidi="en-US"/>
        </w:rPr>
        <w:t>đăng tải trên Công báo, đăng tải thông tin pháp luật trên Cổng thông tin điện tử, niêm yết tại bản tin pháp luật</w:t>
      </w:r>
      <w:r w:rsidR="0026069F">
        <w:rPr>
          <w:sz w:val="26"/>
          <w:szCs w:val="26"/>
          <w:lang w:val="nl-NL" w:bidi="en-US"/>
        </w:rPr>
        <w:t xml:space="preserve"> </w:t>
      </w:r>
      <w:r w:rsidR="000A7EE9" w:rsidRPr="00F65839">
        <w:rPr>
          <w:sz w:val="26"/>
          <w:szCs w:val="26"/>
          <w:lang w:val="nl-NL" w:bidi="en-US"/>
        </w:rPr>
        <w:t xml:space="preserve">của </w:t>
      </w:r>
      <w:r w:rsidR="00C57E8C" w:rsidRPr="00F65839">
        <w:rPr>
          <w:sz w:val="26"/>
          <w:szCs w:val="26"/>
          <w:lang w:val="nl-NL" w:bidi="en-US"/>
        </w:rPr>
        <w:t>nhà trường</w:t>
      </w:r>
      <w:r w:rsidR="000A7EE9" w:rsidRPr="00F65839">
        <w:rPr>
          <w:sz w:val="26"/>
          <w:szCs w:val="26"/>
          <w:lang w:val="nl-NL" w:bidi="en-US"/>
        </w:rPr>
        <w:t xml:space="preserve">.   </w:t>
      </w:r>
    </w:p>
    <w:p w:rsidR="000A7EE9" w:rsidRPr="00F65839" w:rsidRDefault="00900C63" w:rsidP="00896DCD">
      <w:pPr>
        <w:spacing w:before="120"/>
        <w:ind w:firstLine="567"/>
        <w:jc w:val="both"/>
        <w:rPr>
          <w:sz w:val="26"/>
          <w:szCs w:val="26"/>
          <w:lang w:val="nl-NL" w:bidi="en-US"/>
        </w:rPr>
      </w:pPr>
      <w:r w:rsidRPr="00F65839">
        <w:rPr>
          <w:sz w:val="26"/>
          <w:szCs w:val="26"/>
          <w:lang w:val="nl-NL" w:bidi="en-US"/>
        </w:rPr>
        <w:t xml:space="preserve">- </w:t>
      </w:r>
      <w:r w:rsidR="000A7EE9" w:rsidRPr="00F65839">
        <w:rPr>
          <w:sz w:val="26"/>
          <w:szCs w:val="26"/>
          <w:lang w:val="nl-NL" w:bidi="en-US"/>
        </w:rPr>
        <w:t xml:space="preserve">Lồng ghép trong hoạt động học tập chính khóa, ngoại khóa, văn hóa, văn nghệ, sinh hoạt của tổ chức </w:t>
      </w:r>
      <w:r w:rsidR="00FD219B" w:rsidRPr="00F65839">
        <w:rPr>
          <w:sz w:val="26"/>
          <w:szCs w:val="26"/>
          <w:lang w:val="nl-NL" w:bidi="en-US"/>
        </w:rPr>
        <w:t>các</w:t>
      </w:r>
      <w:r w:rsidR="000A7EE9" w:rsidRPr="00F65839">
        <w:rPr>
          <w:sz w:val="26"/>
          <w:szCs w:val="26"/>
          <w:lang w:val="nl-NL" w:bidi="en-US"/>
        </w:rPr>
        <w:t xml:space="preserve"> đoàn thể, câu lạc bộ, tủ sách pháp luật, cổ động trực quan bằng pa-nô, áp-phích, </w:t>
      </w:r>
      <w:r w:rsidR="00881826" w:rsidRPr="00F65839">
        <w:rPr>
          <w:sz w:val="26"/>
          <w:szCs w:val="26"/>
          <w:lang w:val="nl-NL" w:bidi="en-US"/>
        </w:rPr>
        <w:t xml:space="preserve">bảng tin điện tử, </w:t>
      </w:r>
      <w:r w:rsidR="000A7EE9" w:rsidRPr="00F65839">
        <w:rPr>
          <w:sz w:val="26"/>
          <w:szCs w:val="26"/>
          <w:lang w:val="nl-NL" w:bidi="en-US"/>
        </w:rPr>
        <w:t>tranh cổ động</w:t>
      </w:r>
      <w:r w:rsidR="000A7EE9" w:rsidRPr="00F65839">
        <w:rPr>
          <w:sz w:val="26"/>
          <w:szCs w:val="26"/>
          <w:lang w:val="vi-VN"/>
        </w:rPr>
        <w:t xml:space="preserve"> và các phong trào vận động</w:t>
      </w:r>
      <w:r w:rsidR="00D43E01" w:rsidRPr="00F65839">
        <w:rPr>
          <w:sz w:val="26"/>
          <w:szCs w:val="26"/>
          <w:lang w:val="nl-NL"/>
        </w:rPr>
        <w:t xml:space="preserve"> của ngành, của đơn vị.</w:t>
      </w:r>
    </w:p>
    <w:p w:rsidR="000A7EE9" w:rsidRPr="00F65839" w:rsidRDefault="000A7EE9" w:rsidP="00896DCD">
      <w:pPr>
        <w:spacing w:before="120"/>
        <w:ind w:firstLine="567"/>
        <w:jc w:val="both"/>
        <w:rPr>
          <w:b/>
          <w:sz w:val="26"/>
          <w:szCs w:val="26"/>
        </w:rPr>
      </w:pPr>
      <w:r w:rsidRPr="00F65839">
        <w:rPr>
          <w:b/>
          <w:sz w:val="26"/>
          <w:szCs w:val="26"/>
        </w:rPr>
        <w:t>3.2. Các hình thức mới</w:t>
      </w:r>
    </w:p>
    <w:p w:rsidR="000A7EE9" w:rsidRPr="00F65839" w:rsidRDefault="00900C63" w:rsidP="00896DCD">
      <w:pPr>
        <w:tabs>
          <w:tab w:val="left" w:pos="709"/>
        </w:tabs>
        <w:spacing w:before="120"/>
        <w:ind w:firstLine="567"/>
        <w:jc w:val="both"/>
        <w:rPr>
          <w:sz w:val="26"/>
          <w:szCs w:val="26"/>
        </w:rPr>
      </w:pPr>
      <w:r w:rsidRPr="00F65839">
        <w:rPr>
          <w:sz w:val="26"/>
          <w:szCs w:val="26"/>
        </w:rPr>
        <w:t xml:space="preserve">- </w:t>
      </w:r>
      <w:r w:rsidR="000A7EE9" w:rsidRPr="00F65839">
        <w:rPr>
          <w:sz w:val="26"/>
          <w:szCs w:val="26"/>
        </w:rPr>
        <w:t>Sách nói pháp luật điện tử.</w:t>
      </w:r>
    </w:p>
    <w:p w:rsidR="000A7EE9" w:rsidRPr="00F65839" w:rsidRDefault="00900C63" w:rsidP="00896DCD">
      <w:pPr>
        <w:tabs>
          <w:tab w:val="left" w:pos="709"/>
        </w:tabs>
        <w:spacing w:before="120"/>
        <w:ind w:firstLine="567"/>
        <w:jc w:val="both"/>
        <w:rPr>
          <w:sz w:val="26"/>
          <w:szCs w:val="26"/>
        </w:rPr>
      </w:pPr>
      <w:r w:rsidRPr="00F65839">
        <w:rPr>
          <w:sz w:val="26"/>
          <w:szCs w:val="26"/>
        </w:rPr>
        <w:t xml:space="preserve">- </w:t>
      </w:r>
      <w:r w:rsidR="000A7EE9" w:rsidRPr="00F65839">
        <w:rPr>
          <w:sz w:val="26"/>
          <w:szCs w:val="26"/>
        </w:rPr>
        <w:t xml:space="preserve">Tủ sách pháp luật điện tử. </w:t>
      </w:r>
    </w:p>
    <w:p w:rsidR="000A7EE9" w:rsidRPr="00F65839" w:rsidRDefault="00900C63" w:rsidP="00896DCD">
      <w:pPr>
        <w:tabs>
          <w:tab w:val="left" w:pos="709"/>
        </w:tabs>
        <w:spacing w:before="120"/>
        <w:ind w:firstLine="567"/>
        <w:jc w:val="both"/>
        <w:rPr>
          <w:sz w:val="26"/>
          <w:szCs w:val="26"/>
        </w:rPr>
      </w:pPr>
      <w:r w:rsidRPr="00F65839">
        <w:rPr>
          <w:sz w:val="26"/>
          <w:szCs w:val="26"/>
        </w:rPr>
        <w:t xml:space="preserve">- </w:t>
      </w:r>
      <w:r w:rsidR="000A7EE9" w:rsidRPr="00F65839">
        <w:rPr>
          <w:sz w:val="26"/>
          <w:szCs w:val="26"/>
        </w:rPr>
        <w:t>Tổ chức đối thoại chính sách pháp luật, giải đáp pháp luật và các vướng mắc phổ b</w:t>
      </w:r>
      <w:r w:rsidRPr="00F65839">
        <w:rPr>
          <w:sz w:val="26"/>
          <w:szCs w:val="26"/>
        </w:rPr>
        <w:t xml:space="preserve">iến trong áp dụng pháp luật cho </w:t>
      </w:r>
      <w:r w:rsidR="00786A2B" w:rsidRPr="00F65839">
        <w:rPr>
          <w:sz w:val="26"/>
          <w:szCs w:val="26"/>
        </w:rPr>
        <w:t>đội ngũ</w:t>
      </w:r>
      <w:r w:rsidR="000A7EE9" w:rsidRPr="00F65839">
        <w:rPr>
          <w:sz w:val="26"/>
          <w:szCs w:val="26"/>
        </w:rPr>
        <w:t>.</w:t>
      </w:r>
    </w:p>
    <w:p w:rsidR="000A7EE9" w:rsidRPr="00F65839" w:rsidRDefault="000A7EE9" w:rsidP="00896DCD">
      <w:pPr>
        <w:tabs>
          <w:tab w:val="left" w:pos="993"/>
        </w:tabs>
        <w:spacing w:before="120"/>
        <w:ind w:firstLine="567"/>
        <w:jc w:val="both"/>
        <w:rPr>
          <w:spacing w:val="-14"/>
          <w:sz w:val="26"/>
          <w:szCs w:val="26"/>
        </w:rPr>
      </w:pPr>
      <w:r w:rsidRPr="00F65839">
        <w:rPr>
          <w:b/>
          <w:sz w:val="26"/>
          <w:szCs w:val="26"/>
        </w:rPr>
        <w:t>4.</w:t>
      </w:r>
      <w:r w:rsidRPr="00F65839">
        <w:rPr>
          <w:b/>
          <w:spacing w:val="-14"/>
          <w:sz w:val="26"/>
          <w:szCs w:val="26"/>
        </w:rPr>
        <w:t xml:space="preserve">Chi tiết tuyên truyền, phổ biến hàng tháng: </w:t>
      </w:r>
      <w:r w:rsidRPr="00F65839">
        <w:rPr>
          <w:b/>
          <w:i/>
          <w:spacing w:val="-14"/>
          <w:sz w:val="26"/>
          <w:szCs w:val="26"/>
        </w:rPr>
        <w:t>(Phụ lục đính kèm Kế hoạch)</w:t>
      </w:r>
    </w:p>
    <w:p w:rsidR="00FA5B3A" w:rsidRPr="00F65839" w:rsidRDefault="00FA5B3A" w:rsidP="00896DCD">
      <w:pPr>
        <w:autoSpaceDE w:val="0"/>
        <w:autoSpaceDN w:val="0"/>
        <w:adjustRightInd w:val="0"/>
        <w:spacing w:before="120"/>
        <w:ind w:firstLine="567"/>
        <w:jc w:val="both"/>
        <w:rPr>
          <w:b/>
          <w:sz w:val="26"/>
          <w:szCs w:val="26"/>
        </w:rPr>
      </w:pPr>
      <w:r w:rsidRPr="00F65839">
        <w:rPr>
          <w:rFonts w:eastAsia="TimesNewRomanPS-BoldMT"/>
          <w:b/>
          <w:sz w:val="26"/>
          <w:szCs w:val="26"/>
        </w:rPr>
        <w:t xml:space="preserve">IV. </w:t>
      </w:r>
      <w:r w:rsidRPr="00F65839">
        <w:rPr>
          <w:b/>
          <w:sz w:val="26"/>
          <w:szCs w:val="26"/>
        </w:rPr>
        <w:t>KINH PHÍ THỰC HIỆN</w:t>
      </w:r>
    </w:p>
    <w:p w:rsidR="00FA5B3A" w:rsidRPr="00F65839" w:rsidRDefault="00FA5B3A" w:rsidP="00896DCD">
      <w:pPr>
        <w:spacing w:before="120"/>
        <w:ind w:firstLine="567"/>
        <w:jc w:val="both"/>
        <w:rPr>
          <w:rFonts w:eastAsia="Calibri"/>
          <w:sz w:val="26"/>
          <w:szCs w:val="26"/>
        </w:rPr>
      </w:pPr>
      <w:r w:rsidRPr="00F65839">
        <w:rPr>
          <w:sz w:val="26"/>
          <w:szCs w:val="26"/>
        </w:rPr>
        <w:t xml:space="preserve">- Từ nguồn thường xuyên </w:t>
      </w:r>
      <w:r w:rsidRPr="00F65839">
        <w:rPr>
          <w:spacing w:val="-4"/>
          <w:sz w:val="26"/>
          <w:szCs w:val="26"/>
        </w:rPr>
        <w:t xml:space="preserve">được giao trong dự toán chi hằng năm của </w:t>
      </w:r>
      <w:r w:rsidR="00657BCA" w:rsidRPr="00F65839">
        <w:rPr>
          <w:spacing w:val="-4"/>
          <w:sz w:val="26"/>
          <w:szCs w:val="26"/>
        </w:rPr>
        <w:t xml:space="preserve">nhà trường </w:t>
      </w:r>
    </w:p>
    <w:p w:rsidR="00FA5B3A" w:rsidRPr="00F65839" w:rsidRDefault="00FA5B3A" w:rsidP="00896DCD">
      <w:pPr>
        <w:spacing w:before="120"/>
        <w:ind w:firstLine="567"/>
        <w:jc w:val="both"/>
        <w:rPr>
          <w:rFonts w:eastAsia="Calibri"/>
          <w:sz w:val="26"/>
          <w:szCs w:val="26"/>
        </w:rPr>
      </w:pPr>
      <w:r w:rsidRPr="00F65839">
        <w:rPr>
          <w:spacing w:val="-6"/>
          <w:sz w:val="26"/>
          <w:szCs w:val="26"/>
        </w:rPr>
        <w:t>- Từ nguồn kinh phí vận động tài trợ, xã hội hóa hợp pháp (nếu có).</w:t>
      </w:r>
    </w:p>
    <w:p w:rsidR="00FA5B3A" w:rsidRPr="00F65839" w:rsidRDefault="00FA5B3A" w:rsidP="00896DCD">
      <w:pPr>
        <w:spacing w:before="120"/>
        <w:ind w:firstLine="567"/>
        <w:jc w:val="both"/>
        <w:rPr>
          <w:rFonts w:eastAsia="Calibri"/>
          <w:sz w:val="26"/>
          <w:szCs w:val="26"/>
        </w:rPr>
      </w:pPr>
      <w:r w:rsidRPr="00F65839">
        <w:rPr>
          <w:sz w:val="26"/>
          <w:szCs w:val="26"/>
        </w:rPr>
        <w:t xml:space="preserve">- </w:t>
      </w:r>
      <w:r w:rsidRPr="00F65839">
        <w:rPr>
          <w:sz w:val="26"/>
          <w:szCs w:val="26"/>
          <w:lang w:val="vi-VN"/>
        </w:rPr>
        <w:t xml:space="preserve">Việc lập dự toán, quản lý, sử dụng và quyết toán kinh phí phổ biến, giáo dục pháp luật </w:t>
      </w:r>
      <w:r w:rsidRPr="00F65839">
        <w:rPr>
          <w:spacing w:val="-2"/>
          <w:sz w:val="26"/>
          <w:szCs w:val="26"/>
        </w:rPr>
        <w:t xml:space="preserve">phải được quản lý, sử dụng bảo đảm hiệu quả, tiết kiệm, đúng chính sách, chế độ, tiêu chuẩn, định mức chi ngân sách </w:t>
      </w:r>
      <w:r w:rsidRPr="00F65839">
        <w:rPr>
          <w:sz w:val="26"/>
          <w:szCs w:val="26"/>
        </w:rPr>
        <w:t>theo</w:t>
      </w:r>
      <w:r w:rsidRPr="00F65839">
        <w:rPr>
          <w:sz w:val="26"/>
          <w:szCs w:val="26"/>
          <w:lang w:val="vi-VN"/>
        </w:rPr>
        <w:t xml:space="preserve"> Thông tư liên tịch số 14/2014/TTLT-BTC-BTP ngày 27/01/2014 của Bộ Tài chính và Bộ Tư pháp quy định việc lập dự toán, quản lý, sử dụng và quyết toán kinh phí ngân sách nhà nước bảo đảm cho công tác phổ biến, giáo dục pháp luật và chuẩn tiếp cận pháp luật.</w:t>
      </w:r>
    </w:p>
    <w:p w:rsidR="006260E0" w:rsidRPr="00F65839" w:rsidRDefault="00FA5B3A" w:rsidP="00896DCD">
      <w:pPr>
        <w:autoSpaceDE w:val="0"/>
        <w:autoSpaceDN w:val="0"/>
        <w:adjustRightInd w:val="0"/>
        <w:spacing w:before="120"/>
        <w:ind w:firstLine="567"/>
        <w:jc w:val="both"/>
        <w:rPr>
          <w:rFonts w:eastAsia="TimesNewRomanPS-BoldMT"/>
          <w:b/>
          <w:sz w:val="26"/>
          <w:szCs w:val="26"/>
          <w:lang w:val="vi-VN"/>
        </w:rPr>
      </w:pPr>
      <w:r w:rsidRPr="00F65839">
        <w:rPr>
          <w:rFonts w:eastAsia="TimesNewRomanPS-BoldMT"/>
          <w:b/>
          <w:sz w:val="26"/>
          <w:szCs w:val="26"/>
        </w:rPr>
        <w:t>V</w:t>
      </w:r>
      <w:r w:rsidR="006260E0" w:rsidRPr="00F65839">
        <w:rPr>
          <w:rFonts w:eastAsia="TimesNewRomanPS-BoldMT"/>
          <w:b/>
          <w:sz w:val="26"/>
          <w:szCs w:val="26"/>
          <w:lang w:val="vi-VN"/>
        </w:rPr>
        <w:t>. TỔ CHỨC THỰC HIỆN</w:t>
      </w:r>
    </w:p>
    <w:p w:rsidR="00FA5B3A" w:rsidRPr="00F65839" w:rsidRDefault="00B47B39" w:rsidP="00896DCD">
      <w:pPr>
        <w:tabs>
          <w:tab w:val="left" w:pos="360"/>
        </w:tabs>
        <w:spacing w:before="120"/>
        <w:ind w:firstLine="567"/>
        <w:jc w:val="both"/>
        <w:rPr>
          <w:sz w:val="26"/>
          <w:szCs w:val="26"/>
          <w:lang w:val="vi-VN"/>
        </w:rPr>
      </w:pPr>
      <w:r w:rsidRPr="00F65839">
        <w:rPr>
          <w:sz w:val="26"/>
          <w:szCs w:val="26"/>
        </w:rPr>
        <w:t>-</w:t>
      </w:r>
      <w:r w:rsidR="00593A58">
        <w:rPr>
          <w:sz w:val="26"/>
          <w:szCs w:val="26"/>
        </w:rPr>
        <w:t xml:space="preserve"> </w:t>
      </w:r>
      <w:r w:rsidR="009975BF">
        <w:rPr>
          <w:sz w:val="26"/>
          <w:szCs w:val="26"/>
        </w:rPr>
        <w:t xml:space="preserve">Phó </w:t>
      </w:r>
      <w:r w:rsidR="00657BCA" w:rsidRPr="00F65839">
        <w:rPr>
          <w:sz w:val="26"/>
          <w:szCs w:val="26"/>
        </w:rPr>
        <w:t>Hiệu trưởng</w:t>
      </w:r>
      <w:r w:rsidR="009975BF">
        <w:rPr>
          <w:sz w:val="26"/>
          <w:szCs w:val="26"/>
        </w:rPr>
        <w:t xml:space="preserve"> quản lý chung</w:t>
      </w:r>
      <w:r w:rsidR="00FA5B3A" w:rsidRPr="00F65839">
        <w:rPr>
          <w:rFonts w:eastAsia="TimesNewRomanPS-BoldMT"/>
          <w:sz w:val="26"/>
          <w:szCs w:val="26"/>
          <w:lang w:val="vi-VN"/>
        </w:rPr>
        <w:t xml:space="preserve"> xây dựng và triển khai Kế hoạch công tác phổ biến, giáo dục pháp luật </w:t>
      </w:r>
      <w:r w:rsidR="00FA5B3A" w:rsidRPr="00F65839">
        <w:rPr>
          <w:rFonts w:eastAsia="TimesNewRomanPS-BoldMT"/>
          <w:iCs/>
          <w:sz w:val="26"/>
          <w:szCs w:val="26"/>
          <w:lang w:val="vi-VN"/>
        </w:rPr>
        <w:t>năm 202</w:t>
      </w:r>
      <w:r w:rsidR="0083077E" w:rsidRPr="00F65839">
        <w:rPr>
          <w:rFonts w:eastAsia="TimesNewRomanPS-BoldMT"/>
          <w:iCs/>
          <w:sz w:val="26"/>
          <w:szCs w:val="26"/>
        </w:rPr>
        <w:t>4</w:t>
      </w:r>
      <w:r w:rsidR="00FA5B3A" w:rsidRPr="00F65839">
        <w:rPr>
          <w:rFonts w:eastAsia="TimesNewRomanPS-BoldMT"/>
          <w:iCs/>
          <w:sz w:val="26"/>
          <w:szCs w:val="26"/>
          <w:lang w:val="vi-VN"/>
        </w:rPr>
        <w:t xml:space="preserve"> đến </w:t>
      </w:r>
      <w:r w:rsidR="00657BCA" w:rsidRPr="00F65839">
        <w:rPr>
          <w:rFonts w:eastAsia="TimesNewRomanPS-BoldMT"/>
          <w:iCs/>
          <w:sz w:val="26"/>
          <w:szCs w:val="26"/>
        </w:rPr>
        <w:t>đội ngũ giáo viên, nhân viên, người lao động</w:t>
      </w:r>
      <w:r w:rsidR="00FA5B3A" w:rsidRPr="00F65839">
        <w:rPr>
          <w:rFonts w:eastAsia="TimesNewRomanPS-BoldMT"/>
          <w:iCs/>
          <w:sz w:val="26"/>
          <w:szCs w:val="26"/>
          <w:lang w:val="vi-VN"/>
        </w:rPr>
        <w:t>.</w:t>
      </w:r>
    </w:p>
    <w:p w:rsidR="00B47B39" w:rsidRPr="00F65839" w:rsidRDefault="00B47B39" w:rsidP="00896DCD">
      <w:pPr>
        <w:tabs>
          <w:tab w:val="left" w:pos="360"/>
        </w:tabs>
        <w:spacing w:before="120"/>
        <w:ind w:firstLine="567"/>
        <w:jc w:val="both"/>
        <w:rPr>
          <w:sz w:val="26"/>
          <w:szCs w:val="26"/>
          <w:lang w:val="vi-VN"/>
        </w:rPr>
      </w:pPr>
      <w:r w:rsidRPr="00F65839">
        <w:rPr>
          <w:sz w:val="26"/>
          <w:szCs w:val="26"/>
          <w:lang w:val="vi-VN"/>
        </w:rPr>
        <w:t>- Phối hợp với</w:t>
      </w:r>
      <w:r w:rsidRPr="00F65839">
        <w:rPr>
          <w:sz w:val="26"/>
          <w:szCs w:val="26"/>
        </w:rPr>
        <w:t xml:space="preserve"> các tổ chức đoàn </w:t>
      </w:r>
      <w:r w:rsidRPr="00F65839">
        <w:rPr>
          <w:sz w:val="26"/>
          <w:szCs w:val="26"/>
          <w:lang w:val="vi-VN"/>
        </w:rPr>
        <w:t>xây dựng chương trình, chuyên mục PBGDPL phong phú, hiệu quả đúng quy định.</w:t>
      </w:r>
    </w:p>
    <w:p w:rsidR="00B47B39" w:rsidRPr="00F65839" w:rsidRDefault="00B47B39" w:rsidP="00896DCD">
      <w:pPr>
        <w:tabs>
          <w:tab w:val="left" w:pos="360"/>
        </w:tabs>
        <w:spacing w:before="120"/>
        <w:ind w:firstLine="567"/>
        <w:jc w:val="both"/>
        <w:rPr>
          <w:sz w:val="26"/>
          <w:szCs w:val="26"/>
          <w:lang w:val="vi-VN"/>
        </w:rPr>
      </w:pPr>
      <w:r w:rsidRPr="00F65839">
        <w:rPr>
          <w:sz w:val="26"/>
          <w:szCs w:val="26"/>
          <w:lang w:val="vi-VN"/>
        </w:rPr>
        <w:t xml:space="preserve">- Gửi danh sách tham gia </w:t>
      </w:r>
      <w:r w:rsidRPr="00F65839">
        <w:rPr>
          <w:sz w:val="26"/>
          <w:szCs w:val="26"/>
          <w:lang w:val="nl-NL"/>
        </w:rPr>
        <w:t xml:space="preserve">các lớp tập huấn, đào tạo, bồi dưỡng kiến thức pháp luật, kỹ năng </w:t>
      </w:r>
      <w:r w:rsidRPr="00F65839">
        <w:rPr>
          <w:sz w:val="26"/>
          <w:szCs w:val="26"/>
          <w:lang w:val="vi-VN"/>
        </w:rPr>
        <w:t>PBGDPL</w:t>
      </w:r>
      <w:r w:rsidR="0083077E" w:rsidRPr="00F65839">
        <w:rPr>
          <w:sz w:val="26"/>
          <w:szCs w:val="26"/>
        </w:rPr>
        <w:t xml:space="preserve"> (nếu có)</w:t>
      </w:r>
      <w:r w:rsidRPr="00F65839">
        <w:rPr>
          <w:sz w:val="26"/>
          <w:szCs w:val="26"/>
          <w:lang w:val="vi-VN"/>
        </w:rPr>
        <w:t>.</w:t>
      </w:r>
    </w:p>
    <w:p w:rsidR="00B47B39" w:rsidRPr="00F65839" w:rsidRDefault="00B47B39" w:rsidP="00896DCD">
      <w:pPr>
        <w:tabs>
          <w:tab w:val="left" w:pos="360"/>
        </w:tabs>
        <w:spacing w:before="120"/>
        <w:ind w:firstLine="567"/>
        <w:jc w:val="both"/>
        <w:rPr>
          <w:sz w:val="26"/>
          <w:szCs w:val="26"/>
          <w:lang w:val="vi-VN"/>
        </w:rPr>
      </w:pPr>
      <w:r w:rsidRPr="00F65839">
        <w:rPr>
          <w:sz w:val="26"/>
          <w:szCs w:val="26"/>
          <w:lang w:val="vi-VN"/>
        </w:rPr>
        <w:t xml:space="preserve">- </w:t>
      </w:r>
      <w:r w:rsidRPr="00F65839">
        <w:rPr>
          <w:sz w:val="26"/>
          <w:szCs w:val="26"/>
        </w:rPr>
        <w:t>Tự k</w:t>
      </w:r>
      <w:r w:rsidRPr="00F65839">
        <w:rPr>
          <w:sz w:val="26"/>
          <w:szCs w:val="26"/>
          <w:lang w:val="vi-VN"/>
        </w:rPr>
        <w:t xml:space="preserve">iểm tra, giám sát việc triển khai, thi hành các văn bản quy phạm pháp luật </w:t>
      </w:r>
      <w:r w:rsidRPr="00F65839">
        <w:rPr>
          <w:sz w:val="26"/>
          <w:szCs w:val="26"/>
        </w:rPr>
        <w:t xml:space="preserve">trong nhà trường </w:t>
      </w:r>
      <w:r w:rsidRPr="00F65839">
        <w:rPr>
          <w:sz w:val="26"/>
          <w:szCs w:val="26"/>
          <w:lang w:val="vi-VN"/>
        </w:rPr>
        <w:t>đảm bảo đúng quy định của pháp luật.</w:t>
      </w:r>
    </w:p>
    <w:p w:rsidR="00B47B39" w:rsidRPr="00F65839" w:rsidRDefault="00B47B39" w:rsidP="00896DCD">
      <w:pPr>
        <w:tabs>
          <w:tab w:val="left" w:pos="360"/>
        </w:tabs>
        <w:spacing w:before="120"/>
        <w:ind w:firstLine="567"/>
        <w:jc w:val="both"/>
        <w:rPr>
          <w:rFonts w:eastAsia="TimesNewRomanPS-BoldMT"/>
          <w:sz w:val="26"/>
          <w:szCs w:val="26"/>
        </w:rPr>
      </w:pPr>
      <w:r w:rsidRPr="00F65839">
        <w:rPr>
          <w:sz w:val="26"/>
          <w:szCs w:val="26"/>
        </w:rPr>
        <w:lastRenderedPageBreak/>
        <w:t>- T</w:t>
      </w:r>
      <w:r w:rsidRPr="00F65839">
        <w:rPr>
          <w:sz w:val="26"/>
          <w:szCs w:val="26"/>
          <w:lang w:val="vi-VN"/>
        </w:rPr>
        <w:t xml:space="preserve">ổ chức thực hiện “Ngày pháp luật” theo kế hoạch tháng và ghi nhận trong “Sổ tay pháp luật”. </w:t>
      </w:r>
      <w:r w:rsidRPr="00F65839">
        <w:rPr>
          <w:rFonts w:eastAsia="TimesNewRomanPS-BoldMT"/>
          <w:sz w:val="26"/>
          <w:szCs w:val="26"/>
          <w:lang w:val="vi-VN"/>
        </w:rPr>
        <w:t>Định kỳ 6 tháng và cuối năm báo cáo kết quả thực hiện về bộ phận Pháp chế Phòng Giáo dục và Đào tạo</w:t>
      </w:r>
    </w:p>
    <w:p w:rsidR="00B47B39" w:rsidRPr="00F65839" w:rsidRDefault="00B47B39" w:rsidP="00896DCD">
      <w:pPr>
        <w:tabs>
          <w:tab w:val="left" w:pos="360"/>
        </w:tabs>
        <w:spacing w:before="120"/>
        <w:ind w:firstLine="567"/>
        <w:jc w:val="both"/>
        <w:rPr>
          <w:rFonts w:eastAsia="TimesNewRomanPS-BoldMT"/>
          <w:sz w:val="26"/>
          <w:szCs w:val="26"/>
        </w:rPr>
      </w:pPr>
      <w:r w:rsidRPr="00F65839">
        <w:rPr>
          <w:rFonts w:eastAsia="TimesNewRomanPS-BoldMT"/>
          <w:sz w:val="26"/>
          <w:szCs w:val="26"/>
        </w:rPr>
        <w:t xml:space="preserve">- Các </w:t>
      </w:r>
      <w:r w:rsidR="00041435" w:rsidRPr="00F65839">
        <w:rPr>
          <w:rFonts w:eastAsia="TimesNewRomanPS-BoldMT"/>
          <w:sz w:val="26"/>
          <w:szCs w:val="26"/>
        </w:rPr>
        <w:t>T</w:t>
      </w:r>
      <w:r w:rsidRPr="00F65839">
        <w:rPr>
          <w:rFonts w:eastAsia="TimesNewRomanPS-BoldMT"/>
          <w:sz w:val="26"/>
          <w:szCs w:val="26"/>
        </w:rPr>
        <w:t>ổ trưởng</w:t>
      </w:r>
      <w:r w:rsidR="0083077E" w:rsidRPr="00F65839">
        <w:rPr>
          <w:rFonts w:eastAsia="TimesNewRomanPS-BoldMT"/>
          <w:sz w:val="26"/>
          <w:szCs w:val="26"/>
        </w:rPr>
        <w:t>, tổ phó</w:t>
      </w:r>
      <w:r w:rsidRPr="00F65839">
        <w:rPr>
          <w:rFonts w:eastAsia="TimesNewRomanPS-BoldMT"/>
          <w:sz w:val="26"/>
          <w:szCs w:val="26"/>
        </w:rPr>
        <w:t>, Ban chấp hành công đoàn, chi đoàn thực hiện tuyên truyền các văn bản pháp luật cho các tổ viên, công đoàn viên mình phụ trách.</w:t>
      </w:r>
    </w:p>
    <w:p w:rsidR="00B47B39" w:rsidRPr="00F65839" w:rsidRDefault="00B47B39" w:rsidP="00896DCD">
      <w:pPr>
        <w:tabs>
          <w:tab w:val="left" w:pos="360"/>
        </w:tabs>
        <w:spacing w:before="120"/>
        <w:ind w:firstLine="567"/>
        <w:jc w:val="both"/>
        <w:rPr>
          <w:rFonts w:eastAsia="TimesNewRomanPS-BoldMT"/>
          <w:sz w:val="26"/>
          <w:szCs w:val="26"/>
          <w:lang w:val="vi-VN"/>
        </w:rPr>
      </w:pPr>
      <w:r w:rsidRPr="00F65839">
        <w:rPr>
          <w:rFonts w:eastAsia="TimesNewRomanPS-BoldMT"/>
          <w:sz w:val="26"/>
          <w:szCs w:val="26"/>
        </w:rPr>
        <w:t xml:space="preserve">- Trên đây là </w:t>
      </w:r>
      <w:r w:rsidR="0083077E" w:rsidRPr="00F65839">
        <w:rPr>
          <w:sz w:val="26"/>
          <w:szCs w:val="26"/>
        </w:rPr>
        <w:t xml:space="preserve">Kế hoạch thực hiện </w:t>
      </w:r>
      <w:r w:rsidR="0083077E" w:rsidRPr="00F65839">
        <w:rPr>
          <w:bCs/>
          <w:sz w:val="26"/>
          <w:szCs w:val="26"/>
        </w:rPr>
        <w:t>công tác phổ biến, giáo dục pháp luật năm 2024</w:t>
      </w:r>
      <w:r w:rsidRPr="00F65839">
        <w:rPr>
          <w:rFonts w:eastAsia="TimesNewRomanPS-BoldMT"/>
          <w:sz w:val="26"/>
          <w:szCs w:val="26"/>
        </w:rPr>
        <w:t xml:space="preserve"> của </w:t>
      </w:r>
      <w:r w:rsidR="00BF0018" w:rsidRPr="00F65839">
        <w:rPr>
          <w:rFonts w:eastAsia="TimesNewRomanPS-BoldMT"/>
          <w:sz w:val="26"/>
          <w:szCs w:val="26"/>
        </w:rPr>
        <w:t>T</w:t>
      </w:r>
      <w:r w:rsidRPr="00F65839">
        <w:rPr>
          <w:rFonts w:eastAsia="TimesNewRomanPS-BoldMT"/>
          <w:sz w:val="26"/>
          <w:szCs w:val="26"/>
        </w:rPr>
        <w:t>rường Mầ</w:t>
      </w:r>
      <w:r w:rsidR="00881826" w:rsidRPr="00F65839">
        <w:rPr>
          <w:rFonts w:eastAsia="TimesNewRomanPS-BoldMT"/>
          <w:sz w:val="26"/>
          <w:szCs w:val="26"/>
        </w:rPr>
        <w:t xml:space="preserve">m non </w:t>
      </w:r>
      <w:r w:rsidR="009975BF">
        <w:rPr>
          <w:rFonts w:eastAsia="TimesNewRomanPS-BoldMT"/>
          <w:sz w:val="26"/>
          <w:szCs w:val="26"/>
        </w:rPr>
        <w:t>Ngọc Lan</w:t>
      </w:r>
      <w:r w:rsidRPr="00F65839">
        <w:rPr>
          <w:rFonts w:eastAsia="TimesNewRomanPS-BoldMT"/>
          <w:sz w:val="26"/>
          <w:szCs w:val="26"/>
        </w:rPr>
        <w:t>. Đề nghị các các bộ, giáo viên, nhân viên nghiêm túc thực hiện</w:t>
      </w:r>
      <w:r w:rsidRPr="00F65839">
        <w:rPr>
          <w:rFonts w:eastAsia="TimesNewRomanPS-BoldMT"/>
          <w:sz w:val="26"/>
          <w:szCs w:val="26"/>
          <w:lang w:val="vi-VN"/>
        </w:rPr>
        <w:t>./.</w:t>
      </w:r>
    </w:p>
    <w:p w:rsidR="00B47B39" w:rsidRPr="00F65839" w:rsidRDefault="00B47B39" w:rsidP="00835224">
      <w:pPr>
        <w:tabs>
          <w:tab w:val="left" w:pos="360"/>
        </w:tabs>
        <w:spacing w:before="60" w:line="288" w:lineRule="auto"/>
        <w:ind w:firstLine="720"/>
        <w:jc w:val="both"/>
        <w:rPr>
          <w:rFonts w:eastAsia="TimesNewRomanPS-BoldMT"/>
          <w:sz w:val="26"/>
          <w:szCs w:val="26"/>
        </w:rPr>
      </w:pPr>
    </w:p>
    <w:tbl>
      <w:tblPr>
        <w:tblW w:w="9540" w:type="dxa"/>
        <w:tblInd w:w="108" w:type="dxa"/>
        <w:tblBorders>
          <w:insideH w:val="single" w:sz="4" w:space="0" w:color="auto"/>
        </w:tblBorders>
        <w:tblLook w:val="01E0" w:firstRow="1" w:lastRow="1" w:firstColumn="1" w:lastColumn="1" w:noHBand="0" w:noVBand="0"/>
      </w:tblPr>
      <w:tblGrid>
        <w:gridCol w:w="4140"/>
        <w:gridCol w:w="5400"/>
      </w:tblGrid>
      <w:tr w:rsidR="00DB053B" w:rsidRPr="00F65839" w:rsidTr="00180DF0">
        <w:tc>
          <w:tcPr>
            <w:tcW w:w="4140" w:type="dxa"/>
            <w:shd w:val="clear" w:color="auto" w:fill="auto"/>
          </w:tcPr>
          <w:p w:rsidR="00DB053B" w:rsidRPr="00F65839" w:rsidRDefault="00EF653C" w:rsidP="00DB053B">
            <w:pPr>
              <w:rPr>
                <w:b/>
                <w:i/>
                <w:sz w:val="26"/>
                <w:szCs w:val="26"/>
              </w:rPr>
            </w:pPr>
            <w:r w:rsidRPr="00F65839">
              <w:rPr>
                <w:sz w:val="26"/>
                <w:szCs w:val="26"/>
                <w:lang w:val="vi-VN"/>
              </w:rPr>
              <w:t> </w:t>
            </w:r>
            <w:r w:rsidR="00DB053B" w:rsidRPr="00F65839">
              <w:rPr>
                <w:b/>
                <w:i/>
                <w:sz w:val="26"/>
                <w:szCs w:val="26"/>
              </w:rPr>
              <w:t>Nơi nhận:</w:t>
            </w:r>
          </w:p>
          <w:p w:rsidR="00DB053B" w:rsidRPr="00F65839" w:rsidRDefault="00DB053B" w:rsidP="00DB053B">
            <w:pPr>
              <w:rPr>
                <w:sz w:val="26"/>
                <w:szCs w:val="26"/>
              </w:rPr>
            </w:pPr>
            <w:r w:rsidRPr="00F65839">
              <w:rPr>
                <w:sz w:val="26"/>
                <w:szCs w:val="26"/>
              </w:rPr>
              <w:t xml:space="preserve">- </w:t>
            </w:r>
            <w:r w:rsidR="00E83809" w:rsidRPr="00F65839">
              <w:rPr>
                <w:sz w:val="26"/>
                <w:szCs w:val="26"/>
              </w:rPr>
              <w:t>CB-GV-NV</w:t>
            </w:r>
            <w:r w:rsidRPr="00F65839">
              <w:rPr>
                <w:sz w:val="26"/>
                <w:szCs w:val="26"/>
              </w:rPr>
              <w:t>;</w:t>
            </w:r>
          </w:p>
          <w:p w:rsidR="00DB053B" w:rsidRPr="00F65839" w:rsidRDefault="00DB053B" w:rsidP="00E83809">
            <w:pPr>
              <w:rPr>
                <w:sz w:val="26"/>
                <w:szCs w:val="26"/>
              </w:rPr>
            </w:pPr>
            <w:r w:rsidRPr="00F65839">
              <w:rPr>
                <w:sz w:val="26"/>
                <w:szCs w:val="26"/>
              </w:rPr>
              <w:t>-Lưu: VT</w:t>
            </w:r>
            <w:r w:rsidR="0083077E" w:rsidRPr="00F65839">
              <w:rPr>
                <w:sz w:val="26"/>
                <w:szCs w:val="26"/>
              </w:rPr>
              <w:t>, HsPC</w:t>
            </w:r>
            <w:r w:rsidRPr="00F65839">
              <w:rPr>
                <w:sz w:val="26"/>
                <w:szCs w:val="26"/>
              </w:rPr>
              <w:t>.</w:t>
            </w:r>
          </w:p>
        </w:tc>
        <w:tc>
          <w:tcPr>
            <w:tcW w:w="5400" w:type="dxa"/>
            <w:shd w:val="clear" w:color="auto" w:fill="auto"/>
          </w:tcPr>
          <w:p w:rsidR="00DB053B" w:rsidRPr="00F65839" w:rsidRDefault="00C42857" w:rsidP="00180DF0">
            <w:pPr>
              <w:jc w:val="center"/>
              <w:rPr>
                <w:b/>
                <w:sz w:val="26"/>
                <w:szCs w:val="26"/>
              </w:rPr>
            </w:pPr>
            <w:r>
              <w:rPr>
                <w:b/>
                <w:sz w:val="26"/>
                <w:szCs w:val="26"/>
              </w:rPr>
              <w:t xml:space="preserve">PHÓ </w:t>
            </w:r>
            <w:r w:rsidR="005259DC" w:rsidRPr="00F65839">
              <w:rPr>
                <w:b/>
                <w:sz w:val="26"/>
                <w:szCs w:val="26"/>
              </w:rPr>
              <w:t xml:space="preserve">HIỆU </w:t>
            </w:r>
            <w:r w:rsidR="0029254B" w:rsidRPr="00F65839">
              <w:rPr>
                <w:b/>
                <w:sz w:val="26"/>
                <w:szCs w:val="26"/>
              </w:rPr>
              <w:t xml:space="preserve">TRƯỞNG </w:t>
            </w:r>
          </w:p>
          <w:p w:rsidR="00DB053B" w:rsidRPr="00F65839" w:rsidRDefault="00DB053B" w:rsidP="00180DF0">
            <w:pPr>
              <w:jc w:val="center"/>
              <w:rPr>
                <w:b/>
                <w:sz w:val="26"/>
                <w:szCs w:val="26"/>
              </w:rPr>
            </w:pPr>
          </w:p>
          <w:p w:rsidR="00DB053B" w:rsidRPr="00F65839" w:rsidRDefault="00F91307" w:rsidP="00180DF0">
            <w:pPr>
              <w:jc w:val="center"/>
              <w:rPr>
                <w:b/>
                <w:i/>
                <w:sz w:val="26"/>
                <w:szCs w:val="26"/>
              </w:rPr>
            </w:pPr>
            <w:r w:rsidRPr="00F65839">
              <w:rPr>
                <w:b/>
                <w:i/>
                <w:sz w:val="26"/>
                <w:szCs w:val="26"/>
              </w:rPr>
              <w:t>Đã ký</w:t>
            </w:r>
          </w:p>
          <w:p w:rsidR="00DB053B" w:rsidRPr="00F65839" w:rsidRDefault="00DB053B" w:rsidP="00180DF0">
            <w:pPr>
              <w:jc w:val="center"/>
              <w:rPr>
                <w:b/>
                <w:sz w:val="26"/>
                <w:szCs w:val="26"/>
              </w:rPr>
            </w:pPr>
          </w:p>
          <w:p w:rsidR="00DB053B" w:rsidRPr="00F65839" w:rsidRDefault="00DB053B" w:rsidP="00180DF0">
            <w:pPr>
              <w:jc w:val="center"/>
              <w:rPr>
                <w:b/>
                <w:sz w:val="26"/>
                <w:szCs w:val="26"/>
              </w:rPr>
            </w:pPr>
          </w:p>
          <w:p w:rsidR="00DB053B" w:rsidRPr="00F65839" w:rsidRDefault="0029254B" w:rsidP="00C42857">
            <w:pPr>
              <w:jc w:val="center"/>
              <w:rPr>
                <w:sz w:val="26"/>
                <w:szCs w:val="26"/>
              </w:rPr>
            </w:pPr>
            <w:r w:rsidRPr="00F65839">
              <w:rPr>
                <w:b/>
                <w:sz w:val="26"/>
                <w:szCs w:val="26"/>
              </w:rPr>
              <w:t xml:space="preserve">Nguyễn Thị </w:t>
            </w:r>
            <w:r w:rsidR="00C42857">
              <w:rPr>
                <w:b/>
                <w:sz w:val="26"/>
                <w:szCs w:val="26"/>
              </w:rPr>
              <w:t>Xuân Phượng</w:t>
            </w:r>
          </w:p>
        </w:tc>
      </w:tr>
    </w:tbl>
    <w:p w:rsidR="00EF1123" w:rsidRPr="00E91627" w:rsidRDefault="00EF1123" w:rsidP="006561DF">
      <w:pPr>
        <w:pStyle w:val="ListParagraph"/>
        <w:tabs>
          <w:tab w:val="left" w:pos="1080"/>
        </w:tabs>
        <w:autoSpaceDE w:val="0"/>
        <w:autoSpaceDN w:val="0"/>
        <w:adjustRightInd w:val="0"/>
        <w:ind w:left="0"/>
        <w:jc w:val="center"/>
        <w:rPr>
          <w:b/>
          <w:sz w:val="28"/>
          <w:szCs w:val="28"/>
        </w:rPr>
      </w:pPr>
    </w:p>
    <w:p w:rsidR="00EF1123" w:rsidRPr="00E91627" w:rsidRDefault="00EF1123" w:rsidP="006561DF">
      <w:pPr>
        <w:pStyle w:val="ListParagraph"/>
        <w:tabs>
          <w:tab w:val="left" w:pos="1080"/>
        </w:tabs>
        <w:autoSpaceDE w:val="0"/>
        <w:autoSpaceDN w:val="0"/>
        <w:adjustRightInd w:val="0"/>
        <w:ind w:left="0"/>
        <w:jc w:val="center"/>
        <w:rPr>
          <w:b/>
          <w:sz w:val="28"/>
          <w:szCs w:val="28"/>
        </w:rPr>
      </w:pPr>
    </w:p>
    <w:p w:rsidR="00EF1123" w:rsidRPr="00E91627" w:rsidRDefault="00EF1123" w:rsidP="006561DF">
      <w:pPr>
        <w:pStyle w:val="ListParagraph"/>
        <w:tabs>
          <w:tab w:val="left" w:pos="1080"/>
        </w:tabs>
        <w:autoSpaceDE w:val="0"/>
        <w:autoSpaceDN w:val="0"/>
        <w:adjustRightInd w:val="0"/>
        <w:ind w:left="0"/>
        <w:jc w:val="center"/>
        <w:rPr>
          <w:b/>
          <w:sz w:val="28"/>
          <w:szCs w:val="28"/>
        </w:rPr>
      </w:pPr>
    </w:p>
    <w:p w:rsidR="00EF1123" w:rsidRPr="00E91627" w:rsidRDefault="00EF1123" w:rsidP="006561DF">
      <w:pPr>
        <w:pStyle w:val="ListParagraph"/>
        <w:tabs>
          <w:tab w:val="left" w:pos="1080"/>
        </w:tabs>
        <w:autoSpaceDE w:val="0"/>
        <w:autoSpaceDN w:val="0"/>
        <w:adjustRightInd w:val="0"/>
        <w:ind w:left="0"/>
        <w:jc w:val="center"/>
        <w:rPr>
          <w:b/>
          <w:sz w:val="28"/>
          <w:szCs w:val="28"/>
        </w:rPr>
      </w:pPr>
    </w:p>
    <w:p w:rsidR="00EF1123" w:rsidRPr="00E91627" w:rsidRDefault="00EF1123" w:rsidP="006561DF">
      <w:pPr>
        <w:pStyle w:val="ListParagraph"/>
        <w:tabs>
          <w:tab w:val="left" w:pos="1080"/>
        </w:tabs>
        <w:autoSpaceDE w:val="0"/>
        <w:autoSpaceDN w:val="0"/>
        <w:adjustRightInd w:val="0"/>
        <w:ind w:left="0"/>
        <w:jc w:val="center"/>
        <w:rPr>
          <w:b/>
          <w:sz w:val="28"/>
          <w:szCs w:val="28"/>
        </w:rPr>
      </w:pPr>
    </w:p>
    <w:p w:rsidR="00EF1123" w:rsidRPr="00E91627" w:rsidRDefault="00EF1123" w:rsidP="006561DF">
      <w:pPr>
        <w:pStyle w:val="ListParagraph"/>
        <w:tabs>
          <w:tab w:val="left" w:pos="1080"/>
        </w:tabs>
        <w:autoSpaceDE w:val="0"/>
        <w:autoSpaceDN w:val="0"/>
        <w:adjustRightInd w:val="0"/>
        <w:ind w:left="0"/>
        <w:jc w:val="center"/>
        <w:rPr>
          <w:b/>
          <w:sz w:val="28"/>
          <w:szCs w:val="28"/>
        </w:rPr>
      </w:pPr>
    </w:p>
    <w:p w:rsidR="00EF1123" w:rsidRPr="00E91627" w:rsidRDefault="00EF1123" w:rsidP="006561DF">
      <w:pPr>
        <w:pStyle w:val="ListParagraph"/>
        <w:tabs>
          <w:tab w:val="left" w:pos="1080"/>
        </w:tabs>
        <w:autoSpaceDE w:val="0"/>
        <w:autoSpaceDN w:val="0"/>
        <w:adjustRightInd w:val="0"/>
        <w:ind w:left="0"/>
        <w:jc w:val="center"/>
        <w:rPr>
          <w:b/>
          <w:sz w:val="28"/>
          <w:szCs w:val="28"/>
        </w:rPr>
      </w:pPr>
    </w:p>
    <w:p w:rsidR="00EF1123" w:rsidRPr="00E91627" w:rsidRDefault="00EF1123" w:rsidP="006561DF">
      <w:pPr>
        <w:pStyle w:val="ListParagraph"/>
        <w:tabs>
          <w:tab w:val="left" w:pos="1080"/>
        </w:tabs>
        <w:autoSpaceDE w:val="0"/>
        <w:autoSpaceDN w:val="0"/>
        <w:adjustRightInd w:val="0"/>
        <w:ind w:left="0"/>
        <w:jc w:val="center"/>
        <w:rPr>
          <w:b/>
          <w:sz w:val="28"/>
          <w:szCs w:val="28"/>
        </w:rPr>
      </w:pPr>
    </w:p>
    <w:p w:rsidR="00EF1123" w:rsidRPr="00E91627" w:rsidRDefault="00EF1123" w:rsidP="006561DF">
      <w:pPr>
        <w:pStyle w:val="ListParagraph"/>
        <w:tabs>
          <w:tab w:val="left" w:pos="1080"/>
        </w:tabs>
        <w:autoSpaceDE w:val="0"/>
        <w:autoSpaceDN w:val="0"/>
        <w:adjustRightInd w:val="0"/>
        <w:ind w:left="0"/>
        <w:jc w:val="center"/>
        <w:rPr>
          <w:b/>
          <w:sz w:val="28"/>
          <w:szCs w:val="28"/>
        </w:rPr>
      </w:pPr>
    </w:p>
    <w:p w:rsidR="00EF1123" w:rsidRPr="00E91627" w:rsidRDefault="00EF1123" w:rsidP="006561DF">
      <w:pPr>
        <w:pStyle w:val="ListParagraph"/>
        <w:tabs>
          <w:tab w:val="left" w:pos="1080"/>
        </w:tabs>
        <w:autoSpaceDE w:val="0"/>
        <w:autoSpaceDN w:val="0"/>
        <w:adjustRightInd w:val="0"/>
        <w:ind w:left="0"/>
        <w:jc w:val="center"/>
        <w:rPr>
          <w:b/>
          <w:sz w:val="28"/>
          <w:szCs w:val="28"/>
        </w:rPr>
      </w:pPr>
    </w:p>
    <w:p w:rsidR="00EF1123" w:rsidRPr="00E91627" w:rsidRDefault="00EF1123" w:rsidP="006561DF">
      <w:pPr>
        <w:pStyle w:val="ListParagraph"/>
        <w:tabs>
          <w:tab w:val="left" w:pos="1080"/>
        </w:tabs>
        <w:autoSpaceDE w:val="0"/>
        <w:autoSpaceDN w:val="0"/>
        <w:adjustRightInd w:val="0"/>
        <w:ind w:left="0"/>
        <w:jc w:val="center"/>
        <w:rPr>
          <w:b/>
          <w:sz w:val="28"/>
          <w:szCs w:val="28"/>
        </w:rPr>
      </w:pPr>
    </w:p>
    <w:p w:rsidR="00EF1123" w:rsidRPr="00E91627" w:rsidRDefault="00EF1123" w:rsidP="006561DF">
      <w:pPr>
        <w:pStyle w:val="ListParagraph"/>
        <w:tabs>
          <w:tab w:val="left" w:pos="1080"/>
        </w:tabs>
        <w:autoSpaceDE w:val="0"/>
        <w:autoSpaceDN w:val="0"/>
        <w:adjustRightInd w:val="0"/>
        <w:ind w:left="0"/>
        <w:jc w:val="center"/>
        <w:rPr>
          <w:b/>
          <w:sz w:val="28"/>
          <w:szCs w:val="28"/>
        </w:rPr>
      </w:pPr>
    </w:p>
    <w:p w:rsidR="00EF1123" w:rsidRDefault="00EF1123" w:rsidP="006561DF">
      <w:pPr>
        <w:pStyle w:val="ListParagraph"/>
        <w:tabs>
          <w:tab w:val="left" w:pos="1080"/>
        </w:tabs>
        <w:autoSpaceDE w:val="0"/>
        <w:autoSpaceDN w:val="0"/>
        <w:adjustRightInd w:val="0"/>
        <w:ind w:left="0"/>
        <w:jc w:val="center"/>
        <w:rPr>
          <w:b/>
          <w:sz w:val="28"/>
          <w:szCs w:val="28"/>
        </w:rPr>
      </w:pPr>
    </w:p>
    <w:p w:rsidR="008B6AE4" w:rsidRDefault="008B6AE4" w:rsidP="006561DF">
      <w:pPr>
        <w:pStyle w:val="ListParagraph"/>
        <w:tabs>
          <w:tab w:val="left" w:pos="1080"/>
        </w:tabs>
        <w:autoSpaceDE w:val="0"/>
        <w:autoSpaceDN w:val="0"/>
        <w:adjustRightInd w:val="0"/>
        <w:ind w:left="0"/>
        <w:jc w:val="center"/>
        <w:rPr>
          <w:b/>
          <w:sz w:val="28"/>
          <w:szCs w:val="28"/>
        </w:rPr>
      </w:pPr>
    </w:p>
    <w:p w:rsidR="008B6AE4" w:rsidRDefault="008B6AE4" w:rsidP="006561DF">
      <w:pPr>
        <w:pStyle w:val="ListParagraph"/>
        <w:tabs>
          <w:tab w:val="left" w:pos="1080"/>
        </w:tabs>
        <w:autoSpaceDE w:val="0"/>
        <w:autoSpaceDN w:val="0"/>
        <w:adjustRightInd w:val="0"/>
        <w:ind w:left="0"/>
        <w:jc w:val="center"/>
        <w:rPr>
          <w:b/>
          <w:sz w:val="28"/>
          <w:szCs w:val="28"/>
        </w:rPr>
      </w:pPr>
    </w:p>
    <w:p w:rsidR="008B6AE4" w:rsidRDefault="008B6AE4" w:rsidP="006561DF">
      <w:pPr>
        <w:pStyle w:val="ListParagraph"/>
        <w:tabs>
          <w:tab w:val="left" w:pos="1080"/>
        </w:tabs>
        <w:autoSpaceDE w:val="0"/>
        <w:autoSpaceDN w:val="0"/>
        <w:adjustRightInd w:val="0"/>
        <w:ind w:left="0"/>
        <w:jc w:val="center"/>
        <w:rPr>
          <w:b/>
          <w:sz w:val="28"/>
          <w:szCs w:val="28"/>
        </w:rPr>
      </w:pPr>
    </w:p>
    <w:p w:rsidR="008B6AE4" w:rsidRDefault="008B6AE4" w:rsidP="006561DF">
      <w:pPr>
        <w:pStyle w:val="ListParagraph"/>
        <w:tabs>
          <w:tab w:val="left" w:pos="1080"/>
        </w:tabs>
        <w:autoSpaceDE w:val="0"/>
        <w:autoSpaceDN w:val="0"/>
        <w:adjustRightInd w:val="0"/>
        <w:ind w:left="0"/>
        <w:jc w:val="center"/>
        <w:rPr>
          <w:b/>
          <w:sz w:val="28"/>
          <w:szCs w:val="28"/>
        </w:rPr>
      </w:pPr>
    </w:p>
    <w:p w:rsidR="008B6AE4" w:rsidRDefault="008B6AE4" w:rsidP="006561DF">
      <w:pPr>
        <w:pStyle w:val="ListParagraph"/>
        <w:tabs>
          <w:tab w:val="left" w:pos="1080"/>
        </w:tabs>
        <w:autoSpaceDE w:val="0"/>
        <w:autoSpaceDN w:val="0"/>
        <w:adjustRightInd w:val="0"/>
        <w:ind w:left="0"/>
        <w:jc w:val="center"/>
        <w:rPr>
          <w:b/>
          <w:sz w:val="28"/>
          <w:szCs w:val="28"/>
        </w:rPr>
      </w:pPr>
    </w:p>
    <w:p w:rsidR="006561DF" w:rsidRPr="00896DCD" w:rsidRDefault="00896DCD" w:rsidP="006561DF">
      <w:pPr>
        <w:pStyle w:val="ListParagraph"/>
        <w:tabs>
          <w:tab w:val="left" w:pos="1080"/>
        </w:tabs>
        <w:autoSpaceDE w:val="0"/>
        <w:autoSpaceDN w:val="0"/>
        <w:adjustRightInd w:val="0"/>
        <w:ind w:left="0"/>
        <w:jc w:val="center"/>
        <w:rPr>
          <w:b/>
          <w:sz w:val="28"/>
          <w:szCs w:val="28"/>
        </w:rPr>
      </w:pPr>
      <w:r>
        <w:rPr>
          <w:b/>
          <w:sz w:val="28"/>
          <w:szCs w:val="28"/>
        </w:rPr>
        <w:br w:type="page"/>
      </w:r>
      <w:r w:rsidR="006561DF" w:rsidRPr="00896DCD">
        <w:rPr>
          <w:b/>
          <w:sz w:val="28"/>
          <w:szCs w:val="28"/>
        </w:rPr>
        <w:lastRenderedPageBreak/>
        <w:t>PHỤ LỤC CHI TIẾT TUYÊN TRUYỀN, PBGDPL H</w:t>
      </w:r>
      <w:r w:rsidR="0083077E" w:rsidRPr="00896DCD">
        <w:rPr>
          <w:b/>
          <w:sz w:val="28"/>
          <w:szCs w:val="28"/>
        </w:rPr>
        <w:t>Ằ</w:t>
      </w:r>
      <w:r w:rsidR="006561DF" w:rsidRPr="00896DCD">
        <w:rPr>
          <w:b/>
          <w:sz w:val="28"/>
          <w:szCs w:val="28"/>
        </w:rPr>
        <w:t xml:space="preserve">NG THÁNG </w:t>
      </w:r>
    </w:p>
    <w:p w:rsidR="006561DF" w:rsidRPr="003E577B" w:rsidRDefault="006561DF" w:rsidP="006561DF">
      <w:pPr>
        <w:jc w:val="center"/>
        <w:rPr>
          <w:i/>
          <w:sz w:val="26"/>
          <w:szCs w:val="26"/>
        </w:rPr>
      </w:pPr>
      <w:r w:rsidRPr="003E577B">
        <w:rPr>
          <w:i/>
          <w:sz w:val="26"/>
          <w:szCs w:val="26"/>
        </w:rPr>
        <w:t xml:space="preserve">(Đính kèm Kế hoạch số </w:t>
      </w:r>
      <w:r w:rsidR="000B4E22">
        <w:rPr>
          <w:i/>
          <w:sz w:val="26"/>
          <w:szCs w:val="26"/>
        </w:rPr>
        <w:t xml:space="preserve">      </w:t>
      </w:r>
      <w:r w:rsidRPr="003E577B">
        <w:rPr>
          <w:i/>
          <w:sz w:val="26"/>
          <w:szCs w:val="26"/>
        </w:rPr>
        <w:t>/KH-</w:t>
      </w:r>
      <w:r w:rsidR="00881826" w:rsidRPr="003E577B">
        <w:rPr>
          <w:i/>
          <w:sz w:val="26"/>
          <w:szCs w:val="26"/>
        </w:rPr>
        <w:t>MN</w:t>
      </w:r>
      <w:r w:rsidR="00C177C8" w:rsidRPr="003E577B">
        <w:rPr>
          <w:i/>
          <w:sz w:val="26"/>
          <w:szCs w:val="26"/>
        </w:rPr>
        <w:t>Q</w:t>
      </w:r>
      <w:r w:rsidR="00881826" w:rsidRPr="003E577B">
        <w:rPr>
          <w:i/>
          <w:sz w:val="26"/>
          <w:szCs w:val="26"/>
        </w:rPr>
        <w:t>H</w:t>
      </w:r>
      <w:r w:rsidRPr="003E577B">
        <w:rPr>
          <w:i/>
          <w:sz w:val="26"/>
          <w:szCs w:val="26"/>
        </w:rPr>
        <w:t xml:space="preserve"> ngày </w:t>
      </w:r>
      <w:r w:rsidR="000B4E22">
        <w:rPr>
          <w:i/>
          <w:sz w:val="26"/>
          <w:szCs w:val="26"/>
        </w:rPr>
        <w:t>22</w:t>
      </w:r>
      <w:r w:rsidRPr="003E577B">
        <w:rPr>
          <w:i/>
          <w:sz w:val="26"/>
          <w:szCs w:val="26"/>
        </w:rPr>
        <w:t xml:space="preserve"> tháng </w:t>
      </w:r>
      <w:r w:rsidR="000B4E22">
        <w:rPr>
          <w:i/>
          <w:sz w:val="26"/>
          <w:szCs w:val="26"/>
        </w:rPr>
        <w:t>2</w:t>
      </w:r>
      <w:r w:rsidRPr="003E577B">
        <w:rPr>
          <w:i/>
          <w:sz w:val="26"/>
          <w:szCs w:val="26"/>
        </w:rPr>
        <w:t xml:space="preserve"> năm 202</w:t>
      </w:r>
      <w:r w:rsidR="0083077E">
        <w:rPr>
          <w:i/>
          <w:sz w:val="26"/>
          <w:szCs w:val="26"/>
        </w:rPr>
        <w:t>4</w:t>
      </w:r>
    </w:p>
    <w:p w:rsidR="006561DF" w:rsidRPr="003E577B" w:rsidRDefault="006561DF" w:rsidP="006561DF">
      <w:pPr>
        <w:jc w:val="center"/>
        <w:rPr>
          <w:i/>
          <w:sz w:val="26"/>
          <w:szCs w:val="26"/>
        </w:rPr>
      </w:pPr>
      <w:r w:rsidRPr="003E577B">
        <w:rPr>
          <w:i/>
          <w:sz w:val="26"/>
          <w:szCs w:val="26"/>
        </w:rPr>
        <w:t xml:space="preserve">của </w:t>
      </w:r>
      <w:r w:rsidR="00881826" w:rsidRPr="003E577B">
        <w:rPr>
          <w:i/>
          <w:sz w:val="26"/>
          <w:szCs w:val="26"/>
        </w:rPr>
        <w:t>Trường Mầm non</w:t>
      </w:r>
      <w:r w:rsidR="00C177C8" w:rsidRPr="003E577B">
        <w:rPr>
          <w:i/>
          <w:sz w:val="26"/>
          <w:szCs w:val="26"/>
        </w:rPr>
        <w:t xml:space="preserve"> </w:t>
      </w:r>
      <w:r w:rsidR="009B4CCF">
        <w:rPr>
          <w:i/>
          <w:sz w:val="26"/>
          <w:szCs w:val="26"/>
        </w:rPr>
        <w:t>Ngọc Lan</w:t>
      </w:r>
      <w:r w:rsidRPr="003E577B">
        <w:rPr>
          <w:i/>
          <w:sz w:val="26"/>
          <w:szCs w:val="26"/>
        </w:rPr>
        <w:t>)</w:t>
      </w:r>
    </w:p>
    <w:p w:rsidR="006561DF" w:rsidRPr="003E577B" w:rsidRDefault="006561DF" w:rsidP="006561DF">
      <w:pPr>
        <w:jc w:val="center"/>
        <w:rPr>
          <w:i/>
          <w:sz w:val="26"/>
          <w:szCs w:val="26"/>
        </w:rPr>
      </w:pPr>
    </w:p>
    <w:tbl>
      <w:tblPr>
        <w:tblW w:w="9845" w:type="dxa"/>
        <w:tblInd w:w="-34" w:type="dxa"/>
        <w:tblCellMar>
          <w:left w:w="0" w:type="dxa"/>
          <w:right w:w="0" w:type="dxa"/>
        </w:tblCellMar>
        <w:tblLook w:val="0000" w:firstRow="0" w:lastRow="0" w:firstColumn="0" w:lastColumn="0" w:noHBand="0" w:noVBand="0"/>
      </w:tblPr>
      <w:tblGrid>
        <w:gridCol w:w="1418"/>
        <w:gridCol w:w="8427"/>
      </w:tblGrid>
      <w:tr w:rsidR="006561DF" w:rsidRPr="003E577B" w:rsidTr="003F7977">
        <w:trPr>
          <w:trHeight w:val="143"/>
          <w:tblHeader/>
        </w:trPr>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b/>
                <w:bCs/>
                <w:sz w:val="26"/>
                <w:szCs w:val="26"/>
              </w:rPr>
            </w:pPr>
            <w:r w:rsidRPr="003E577B">
              <w:rPr>
                <w:b/>
                <w:bCs/>
                <w:sz w:val="26"/>
                <w:szCs w:val="26"/>
              </w:rPr>
              <w:t>Thời gian</w:t>
            </w:r>
          </w:p>
        </w:tc>
        <w:tc>
          <w:tcPr>
            <w:tcW w:w="84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sz w:val="26"/>
                <w:szCs w:val="26"/>
              </w:rPr>
            </w:pPr>
            <w:r w:rsidRPr="003E577B">
              <w:rPr>
                <w:b/>
                <w:bCs/>
                <w:sz w:val="26"/>
                <w:szCs w:val="26"/>
              </w:rPr>
              <w:t xml:space="preserve">Nội dung </w:t>
            </w:r>
            <w:r w:rsidRPr="003E577B">
              <w:rPr>
                <w:b/>
                <w:bCs/>
                <w:sz w:val="26"/>
                <w:szCs w:val="26"/>
                <w:lang w:val="vi-VN"/>
              </w:rPr>
              <w:t>tuyên truyền</w:t>
            </w:r>
          </w:p>
        </w:tc>
      </w:tr>
      <w:tr w:rsidR="006561DF" w:rsidRPr="003E577B" w:rsidTr="003F7977">
        <w:trPr>
          <w:trHeight w:val="703"/>
        </w:trPr>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sz w:val="26"/>
                <w:szCs w:val="26"/>
              </w:rPr>
            </w:pPr>
            <w:r w:rsidRPr="003E577B">
              <w:rPr>
                <w:sz w:val="26"/>
                <w:szCs w:val="26"/>
              </w:rPr>
              <w:t>Tháng</w:t>
            </w:r>
            <w:r w:rsidR="000B4E22">
              <w:rPr>
                <w:sz w:val="26"/>
                <w:szCs w:val="26"/>
              </w:rPr>
              <w:t xml:space="preserve"> </w:t>
            </w:r>
            <w:r w:rsidRPr="003E577B">
              <w:rPr>
                <w:sz w:val="26"/>
                <w:szCs w:val="26"/>
              </w:rPr>
              <w:t>01</w:t>
            </w:r>
          </w:p>
        </w:tc>
        <w:tc>
          <w:tcPr>
            <w:tcW w:w="84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896DCD">
            <w:pPr>
              <w:jc w:val="both"/>
              <w:rPr>
                <w:sz w:val="26"/>
                <w:szCs w:val="26"/>
              </w:rPr>
            </w:pPr>
            <w:r w:rsidRPr="003E577B">
              <w:rPr>
                <w:sz w:val="26"/>
                <w:szCs w:val="26"/>
              </w:rPr>
              <w:t>- Hiến pháp 2013</w:t>
            </w:r>
          </w:p>
          <w:p w:rsidR="006561DF" w:rsidRPr="003E577B" w:rsidRDefault="006561DF" w:rsidP="00896DCD">
            <w:pPr>
              <w:jc w:val="both"/>
              <w:rPr>
                <w:sz w:val="26"/>
                <w:szCs w:val="26"/>
                <w:shd w:val="clear" w:color="auto" w:fill="FFFFFF"/>
              </w:rPr>
            </w:pPr>
            <w:r w:rsidRPr="003E577B">
              <w:rPr>
                <w:iCs/>
                <w:sz w:val="26"/>
                <w:szCs w:val="26"/>
                <w:shd w:val="clear" w:color="auto" w:fill="FFFFFF"/>
              </w:rPr>
              <w:t xml:space="preserve">- </w:t>
            </w:r>
            <w:r w:rsidRPr="003E577B">
              <w:rPr>
                <w:iCs/>
                <w:sz w:val="26"/>
                <w:szCs w:val="26"/>
                <w:shd w:val="clear" w:color="auto" w:fill="FFFFFF"/>
                <w:lang w:val="vi-VN"/>
              </w:rPr>
              <w:t>Luật Giáo dục</w:t>
            </w:r>
            <w:r w:rsidRPr="003E577B">
              <w:rPr>
                <w:iCs/>
                <w:sz w:val="26"/>
                <w:szCs w:val="26"/>
                <w:shd w:val="clear" w:color="auto" w:fill="FFFFFF"/>
              </w:rPr>
              <w:t xml:space="preserve"> số </w:t>
            </w:r>
            <w:r w:rsidRPr="003E577B">
              <w:rPr>
                <w:sz w:val="26"/>
                <w:szCs w:val="26"/>
                <w:shd w:val="clear" w:color="auto" w:fill="FFFFFF"/>
              </w:rPr>
              <w:t>43/2019/QH14</w:t>
            </w:r>
          </w:p>
          <w:p w:rsidR="006561DF" w:rsidRPr="003E577B" w:rsidRDefault="006561DF" w:rsidP="00896DCD">
            <w:pPr>
              <w:jc w:val="both"/>
              <w:rPr>
                <w:sz w:val="26"/>
                <w:szCs w:val="26"/>
                <w:shd w:val="clear" w:color="auto" w:fill="FFFFFF"/>
              </w:rPr>
            </w:pPr>
            <w:r w:rsidRPr="003E577B">
              <w:rPr>
                <w:sz w:val="26"/>
                <w:szCs w:val="26"/>
                <w:shd w:val="clear" w:color="auto" w:fill="FFFFFF"/>
              </w:rPr>
              <w:t xml:space="preserve">- </w:t>
            </w:r>
            <w:r w:rsidRPr="003E577B">
              <w:rPr>
                <w:iCs/>
                <w:sz w:val="26"/>
                <w:szCs w:val="26"/>
                <w:shd w:val="clear" w:color="auto" w:fill="FFFFFF"/>
              </w:rPr>
              <w:t>Luật An ninh mạng số</w:t>
            </w:r>
            <w:r w:rsidRPr="003E577B">
              <w:rPr>
                <w:sz w:val="26"/>
                <w:szCs w:val="26"/>
                <w:shd w:val="clear" w:color="auto" w:fill="FFFFFF"/>
              </w:rPr>
              <w:t>24/2018/QH14</w:t>
            </w:r>
          </w:p>
          <w:p w:rsidR="006561DF" w:rsidRPr="003E577B" w:rsidRDefault="006561DF" w:rsidP="00896DCD">
            <w:pPr>
              <w:jc w:val="both"/>
              <w:rPr>
                <w:sz w:val="26"/>
                <w:szCs w:val="26"/>
              </w:rPr>
            </w:pPr>
            <w:r w:rsidRPr="003E577B">
              <w:rPr>
                <w:sz w:val="26"/>
                <w:szCs w:val="26"/>
              </w:rPr>
              <w:t>- Luật Đầu tư theo phương thức đối tác công tư số 64/2020/QH14</w:t>
            </w:r>
            <w:r w:rsidR="00A6050F" w:rsidRPr="003E577B">
              <w:rPr>
                <w:sz w:val="26"/>
                <w:szCs w:val="26"/>
              </w:rPr>
              <w:t>.</w:t>
            </w:r>
          </w:p>
          <w:p w:rsidR="00A6050F" w:rsidRPr="003E577B" w:rsidRDefault="00A6050F" w:rsidP="00896DCD">
            <w:pPr>
              <w:jc w:val="both"/>
              <w:rPr>
                <w:sz w:val="26"/>
                <w:szCs w:val="26"/>
                <w:shd w:val="clear" w:color="auto" w:fill="FFFFFF"/>
              </w:rPr>
            </w:pPr>
            <w:r w:rsidRPr="003E577B">
              <w:rPr>
                <w:bCs/>
                <w:sz w:val="26"/>
                <w:szCs w:val="26"/>
              </w:rPr>
              <w:t>- Nghị định số 81/2021/NĐ-CP ngày 27/ 8/2021 của Chính phủ về Quy định về cơ chế thu, quản lý học phí đối với cơ sở giáo dục thuộc hệ thống giáo dục quốc dân và chính sách miễn, giảm học phí, hỗ trợ chi phí học tập; giá dịch vụ trong lĩnh vực giáo dục, đào tạo, ban hành ngày 27/8/2021. Hiệu lực thi hành ngày 15/10/2021</w:t>
            </w:r>
          </w:p>
          <w:p w:rsidR="00CD714E" w:rsidRPr="00D062B6" w:rsidRDefault="00CD714E" w:rsidP="00896DCD">
            <w:pPr>
              <w:jc w:val="both"/>
              <w:rPr>
                <w:sz w:val="26"/>
                <w:szCs w:val="26"/>
              </w:rPr>
            </w:pPr>
            <w:r w:rsidRPr="00D062B6">
              <w:rPr>
                <w:sz w:val="26"/>
                <w:szCs w:val="26"/>
              </w:rPr>
              <w:t>- C</w:t>
            </w:r>
            <w:r w:rsidRPr="00D062B6">
              <w:rPr>
                <w:sz w:val="26"/>
                <w:szCs w:val="26"/>
                <w:lang w:val="vi-VN"/>
              </w:rPr>
              <w:t>ác quy định pháp luật mới về giáo dục</w:t>
            </w:r>
            <w:r w:rsidRPr="00D062B6">
              <w:rPr>
                <w:sz w:val="26"/>
                <w:szCs w:val="26"/>
              </w:rPr>
              <w:t>,</w:t>
            </w:r>
            <w:r w:rsidRPr="00D062B6">
              <w:rPr>
                <w:sz w:val="26"/>
                <w:szCs w:val="26"/>
                <w:lang w:val="vi-VN"/>
              </w:rPr>
              <w:t xml:space="preserve"> phù hợp với đối tượng thuộc phạm vi quản lý</w:t>
            </w:r>
            <w:r>
              <w:rPr>
                <w:sz w:val="26"/>
                <w:szCs w:val="26"/>
              </w:rPr>
              <w:t>.</w:t>
            </w:r>
          </w:p>
          <w:p w:rsidR="006561DF" w:rsidRPr="003E577B" w:rsidRDefault="006561DF" w:rsidP="00896DCD">
            <w:pPr>
              <w:jc w:val="both"/>
              <w:rPr>
                <w:sz w:val="26"/>
                <w:szCs w:val="26"/>
              </w:rPr>
            </w:pPr>
            <w:r w:rsidRPr="003E577B">
              <w:rPr>
                <w:sz w:val="26"/>
                <w:szCs w:val="26"/>
              </w:rPr>
              <w:t>- Tổ chức thực hiện “Ngày pháp luật” theo quy định</w:t>
            </w:r>
          </w:p>
        </w:tc>
      </w:tr>
      <w:tr w:rsidR="006561DF" w:rsidRPr="003E577B" w:rsidTr="003F7977">
        <w:trPr>
          <w:trHeight w:val="703"/>
        </w:trPr>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sz w:val="26"/>
                <w:szCs w:val="26"/>
              </w:rPr>
            </w:pPr>
            <w:r w:rsidRPr="003E577B">
              <w:rPr>
                <w:sz w:val="26"/>
                <w:szCs w:val="26"/>
              </w:rPr>
              <w:t>Tháng 02</w:t>
            </w:r>
          </w:p>
        </w:tc>
        <w:tc>
          <w:tcPr>
            <w:tcW w:w="84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896DCD">
            <w:pPr>
              <w:jc w:val="both"/>
              <w:rPr>
                <w:sz w:val="26"/>
                <w:szCs w:val="26"/>
              </w:rPr>
            </w:pPr>
            <w:r w:rsidRPr="003E577B">
              <w:rPr>
                <w:sz w:val="26"/>
                <w:szCs w:val="26"/>
                <w:shd w:val="clear" w:color="auto" w:fill="FFFFFF"/>
              </w:rPr>
              <w:t xml:space="preserve">- </w:t>
            </w:r>
            <w:r w:rsidRPr="003E577B">
              <w:rPr>
                <w:iCs/>
                <w:sz w:val="26"/>
                <w:szCs w:val="26"/>
                <w:shd w:val="clear" w:color="auto" w:fill="FFFFFF"/>
                <w:lang w:val="vi-VN"/>
              </w:rPr>
              <w:t xml:space="preserve">Luật </w:t>
            </w:r>
            <w:r w:rsidRPr="003E577B">
              <w:rPr>
                <w:iCs/>
                <w:sz w:val="26"/>
                <w:szCs w:val="26"/>
                <w:shd w:val="clear" w:color="auto" w:fill="FFFFFF"/>
              </w:rPr>
              <w:t>S</w:t>
            </w:r>
            <w:r w:rsidRPr="003E577B">
              <w:rPr>
                <w:sz w:val="26"/>
                <w:szCs w:val="26"/>
              </w:rPr>
              <w:t xml:space="preserve">ửa đổi, bổ sung một số điều của Luật ban hành văn bản quy phạm pháp luật </w:t>
            </w:r>
            <w:r w:rsidRPr="003E577B">
              <w:rPr>
                <w:iCs/>
                <w:sz w:val="26"/>
                <w:szCs w:val="26"/>
                <w:shd w:val="clear" w:color="auto" w:fill="FFFFFF"/>
                <w:lang w:val="vi-VN"/>
              </w:rPr>
              <w:t>s</w:t>
            </w:r>
            <w:r w:rsidRPr="003E577B">
              <w:rPr>
                <w:iCs/>
                <w:sz w:val="26"/>
                <w:szCs w:val="26"/>
                <w:shd w:val="clear" w:color="auto" w:fill="FFFFFF"/>
              </w:rPr>
              <w:t>ố</w:t>
            </w:r>
            <w:r w:rsidRPr="003E577B">
              <w:rPr>
                <w:iCs/>
                <w:sz w:val="26"/>
                <w:szCs w:val="26"/>
                <w:shd w:val="clear" w:color="auto" w:fill="FFFFFF"/>
                <w:lang w:val="vi-VN"/>
              </w:rPr>
              <w:t> </w:t>
            </w:r>
            <w:r w:rsidRPr="003E577B">
              <w:rPr>
                <w:sz w:val="26"/>
                <w:szCs w:val="26"/>
              </w:rPr>
              <w:t>63/2020/QH14</w:t>
            </w:r>
          </w:p>
          <w:p w:rsidR="006561DF" w:rsidRPr="003E577B" w:rsidRDefault="006561DF" w:rsidP="00896DCD">
            <w:pPr>
              <w:jc w:val="both"/>
              <w:rPr>
                <w:iCs/>
                <w:sz w:val="26"/>
                <w:szCs w:val="26"/>
                <w:shd w:val="clear" w:color="auto" w:fill="FFFFFF"/>
              </w:rPr>
            </w:pPr>
            <w:r w:rsidRPr="003E577B">
              <w:rPr>
                <w:sz w:val="26"/>
                <w:szCs w:val="26"/>
                <w:shd w:val="clear" w:color="auto" w:fill="FFFFFF"/>
              </w:rPr>
              <w:t xml:space="preserve">- </w:t>
            </w:r>
            <w:r w:rsidRPr="003E577B">
              <w:rPr>
                <w:sz w:val="26"/>
                <w:szCs w:val="26"/>
              </w:rPr>
              <w:t xml:space="preserve">Luật </w:t>
            </w:r>
            <w:r w:rsidRPr="003E577B">
              <w:rPr>
                <w:sz w:val="26"/>
                <w:szCs w:val="26"/>
                <w:shd w:val="clear" w:color="auto" w:fill="FFFFFF"/>
              </w:rPr>
              <w:t>Quốc phòng số 22/2018/QH14</w:t>
            </w:r>
          </w:p>
          <w:p w:rsidR="006561DF" w:rsidRPr="003E577B" w:rsidRDefault="006561DF" w:rsidP="00896DCD">
            <w:pPr>
              <w:jc w:val="both"/>
              <w:rPr>
                <w:sz w:val="26"/>
                <w:szCs w:val="26"/>
                <w:shd w:val="clear" w:color="auto" w:fill="FFFFFF"/>
              </w:rPr>
            </w:pPr>
            <w:r w:rsidRPr="003E577B">
              <w:rPr>
                <w:sz w:val="26"/>
                <w:szCs w:val="26"/>
              </w:rPr>
              <w:t xml:space="preserve">- Luật trách nhiệm bồi thường của nhà nước </w:t>
            </w:r>
            <w:r w:rsidRPr="003E577B">
              <w:rPr>
                <w:sz w:val="26"/>
                <w:szCs w:val="26"/>
                <w:shd w:val="clear" w:color="auto" w:fill="FFFFFF"/>
              </w:rPr>
              <w:t>số 10/2017/QH14</w:t>
            </w:r>
            <w:r w:rsidR="00D062B6" w:rsidRPr="003E577B">
              <w:rPr>
                <w:sz w:val="26"/>
                <w:szCs w:val="26"/>
                <w:shd w:val="clear" w:color="auto" w:fill="FFFFFF"/>
              </w:rPr>
              <w:t>.</w:t>
            </w:r>
          </w:p>
          <w:p w:rsidR="00D062B6" w:rsidRPr="003E577B" w:rsidRDefault="00D062B6" w:rsidP="00896DCD">
            <w:pPr>
              <w:jc w:val="both"/>
              <w:rPr>
                <w:sz w:val="26"/>
                <w:szCs w:val="26"/>
                <w:shd w:val="clear" w:color="auto" w:fill="FFFFFF"/>
              </w:rPr>
            </w:pPr>
            <w:r w:rsidRPr="003E577B">
              <w:rPr>
                <w:sz w:val="26"/>
                <w:szCs w:val="26"/>
                <w:shd w:val="clear" w:color="auto" w:fill="FFFFFF"/>
              </w:rPr>
              <w:t xml:space="preserve">- Luật </w:t>
            </w:r>
            <w:r w:rsidRPr="003E577B">
              <w:rPr>
                <w:iCs/>
                <w:sz w:val="26"/>
                <w:szCs w:val="26"/>
                <w:shd w:val="clear" w:color="auto" w:fill="FFFFFF"/>
              </w:rPr>
              <w:t>Thực hiện dân chủ ở cơ sở số 10/2022/QH15</w:t>
            </w:r>
            <w:r w:rsidRPr="003E577B">
              <w:rPr>
                <w:sz w:val="26"/>
                <w:szCs w:val="26"/>
                <w:shd w:val="clear" w:color="auto" w:fill="FFFFFF"/>
              </w:rPr>
              <w:t>ngày 10 tháng 11 năm 2022 của Quốc hội (có hiệu lực thi hành ngày 01/7/2023)</w:t>
            </w:r>
          </w:p>
          <w:p w:rsidR="006561DF" w:rsidRPr="003E577B" w:rsidRDefault="006561DF" w:rsidP="00896DCD">
            <w:pPr>
              <w:jc w:val="both"/>
              <w:rPr>
                <w:sz w:val="26"/>
                <w:szCs w:val="26"/>
                <w:lang w:val="vi-VN"/>
              </w:rPr>
            </w:pPr>
            <w:r w:rsidRPr="003E577B">
              <w:rPr>
                <w:sz w:val="26"/>
                <w:szCs w:val="26"/>
                <w:lang w:val="vi-VN"/>
              </w:rPr>
              <w:t xml:space="preserve">- Các quy định pháp luật mới về giáo dục, phù hợp với đối tượng thuộc phạm vi quản lý </w:t>
            </w:r>
          </w:p>
          <w:p w:rsidR="006561DF" w:rsidRPr="003E577B" w:rsidRDefault="006561DF" w:rsidP="00896DCD">
            <w:pPr>
              <w:jc w:val="both"/>
              <w:rPr>
                <w:sz w:val="26"/>
                <w:szCs w:val="26"/>
                <w:lang w:val="vi-VN"/>
              </w:rPr>
            </w:pPr>
            <w:r w:rsidRPr="003E577B">
              <w:rPr>
                <w:sz w:val="26"/>
                <w:szCs w:val="26"/>
                <w:lang w:val="vi-VN"/>
              </w:rPr>
              <w:t>- Tổ chức thực hiện “Ngày pháp luật” theo quy định</w:t>
            </w:r>
          </w:p>
        </w:tc>
      </w:tr>
      <w:tr w:rsidR="006561DF" w:rsidRPr="003E577B" w:rsidTr="003F7977">
        <w:trPr>
          <w:trHeight w:val="766"/>
        </w:trPr>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sz w:val="26"/>
                <w:szCs w:val="26"/>
              </w:rPr>
            </w:pPr>
            <w:r w:rsidRPr="003E577B">
              <w:rPr>
                <w:sz w:val="26"/>
                <w:szCs w:val="26"/>
              </w:rPr>
              <w:t xml:space="preserve">Tháng </w:t>
            </w:r>
            <w:r w:rsidRPr="003E577B">
              <w:rPr>
                <w:iCs/>
                <w:sz w:val="26"/>
                <w:szCs w:val="26"/>
              </w:rPr>
              <w:t>3</w:t>
            </w:r>
          </w:p>
        </w:tc>
        <w:tc>
          <w:tcPr>
            <w:tcW w:w="84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561DF" w:rsidRPr="00896DCD" w:rsidRDefault="006561DF" w:rsidP="00896DCD">
            <w:pPr>
              <w:jc w:val="both"/>
              <w:rPr>
                <w:iCs/>
                <w:sz w:val="26"/>
                <w:szCs w:val="26"/>
                <w:shd w:val="clear" w:color="auto" w:fill="FFFFFF"/>
              </w:rPr>
            </w:pPr>
            <w:r w:rsidRPr="00896DCD">
              <w:rPr>
                <w:sz w:val="26"/>
                <w:szCs w:val="26"/>
              </w:rPr>
              <w:t xml:space="preserve">- </w:t>
            </w:r>
            <w:r w:rsidRPr="00896DCD">
              <w:rPr>
                <w:iCs/>
                <w:sz w:val="26"/>
                <w:szCs w:val="26"/>
                <w:shd w:val="clear" w:color="auto" w:fill="FFFFFF"/>
                <w:lang w:val="vi-VN"/>
              </w:rPr>
              <w:t>Luật Phòng, chống tác hại của rượu, bia</w:t>
            </w:r>
            <w:r w:rsidRPr="00896DCD">
              <w:rPr>
                <w:iCs/>
                <w:sz w:val="26"/>
                <w:szCs w:val="26"/>
                <w:shd w:val="clear" w:color="auto" w:fill="FFFFFF"/>
              </w:rPr>
              <w:t xml:space="preserve"> số </w:t>
            </w:r>
            <w:r w:rsidRPr="00896DCD">
              <w:rPr>
                <w:sz w:val="26"/>
                <w:szCs w:val="26"/>
                <w:shd w:val="clear" w:color="auto" w:fill="FFFFFF"/>
              </w:rPr>
              <w:t>44/2019/QH14</w:t>
            </w:r>
          </w:p>
          <w:p w:rsidR="006561DF" w:rsidRPr="00896DCD" w:rsidRDefault="006561DF" w:rsidP="00896DCD">
            <w:pPr>
              <w:jc w:val="both"/>
              <w:rPr>
                <w:sz w:val="26"/>
                <w:szCs w:val="26"/>
              </w:rPr>
            </w:pPr>
            <w:r w:rsidRPr="00896DCD">
              <w:rPr>
                <w:sz w:val="26"/>
                <w:szCs w:val="26"/>
              </w:rPr>
              <w:t xml:space="preserve">- Luật Thanh niên </w:t>
            </w:r>
            <w:r w:rsidRPr="00896DCD">
              <w:rPr>
                <w:sz w:val="26"/>
                <w:szCs w:val="26"/>
                <w:shd w:val="clear" w:color="auto" w:fill="FFFFFF"/>
              </w:rPr>
              <w:t xml:space="preserve">số </w:t>
            </w:r>
            <w:r w:rsidRPr="00896DCD">
              <w:rPr>
                <w:sz w:val="26"/>
                <w:szCs w:val="26"/>
              </w:rPr>
              <w:t>57/2020/QH14</w:t>
            </w:r>
          </w:p>
          <w:p w:rsidR="00D062B6" w:rsidRPr="00896DCD" w:rsidRDefault="00D062B6" w:rsidP="00896DCD">
            <w:pPr>
              <w:jc w:val="both"/>
              <w:rPr>
                <w:sz w:val="26"/>
                <w:szCs w:val="26"/>
              </w:rPr>
            </w:pPr>
            <w:r w:rsidRPr="00896DCD">
              <w:rPr>
                <w:sz w:val="26"/>
                <w:szCs w:val="26"/>
                <w:shd w:val="clear" w:color="auto" w:fill="FFFFFF"/>
              </w:rPr>
              <w:t>- Luật phòng, chống bạo lực gia đình số 13/2022/QH15 ngày 14 tháng 11 năm 2022 của Quốc hội (có hiệu lực thi hành ngày 01/7/2023).</w:t>
            </w:r>
          </w:p>
          <w:p w:rsidR="006561DF" w:rsidRPr="00896DCD" w:rsidRDefault="006561DF" w:rsidP="00896DCD">
            <w:pPr>
              <w:jc w:val="both"/>
              <w:rPr>
                <w:sz w:val="26"/>
                <w:szCs w:val="26"/>
              </w:rPr>
            </w:pPr>
            <w:r w:rsidRPr="00896DCD">
              <w:rPr>
                <w:sz w:val="26"/>
                <w:szCs w:val="26"/>
              </w:rPr>
              <w:t>- C</w:t>
            </w:r>
            <w:r w:rsidRPr="00896DCD">
              <w:rPr>
                <w:sz w:val="26"/>
                <w:szCs w:val="26"/>
                <w:lang w:val="vi-VN"/>
              </w:rPr>
              <w:t>ác quy định pháp luật mới về giáo dục</w:t>
            </w:r>
            <w:r w:rsidRPr="00896DCD">
              <w:rPr>
                <w:sz w:val="26"/>
                <w:szCs w:val="26"/>
              </w:rPr>
              <w:t>,</w:t>
            </w:r>
            <w:r w:rsidRPr="00896DCD">
              <w:rPr>
                <w:sz w:val="26"/>
                <w:szCs w:val="26"/>
                <w:lang w:val="vi-VN"/>
              </w:rPr>
              <w:t xml:space="preserve"> phù hợp với đối tượng thuộc phạm vi quản lý</w:t>
            </w:r>
          </w:p>
          <w:p w:rsidR="006561DF" w:rsidRPr="00896DCD" w:rsidRDefault="006561DF" w:rsidP="00896DCD">
            <w:pPr>
              <w:jc w:val="both"/>
              <w:rPr>
                <w:sz w:val="26"/>
                <w:szCs w:val="26"/>
              </w:rPr>
            </w:pPr>
            <w:r w:rsidRPr="00896DCD">
              <w:rPr>
                <w:sz w:val="26"/>
                <w:szCs w:val="26"/>
              </w:rPr>
              <w:t>- Tổ chức thực hiện “Ngày pháp luật” theo quy định</w:t>
            </w:r>
          </w:p>
        </w:tc>
      </w:tr>
      <w:tr w:rsidR="006561DF" w:rsidRPr="003E577B" w:rsidTr="003F7977">
        <w:trPr>
          <w:trHeight w:val="143"/>
        </w:trPr>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sz w:val="26"/>
                <w:szCs w:val="26"/>
              </w:rPr>
            </w:pPr>
            <w:r w:rsidRPr="003E577B">
              <w:rPr>
                <w:sz w:val="26"/>
                <w:szCs w:val="26"/>
              </w:rPr>
              <w:t>Tháng 4</w:t>
            </w:r>
          </w:p>
        </w:tc>
        <w:tc>
          <w:tcPr>
            <w:tcW w:w="84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896DCD">
            <w:pPr>
              <w:jc w:val="both"/>
              <w:rPr>
                <w:sz w:val="26"/>
                <w:szCs w:val="26"/>
              </w:rPr>
            </w:pPr>
            <w:r w:rsidRPr="003E577B">
              <w:rPr>
                <w:sz w:val="26"/>
                <w:szCs w:val="26"/>
              </w:rPr>
              <w:t xml:space="preserve">- </w:t>
            </w:r>
            <w:r w:rsidRPr="003E577B">
              <w:rPr>
                <w:sz w:val="26"/>
                <w:szCs w:val="26"/>
                <w:shd w:val="clear" w:color="auto" w:fill="FFFFFF"/>
              </w:rPr>
              <w:t xml:space="preserve">Luật </w:t>
            </w:r>
            <w:r w:rsidRPr="003E577B">
              <w:rPr>
                <w:sz w:val="26"/>
                <w:szCs w:val="26"/>
              </w:rPr>
              <w:t xml:space="preserve">Sửa đổi, bổ sung một số điều của Luật xử lý vi phạm hành chính </w:t>
            </w:r>
            <w:r w:rsidRPr="003E577B">
              <w:rPr>
                <w:sz w:val="26"/>
                <w:szCs w:val="26"/>
                <w:shd w:val="clear" w:color="auto" w:fill="FFFFFF"/>
              </w:rPr>
              <w:t xml:space="preserve">số </w:t>
            </w:r>
            <w:r w:rsidRPr="003E577B">
              <w:rPr>
                <w:sz w:val="26"/>
                <w:szCs w:val="26"/>
              </w:rPr>
              <w:t xml:space="preserve">67/2020/QH14 </w:t>
            </w:r>
            <w:r w:rsidR="00D062B6" w:rsidRPr="003E577B">
              <w:rPr>
                <w:sz w:val="26"/>
                <w:szCs w:val="26"/>
              </w:rPr>
              <w:t>.</w:t>
            </w:r>
          </w:p>
          <w:p w:rsidR="00D062B6" w:rsidRPr="003E577B" w:rsidRDefault="00D062B6" w:rsidP="00896DCD">
            <w:pPr>
              <w:jc w:val="both"/>
              <w:rPr>
                <w:sz w:val="26"/>
                <w:szCs w:val="26"/>
                <w:shd w:val="clear" w:color="auto" w:fill="FFFFFF"/>
              </w:rPr>
            </w:pPr>
            <w:r w:rsidRPr="003E577B">
              <w:rPr>
                <w:sz w:val="26"/>
                <w:szCs w:val="26"/>
                <w:shd w:val="clear" w:color="auto" w:fill="FFFFFF"/>
              </w:rPr>
              <w:t xml:space="preserve">- Luật </w:t>
            </w:r>
            <w:r w:rsidRPr="003E577B">
              <w:rPr>
                <w:iCs/>
                <w:sz w:val="26"/>
                <w:szCs w:val="26"/>
                <w:shd w:val="clear" w:color="auto" w:fill="FFFFFF"/>
              </w:rPr>
              <w:t>Thanh tra số 11/2022/QH15</w:t>
            </w:r>
            <w:r w:rsidRPr="003E577B">
              <w:rPr>
                <w:sz w:val="26"/>
                <w:szCs w:val="26"/>
                <w:shd w:val="clear" w:color="auto" w:fill="FFFFFF"/>
              </w:rPr>
              <w:t>ngày 14 tháng 11 năm 2022 của Quốc hội (có hiệu lực thi hành ngày 01/7/2023)</w:t>
            </w:r>
          </w:p>
          <w:p w:rsidR="006561DF" w:rsidRPr="003E577B" w:rsidRDefault="006561DF" w:rsidP="00896DCD">
            <w:pPr>
              <w:jc w:val="both"/>
              <w:rPr>
                <w:sz w:val="26"/>
                <w:szCs w:val="26"/>
              </w:rPr>
            </w:pPr>
            <w:r w:rsidRPr="003E577B">
              <w:rPr>
                <w:sz w:val="26"/>
                <w:szCs w:val="26"/>
              </w:rPr>
              <w:t xml:space="preserve">- </w:t>
            </w:r>
            <w:r w:rsidRPr="003E577B">
              <w:rPr>
                <w:sz w:val="26"/>
                <w:szCs w:val="26"/>
                <w:lang w:val="vi-VN"/>
              </w:rPr>
              <w:t>C</w:t>
            </w:r>
            <w:r w:rsidRPr="003E577B">
              <w:rPr>
                <w:sz w:val="26"/>
                <w:szCs w:val="26"/>
                <w:lang w:val="nl-NL"/>
              </w:rPr>
              <w:t xml:space="preserve">ác luật, văn bản quy phạm pháp luật về giáo dục, </w:t>
            </w:r>
            <w:r w:rsidRPr="003E577B">
              <w:rPr>
                <w:sz w:val="26"/>
                <w:szCs w:val="26"/>
              </w:rPr>
              <w:t>Điều lệ nhà trường, quy định về tuyển sinh các lớp đầu cấp, liên quan thi cử</w:t>
            </w:r>
          </w:p>
          <w:p w:rsidR="006561DF" w:rsidRPr="003E577B" w:rsidRDefault="006561DF" w:rsidP="00896DCD">
            <w:pPr>
              <w:jc w:val="both"/>
              <w:rPr>
                <w:sz w:val="26"/>
                <w:szCs w:val="26"/>
              </w:rPr>
            </w:pPr>
            <w:r w:rsidRPr="003E577B">
              <w:rPr>
                <w:sz w:val="26"/>
                <w:szCs w:val="26"/>
              </w:rPr>
              <w:t>- C</w:t>
            </w:r>
            <w:r w:rsidRPr="003E577B">
              <w:rPr>
                <w:sz w:val="26"/>
                <w:szCs w:val="26"/>
                <w:lang w:val="vi-VN"/>
              </w:rPr>
              <w:t>ác quy định pháp luật mới về giáo dục</w:t>
            </w:r>
            <w:r w:rsidRPr="003E577B">
              <w:rPr>
                <w:sz w:val="26"/>
                <w:szCs w:val="26"/>
              </w:rPr>
              <w:t>,</w:t>
            </w:r>
            <w:r w:rsidRPr="003E577B">
              <w:rPr>
                <w:sz w:val="26"/>
                <w:szCs w:val="26"/>
                <w:lang w:val="vi-VN"/>
              </w:rPr>
              <w:t xml:space="preserve"> phù hợp với đối tượng thuộc phạm vi quản lý</w:t>
            </w:r>
          </w:p>
          <w:p w:rsidR="006561DF" w:rsidRPr="003E577B" w:rsidRDefault="006561DF" w:rsidP="00896DCD">
            <w:pPr>
              <w:jc w:val="both"/>
              <w:rPr>
                <w:sz w:val="26"/>
                <w:szCs w:val="26"/>
              </w:rPr>
            </w:pPr>
            <w:r w:rsidRPr="003E577B">
              <w:rPr>
                <w:sz w:val="26"/>
                <w:szCs w:val="26"/>
              </w:rPr>
              <w:t>- Tổ chức thực hiện “Ngày pháp luật” theo quy định</w:t>
            </w:r>
          </w:p>
        </w:tc>
      </w:tr>
      <w:tr w:rsidR="006561DF" w:rsidRPr="003E577B" w:rsidTr="003F7977">
        <w:trPr>
          <w:trHeight w:val="143"/>
        </w:trPr>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sz w:val="26"/>
                <w:szCs w:val="26"/>
              </w:rPr>
            </w:pPr>
            <w:r w:rsidRPr="003E577B">
              <w:rPr>
                <w:sz w:val="26"/>
                <w:szCs w:val="26"/>
              </w:rPr>
              <w:t xml:space="preserve">Tháng </w:t>
            </w:r>
            <w:r w:rsidRPr="003E577B">
              <w:rPr>
                <w:iCs/>
                <w:sz w:val="26"/>
                <w:szCs w:val="26"/>
              </w:rPr>
              <w:t>5</w:t>
            </w:r>
          </w:p>
        </w:tc>
        <w:tc>
          <w:tcPr>
            <w:tcW w:w="84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896DCD">
            <w:pPr>
              <w:jc w:val="both"/>
              <w:rPr>
                <w:sz w:val="26"/>
                <w:szCs w:val="26"/>
              </w:rPr>
            </w:pPr>
            <w:r w:rsidRPr="003E577B">
              <w:rPr>
                <w:sz w:val="26"/>
                <w:szCs w:val="26"/>
              </w:rPr>
              <w:t>- Luật Sửa đổi, bổ sung một số điều của Luật phòng, chống thiên tai và Luật đê điều số 60/2020/QH14</w:t>
            </w:r>
          </w:p>
          <w:p w:rsidR="006561DF" w:rsidRPr="003E577B" w:rsidRDefault="006561DF" w:rsidP="00896DCD">
            <w:pPr>
              <w:jc w:val="both"/>
              <w:rPr>
                <w:sz w:val="26"/>
                <w:szCs w:val="26"/>
              </w:rPr>
            </w:pPr>
            <w:r w:rsidRPr="003E577B">
              <w:rPr>
                <w:bCs/>
                <w:sz w:val="26"/>
                <w:szCs w:val="26"/>
                <w:shd w:val="clear" w:color="auto" w:fill="FFFFFF"/>
              </w:rPr>
              <w:t xml:space="preserve">- Luật </w:t>
            </w:r>
            <w:r w:rsidRPr="003E577B">
              <w:rPr>
                <w:iCs/>
                <w:sz w:val="26"/>
                <w:szCs w:val="26"/>
                <w:shd w:val="clear" w:color="auto" w:fill="FFFFFF"/>
                <w:lang w:val="vi-VN"/>
              </w:rPr>
              <w:t>Xuất cảnh, nhập cảnh của công dân Việt Nam</w:t>
            </w:r>
            <w:r w:rsidRPr="003E577B">
              <w:rPr>
                <w:bCs/>
                <w:sz w:val="26"/>
                <w:szCs w:val="26"/>
                <w:shd w:val="clear" w:color="auto" w:fill="FFFFFF"/>
              </w:rPr>
              <w:t>số</w:t>
            </w:r>
            <w:r w:rsidRPr="003E577B">
              <w:rPr>
                <w:sz w:val="26"/>
                <w:szCs w:val="26"/>
                <w:shd w:val="clear" w:color="auto" w:fill="FFFFFF"/>
              </w:rPr>
              <w:t>49</w:t>
            </w:r>
            <w:r w:rsidRPr="003E577B">
              <w:rPr>
                <w:sz w:val="26"/>
                <w:szCs w:val="26"/>
                <w:shd w:val="clear" w:color="auto" w:fill="FFFFFF"/>
                <w:lang w:val="vi-VN"/>
              </w:rPr>
              <w:t>/2019/QH14</w:t>
            </w:r>
          </w:p>
          <w:p w:rsidR="006561DF" w:rsidRPr="003E577B" w:rsidRDefault="006561DF" w:rsidP="00896DCD">
            <w:pPr>
              <w:jc w:val="both"/>
              <w:rPr>
                <w:bCs/>
                <w:sz w:val="26"/>
                <w:szCs w:val="26"/>
                <w:lang w:val="nb-NO"/>
              </w:rPr>
            </w:pPr>
            <w:r w:rsidRPr="003E577B">
              <w:rPr>
                <w:sz w:val="26"/>
                <w:szCs w:val="26"/>
              </w:rPr>
              <w:t xml:space="preserve">- </w:t>
            </w:r>
            <w:r w:rsidRPr="003E577B">
              <w:rPr>
                <w:bCs/>
                <w:sz w:val="26"/>
                <w:szCs w:val="26"/>
                <w:lang w:val="nb-NO"/>
              </w:rPr>
              <w:t xml:space="preserve">Bộ luật Dân sự </w:t>
            </w:r>
            <w:r w:rsidRPr="003E577B">
              <w:rPr>
                <w:sz w:val="26"/>
                <w:szCs w:val="26"/>
                <w:shd w:val="clear" w:color="auto" w:fill="FFFFFF"/>
              </w:rPr>
              <w:t>số 91/2015/QH13</w:t>
            </w:r>
          </w:p>
          <w:p w:rsidR="006561DF" w:rsidRPr="003E577B" w:rsidRDefault="006561DF" w:rsidP="00896DCD">
            <w:pPr>
              <w:jc w:val="both"/>
              <w:rPr>
                <w:sz w:val="26"/>
                <w:szCs w:val="26"/>
                <w:lang w:val="nb-NO"/>
              </w:rPr>
            </w:pPr>
            <w:r w:rsidRPr="003E577B">
              <w:rPr>
                <w:bCs/>
                <w:sz w:val="26"/>
                <w:szCs w:val="26"/>
                <w:lang w:val="nb-NO"/>
              </w:rPr>
              <w:t xml:space="preserve">- </w:t>
            </w:r>
            <w:r w:rsidRPr="003E577B">
              <w:rPr>
                <w:sz w:val="26"/>
                <w:szCs w:val="26"/>
                <w:lang w:val="nb-NO"/>
              </w:rPr>
              <w:t>Luật Sửa đổi, bổ sung một số điều của Bộ Luật hình sự số 100/2015/QH13</w:t>
            </w:r>
          </w:p>
          <w:p w:rsidR="006561DF" w:rsidRPr="003E577B" w:rsidRDefault="006561DF" w:rsidP="00896DCD">
            <w:pPr>
              <w:jc w:val="both"/>
              <w:rPr>
                <w:sz w:val="26"/>
                <w:szCs w:val="26"/>
                <w:lang w:val="nb-NO"/>
              </w:rPr>
            </w:pPr>
            <w:r w:rsidRPr="003E577B">
              <w:rPr>
                <w:sz w:val="26"/>
                <w:szCs w:val="26"/>
                <w:lang w:val="nb-NO"/>
              </w:rPr>
              <w:t>- T</w:t>
            </w:r>
            <w:r w:rsidRPr="003E577B">
              <w:rPr>
                <w:sz w:val="26"/>
                <w:szCs w:val="26"/>
                <w:lang w:val="vi-VN"/>
              </w:rPr>
              <w:t xml:space="preserve">ổ chức việc học tập và làm theo tư tưởng, đạo đức, phong cách Hồ Chí </w:t>
            </w:r>
            <w:r w:rsidRPr="003E577B">
              <w:rPr>
                <w:sz w:val="26"/>
                <w:szCs w:val="26"/>
                <w:lang w:val="vi-VN"/>
              </w:rPr>
              <w:lastRenderedPageBreak/>
              <w:t xml:space="preserve">Minh theo Chỉ thị số 05/CT-TW ngày 15/5/2016 của Bộ Chính trị </w:t>
            </w:r>
          </w:p>
          <w:p w:rsidR="006561DF" w:rsidRPr="003E577B" w:rsidRDefault="006561DF" w:rsidP="00896DCD">
            <w:pPr>
              <w:jc w:val="both"/>
              <w:rPr>
                <w:sz w:val="26"/>
                <w:szCs w:val="26"/>
                <w:lang w:val="nb-NO"/>
              </w:rPr>
            </w:pPr>
            <w:r w:rsidRPr="003E577B">
              <w:rPr>
                <w:sz w:val="26"/>
                <w:szCs w:val="26"/>
                <w:lang w:val="nb-NO"/>
              </w:rPr>
              <w:t xml:space="preserve">- </w:t>
            </w:r>
            <w:r w:rsidRPr="003E577B">
              <w:rPr>
                <w:sz w:val="26"/>
                <w:szCs w:val="26"/>
                <w:lang w:val="vi-VN"/>
              </w:rPr>
              <w:t>C</w:t>
            </w:r>
            <w:r w:rsidRPr="003E577B">
              <w:rPr>
                <w:sz w:val="26"/>
                <w:szCs w:val="26"/>
                <w:lang w:val="nl-NL"/>
              </w:rPr>
              <w:t>ác luật, văn bản quy phạm pháp luật về giáo dục</w:t>
            </w:r>
            <w:r w:rsidRPr="003E577B">
              <w:rPr>
                <w:sz w:val="26"/>
                <w:szCs w:val="26"/>
                <w:lang w:val="nb-NO"/>
              </w:rPr>
              <w:t xml:space="preserve">, công tác thi, tuyển sinh </w:t>
            </w:r>
          </w:p>
          <w:p w:rsidR="006561DF" w:rsidRPr="003E577B" w:rsidRDefault="006561DF" w:rsidP="00896DCD">
            <w:pPr>
              <w:jc w:val="both"/>
              <w:rPr>
                <w:sz w:val="26"/>
                <w:szCs w:val="26"/>
                <w:lang w:val="nb-NO"/>
              </w:rPr>
            </w:pPr>
            <w:r w:rsidRPr="003E577B">
              <w:rPr>
                <w:sz w:val="26"/>
                <w:szCs w:val="26"/>
                <w:lang w:val="nb-NO"/>
              </w:rPr>
              <w:t>- C</w:t>
            </w:r>
            <w:r w:rsidRPr="003E577B">
              <w:rPr>
                <w:sz w:val="26"/>
                <w:szCs w:val="26"/>
                <w:lang w:val="vi-VN"/>
              </w:rPr>
              <w:t>ác quy định pháp luật mới về giáo dục</w:t>
            </w:r>
            <w:r w:rsidRPr="003E577B">
              <w:rPr>
                <w:sz w:val="26"/>
                <w:szCs w:val="26"/>
                <w:lang w:val="nb-NO"/>
              </w:rPr>
              <w:t>,</w:t>
            </w:r>
            <w:r w:rsidRPr="003E577B">
              <w:rPr>
                <w:sz w:val="26"/>
                <w:szCs w:val="26"/>
                <w:lang w:val="vi-VN"/>
              </w:rPr>
              <w:t xml:space="preserve"> phù hợp với đối tượng thuộc phạm vi quản lý</w:t>
            </w:r>
          </w:p>
          <w:p w:rsidR="006561DF" w:rsidRPr="003E577B" w:rsidRDefault="006561DF" w:rsidP="00896DCD">
            <w:pPr>
              <w:jc w:val="both"/>
              <w:rPr>
                <w:sz w:val="26"/>
                <w:szCs w:val="26"/>
                <w:lang w:val="nb-NO"/>
              </w:rPr>
            </w:pPr>
            <w:r w:rsidRPr="003E577B">
              <w:rPr>
                <w:sz w:val="26"/>
                <w:szCs w:val="26"/>
                <w:lang w:val="nb-NO"/>
              </w:rPr>
              <w:t>- Tổ chức thực hiện “Ngày pháp luật” theo quy định</w:t>
            </w:r>
          </w:p>
        </w:tc>
      </w:tr>
      <w:tr w:rsidR="006561DF" w:rsidRPr="003E577B" w:rsidTr="003F7977">
        <w:trPr>
          <w:trHeight w:val="143"/>
        </w:trPr>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sz w:val="26"/>
                <w:szCs w:val="26"/>
              </w:rPr>
            </w:pPr>
            <w:r w:rsidRPr="003E577B">
              <w:rPr>
                <w:sz w:val="26"/>
                <w:szCs w:val="26"/>
              </w:rPr>
              <w:lastRenderedPageBreak/>
              <w:t xml:space="preserve">Tháng </w:t>
            </w:r>
            <w:r w:rsidRPr="003E577B">
              <w:rPr>
                <w:iCs/>
                <w:sz w:val="26"/>
                <w:szCs w:val="26"/>
              </w:rPr>
              <w:t>6</w:t>
            </w:r>
          </w:p>
        </w:tc>
        <w:tc>
          <w:tcPr>
            <w:tcW w:w="84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896DCD">
            <w:pPr>
              <w:jc w:val="both"/>
              <w:rPr>
                <w:sz w:val="26"/>
                <w:szCs w:val="26"/>
              </w:rPr>
            </w:pPr>
            <w:r w:rsidRPr="003E577B">
              <w:rPr>
                <w:sz w:val="26"/>
                <w:szCs w:val="26"/>
              </w:rPr>
              <w:t xml:space="preserve">- </w:t>
            </w:r>
            <w:r w:rsidRPr="003E577B">
              <w:rPr>
                <w:iCs/>
                <w:sz w:val="26"/>
                <w:szCs w:val="26"/>
                <w:shd w:val="clear" w:color="auto" w:fill="FFFFFF"/>
              </w:rPr>
              <w:t xml:space="preserve">Luật Cư trú số </w:t>
            </w:r>
            <w:r w:rsidRPr="003E577B">
              <w:rPr>
                <w:sz w:val="26"/>
                <w:szCs w:val="26"/>
                <w:shd w:val="clear" w:color="auto" w:fill="FFFFFF"/>
              </w:rPr>
              <w:t>68/2020/QH14</w:t>
            </w:r>
          </w:p>
          <w:p w:rsidR="006561DF" w:rsidRPr="003E577B" w:rsidRDefault="006561DF" w:rsidP="00896DCD">
            <w:pPr>
              <w:jc w:val="both"/>
              <w:rPr>
                <w:bCs/>
                <w:sz w:val="26"/>
                <w:szCs w:val="26"/>
                <w:lang w:val="nb-NO"/>
              </w:rPr>
            </w:pPr>
            <w:r w:rsidRPr="003E577B">
              <w:rPr>
                <w:sz w:val="26"/>
                <w:szCs w:val="26"/>
              </w:rPr>
              <w:t xml:space="preserve">- </w:t>
            </w:r>
            <w:r w:rsidRPr="003E577B">
              <w:rPr>
                <w:bCs/>
                <w:sz w:val="26"/>
                <w:szCs w:val="26"/>
                <w:lang w:val="nb-NO"/>
              </w:rPr>
              <w:t xml:space="preserve">Luật Trẻ em </w:t>
            </w:r>
            <w:r w:rsidRPr="003E577B">
              <w:rPr>
                <w:sz w:val="26"/>
                <w:szCs w:val="26"/>
                <w:shd w:val="clear" w:color="auto" w:fill="FFFFFF"/>
              </w:rPr>
              <w:t>số 102/2016/QH13; T</w:t>
            </w:r>
            <w:r w:rsidRPr="003E577B">
              <w:rPr>
                <w:sz w:val="26"/>
                <w:szCs w:val="26"/>
              </w:rPr>
              <w:t xml:space="preserve">iếp tục tăng cường hiệu lực, hiệu quả việc thực hiện chính sách, pháp luật về phòng, chống xâm hại trẻ em </w:t>
            </w:r>
            <w:r w:rsidRPr="003E577B">
              <w:rPr>
                <w:sz w:val="26"/>
                <w:szCs w:val="26"/>
                <w:shd w:val="clear" w:color="auto" w:fill="FFFFFF"/>
              </w:rPr>
              <w:t xml:space="preserve">số </w:t>
            </w:r>
            <w:r w:rsidRPr="003E577B">
              <w:rPr>
                <w:sz w:val="26"/>
                <w:szCs w:val="26"/>
              </w:rPr>
              <w:t xml:space="preserve">121/2020/QH14 </w:t>
            </w:r>
            <w:r w:rsidRPr="003E577B">
              <w:rPr>
                <w:sz w:val="26"/>
                <w:szCs w:val="26"/>
                <w:shd w:val="clear" w:color="auto" w:fill="FFFFFF"/>
              </w:rPr>
              <w:t>ngày 19 tháng 6 năm 2020 của Quốc hội</w:t>
            </w:r>
          </w:p>
          <w:p w:rsidR="006561DF" w:rsidRPr="003E577B" w:rsidRDefault="006561DF" w:rsidP="00896DCD">
            <w:pPr>
              <w:jc w:val="both"/>
              <w:rPr>
                <w:sz w:val="26"/>
                <w:szCs w:val="26"/>
                <w:lang w:val="nb-NO"/>
              </w:rPr>
            </w:pPr>
            <w:r w:rsidRPr="003E577B">
              <w:rPr>
                <w:bCs/>
                <w:sz w:val="26"/>
                <w:szCs w:val="26"/>
                <w:lang w:val="nb-NO"/>
              </w:rPr>
              <w:t xml:space="preserve">- Luật Hôn nhân và gia đình </w:t>
            </w:r>
            <w:r w:rsidRPr="003E577B">
              <w:rPr>
                <w:sz w:val="26"/>
                <w:szCs w:val="26"/>
                <w:shd w:val="clear" w:color="auto" w:fill="FFFFFF"/>
                <w:lang w:val="nb-NO"/>
              </w:rPr>
              <w:t>số 52/2014/QH13</w:t>
            </w:r>
          </w:p>
          <w:p w:rsidR="006561DF" w:rsidRPr="003E577B" w:rsidRDefault="006561DF" w:rsidP="00896DCD">
            <w:pPr>
              <w:jc w:val="both"/>
              <w:rPr>
                <w:sz w:val="26"/>
                <w:szCs w:val="26"/>
                <w:lang w:val="nb-NO"/>
              </w:rPr>
            </w:pPr>
            <w:r w:rsidRPr="003E577B">
              <w:rPr>
                <w:sz w:val="26"/>
                <w:szCs w:val="26"/>
                <w:lang w:val="nb-NO"/>
              </w:rPr>
              <w:t xml:space="preserve"> - </w:t>
            </w:r>
            <w:r w:rsidRPr="003E577B">
              <w:rPr>
                <w:sz w:val="26"/>
                <w:szCs w:val="26"/>
                <w:shd w:val="clear" w:color="auto" w:fill="FFFFFF"/>
                <w:lang w:val="nb-NO"/>
              </w:rPr>
              <w:t xml:space="preserve">Luật Bảo vệ môi trường số </w:t>
            </w:r>
            <w:r w:rsidRPr="003E577B">
              <w:rPr>
                <w:sz w:val="26"/>
                <w:szCs w:val="26"/>
                <w:lang w:val="nb-NO"/>
              </w:rPr>
              <w:t xml:space="preserve">72/2020/QH14; thực hiện </w:t>
            </w:r>
            <w:r w:rsidRPr="003E577B">
              <w:rPr>
                <w:bCs/>
                <w:sz w:val="26"/>
                <w:szCs w:val="26"/>
                <w:lang w:val="nb-NO"/>
              </w:rPr>
              <w:t>giáo dục</w:t>
            </w:r>
            <w:r w:rsidRPr="003E577B">
              <w:rPr>
                <w:sz w:val="26"/>
                <w:szCs w:val="26"/>
                <w:lang w:val="nb-NO"/>
              </w:rPr>
              <w:t xml:space="preserve"> bảo vệ môi trường; chương trình “Giảm sử dụng túi ni lông”; phong trào “Chống rác thải nhựa” </w:t>
            </w:r>
          </w:p>
          <w:p w:rsidR="006561DF" w:rsidRPr="003E577B" w:rsidRDefault="006561DF" w:rsidP="00896DCD">
            <w:pPr>
              <w:jc w:val="both"/>
              <w:rPr>
                <w:sz w:val="26"/>
                <w:szCs w:val="26"/>
                <w:lang w:val="nb-NO"/>
              </w:rPr>
            </w:pPr>
            <w:r w:rsidRPr="003E577B">
              <w:rPr>
                <w:sz w:val="26"/>
                <w:szCs w:val="26"/>
                <w:lang w:val="nb-NO"/>
              </w:rPr>
              <w:t>- C</w:t>
            </w:r>
            <w:r w:rsidRPr="003E577B">
              <w:rPr>
                <w:sz w:val="26"/>
                <w:szCs w:val="26"/>
                <w:lang w:val="vi-VN"/>
              </w:rPr>
              <w:t>ác quy định pháp luật mới về giáo dục</w:t>
            </w:r>
            <w:r w:rsidRPr="003E577B">
              <w:rPr>
                <w:sz w:val="26"/>
                <w:szCs w:val="26"/>
                <w:lang w:val="nb-NO"/>
              </w:rPr>
              <w:t>,</w:t>
            </w:r>
            <w:r w:rsidRPr="003E577B">
              <w:rPr>
                <w:sz w:val="26"/>
                <w:szCs w:val="26"/>
                <w:lang w:val="vi-VN"/>
              </w:rPr>
              <w:t xml:space="preserve"> phù hợp với đối tượng thuộc phạm vi quản lý</w:t>
            </w:r>
          </w:p>
          <w:p w:rsidR="006561DF" w:rsidRPr="003E577B" w:rsidRDefault="006561DF" w:rsidP="00896DCD">
            <w:pPr>
              <w:jc w:val="both"/>
              <w:rPr>
                <w:sz w:val="26"/>
                <w:szCs w:val="26"/>
                <w:lang w:val="nb-NO"/>
              </w:rPr>
            </w:pPr>
            <w:r w:rsidRPr="003E577B">
              <w:rPr>
                <w:sz w:val="26"/>
                <w:szCs w:val="26"/>
                <w:lang w:val="nb-NO"/>
              </w:rPr>
              <w:t>- Tổ chức thực hiện “Ngày pháp luật” theo quy định</w:t>
            </w:r>
          </w:p>
        </w:tc>
      </w:tr>
      <w:tr w:rsidR="006561DF" w:rsidRPr="003E577B" w:rsidTr="003F7977">
        <w:trPr>
          <w:trHeight w:val="143"/>
        </w:trPr>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sz w:val="26"/>
                <w:szCs w:val="26"/>
              </w:rPr>
            </w:pPr>
            <w:r w:rsidRPr="003E577B">
              <w:rPr>
                <w:sz w:val="26"/>
                <w:szCs w:val="26"/>
              </w:rPr>
              <w:t xml:space="preserve">Tháng </w:t>
            </w:r>
            <w:r w:rsidRPr="003E577B">
              <w:rPr>
                <w:iCs/>
                <w:sz w:val="26"/>
                <w:szCs w:val="26"/>
              </w:rPr>
              <w:t>7</w:t>
            </w:r>
          </w:p>
        </w:tc>
        <w:tc>
          <w:tcPr>
            <w:tcW w:w="84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896DCD">
            <w:pPr>
              <w:jc w:val="both"/>
              <w:rPr>
                <w:sz w:val="26"/>
                <w:szCs w:val="26"/>
              </w:rPr>
            </w:pPr>
            <w:r w:rsidRPr="003E577B">
              <w:rPr>
                <w:sz w:val="26"/>
                <w:szCs w:val="26"/>
              </w:rPr>
              <w:t xml:space="preserve">- </w:t>
            </w:r>
            <w:r w:rsidRPr="003E577B">
              <w:rPr>
                <w:sz w:val="26"/>
                <w:szCs w:val="26"/>
                <w:shd w:val="clear" w:color="auto" w:fill="FFFFFF"/>
              </w:rPr>
              <w:t xml:space="preserve">Luật </w:t>
            </w:r>
            <w:r w:rsidRPr="003E577B">
              <w:rPr>
                <w:sz w:val="26"/>
                <w:szCs w:val="26"/>
              </w:rPr>
              <w:t xml:space="preserve">Sửa đổi, bổ sung một số điều của Luật phòng, chống nhiễm vi rút gây ra hội chứng suy giảm miễn dịch mắc phải ở người (HIV/AIDS) </w:t>
            </w:r>
            <w:r w:rsidRPr="003E577B">
              <w:rPr>
                <w:sz w:val="26"/>
                <w:szCs w:val="26"/>
                <w:shd w:val="clear" w:color="auto" w:fill="FFFFFF"/>
              </w:rPr>
              <w:t xml:space="preserve">số </w:t>
            </w:r>
            <w:r w:rsidRPr="003E577B">
              <w:rPr>
                <w:sz w:val="26"/>
                <w:szCs w:val="26"/>
              </w:rPr>
              <w:t xml:space="preserve">71/2020/QH14 </w:t>
            </w:r>
          </w:p>
          <w:p w:rsidR="006561DF" w:rsidRPr="003E577B" w:rsidRDefault="006561DF" w:rsidP="00896DCD">
            <w:pPr>
              <w:jc w:val="both"/>
              <w:rPr>
                <w:sz w:val="26"/>
                <w:szCs w:val="26"/>
              </w:rPr>
            </w:pPr>
            <w:r w:rsidRPr="003E577B">
              <w:rPr>
                <w:sz w:val="26"/>
                <w:szCs w:val="26"/>
              </w:rPr>
              <w:t xml:space="preserve">- </w:t>
            </w:r>
            <w:r w:rsidRPr="003E577B">
              <w:rPr>
                <w:iCs/>
                <w:sz w:val="26"/>
                <w:szCs w:val="26"/>
                <w:shd w:val="clear" w:color="auto" w:fill="FFFFFF"/>
                <w:lang w:val="vi-VN"/>
              </w:rPr>
              <w:t xml:space="preserve">Luật </w:t>
            </w:r>
            <w:r w:rsidRPr="003E577B">
              <w:rPr>
                <w:iCs/>
                <w:sz w:val="26"/>
                <w:szCs w:val="26"/>
                <w:shd w:val="clear" w:color="auto" w:fill="FFFFFF"/>
              </w:rPr>
              <w:t>S</w:t>
            </w:r>
            <w:r w:rsidRPr="003E577B">
              <w:rPr>
                <w:iCs/>
                <w:sz w:val="26"/>
                <w:szCs w:val="26"/>
                <w:shd w:val="clear" w:color="auto" w:fill="FFFFFF"/>
                <w:lang w:val="vi-VN"/>
              </w:rPr>
              <w:t>ửa đổi, bổ sung một số điều của Luật bảo hiểm y tế</w:t>
            </w:r>
            <w:r w:rsidRPr="003E577B">
              <w:rPr>
                <w:iCs/>
                <w:sz w:val="26"/>
                <w:szCs w:val="26"/>
                <w:shd w:val="clear" w:color="auto" w:fill="FFFFFF"/>
              </w:rPr>
              <w:t xml:space="preserve"> số </w:t>
            </w:r>
            <w:r w:rsidRPr="003E577B">
              <w:rPr>
                <w:sz w:val="26"/>
                <w:szCs w:val="26"/>
                <w:shd w:val="clear" w:color="auto" w:fill="FFFFFF"/>
              </w:rPr>
              <w:t>46/2014/QH13</w:t>
            </w:r>
          </w:p>
          <w:p w:rsidR="006561DF" w:rsidRPr="003E577B" w:rsidRDefault="006561DF" w:rsidP="00896DCD">
            <w:pPr>
              <w:jc w:val="both"/>
              <w:rPr>
                <w:sz w:val="26"/>
                <w:szCs w:val="26"/>
              </w:rPr>
            </w:pPr>
            <w:r w:rsidRPr="003E577B">
              <w:rPr>
                <w:sz w:val="26"/>
                <w:szCs w:val="26"/>
              </w:rPr>
              <w:t xml:space="preserve">- Luật Bảo hiểm xã hội </w:t>
            </w:r>
            <w:r w:rsidRPr="003E577B">
              <w:rPr>
                <w:sz w:val="26"/>
                <w:szCs w:val="26"/>
                <w:shd w:val="clear" w:color="auto" w:fill="FFFFFF"/>
              </w:rPr>
              <w:t>số 58/2014/QH13</w:t>
            </w:r>
          </w:p>
          <w:p w:rsidR="006561DF" w:rsidRPr="003E577B" w:rsidRDefault="006561DF" w:rsidP="00896DCD">
            <w:pPr>
              <w:jc w:val="both"/>
              <w:rPr>
                <w:sz w:val="26"/>
                <w:szCs w:val="26"/>
              </w:rPr>
            </w:pPr>
            <w:r w:rsidRPr="003E577B">
              <w:rPr>
                <w:sz w:val="26"/>
                <w:szCs w:val="26"/>
              </w:rPr>
              <w:t>- C</w:t>
            </w:r>
            <w:r w:rsidRPr="003E577B">
              <w:rPr>
                <w:sz w:val="26"/>
                <w:szCs w:val="26"/>
                <w:lang w:val="vi-VN"/>
              </w:rPr>
              <w:t>ác quy định pháp luật mới về giáo dục</w:t>
            </w:r>
            <w:r w:rsidRPr="003E577B">
              <w:rPr>
                <w:sz w:val="26"/>
                <w:szCs w:val="26"/>
              </w:rPr>
              <w:t>,</w:t>
            </w:r>
            <w:r w:rsidRPr="003E577B">
              <w:rPr>
                <w:sz w:val="26"/>
                <w:szCs w:val="26"/>
                <w:lang w:val="vi-VN"/>
              </w:rPr>
              <w:t xml:space="preserve"> phù hợp với đối tượng thuộc phạm vi quản lý</w:t>
            </w:r>
          </w:p>
          <w:p w:rsidR="006561DF" w:rsidRPr="003E577B" w:rsidRDefault="006561DF" w:rsidP="00896DCD">
            <w:pPr>
              <w:jc w:val="both"/>
              <w:rPr>
                <w:sz w:val="26"/>
                <w:szCs w:val="26"/>
              </w:rPr>
            </w:pPr>
            <w:r w:rsidRPr="003E577B">
              <w:rPr>
                <w:sz w:val="26"/>
                <w:szCs w:val="26"/>
              </w:rPr>
              <w:t>- Tổ chức thực hiện “Ngày pháp luật” theo quy định</w:t>
            </w:r>
          </w:p>
        </w:tc>
      </w:tr>
      <w:tr w:rsidR="006561DF" w:rsidRPr="003E577B" w:rsidTr="003F7977">
        <w:trPr>
          <w:trHeight w:val="1809"/>
        </w:trPr>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sz w:val="26"/>
                <w:szCs w:val="26"/>
              </w:rPr>
            </w:pPr>
            <w:r w:rsidRPr="003E577B">
              <w:rPr>
                <w:sz w:val="26"/>
                <w:szCs w:val="26"/>
              </w:rPr>
              <w:t>Tháng 8</w:t>
            </w:r>
          </w:p>
        </w:tc>
        <w:tc>
          <w:tcPr>
            <w:tcW w:w="84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896DCD">
            <w:pPr>
              <w:jc w:val="both"/>
              <w:rPr>
                <w:sz w:val="26"/>
                <w:szCs w:val="26"/>
              </w:rPr>
            </w:pPr>
            <w:r w:rsidRPr="003E577B">
              <w:rPr>
                <w:sz w:val="26"/>
                <w:szCs w:val="26"/>
              </w:rPr>
              <w:t>- Luật Đầu tư số 61/2020/QH14</w:t>
            </w:r>
          </w:p>
          <w:p w:rsidR="006561DF" w:rsidRPr="003E577B" w:rsidRDefault="006561DF" w:rsidP="00896DCD">
            <w:pPr>
              <w:jc w:val="both"/>
              <w:rPr>
                <w:sz w:val="26"/>
                <w:szCs w:val="26"/>
                <w:shd w:val="clear" w:color="auto" w:fill="FFFFFF"/>
              </w:rPr>
            </w:pPr>
            <w:r w:rsidRPr="003E577B">
              <w:rPr>
                <w:sz w:val="26"/>
                <w:szCs w:val="26"/>
              </w:rPr>
              <w:t xml:space="preserve">- </w:t>
            </w:r>
            <w:r w:rsidRPr="003E577B">
              <w:rPr>
                <w:bCs/>
                <w:sz w:val="26"/>
                <w:szCs w:val="26"/>
                <w:shd w:val="clear" w:color="auto" w:fill="FFFFFF"/>
              </w:rPr>
              <w:t>Luật Sửa đổi, bổ sung một số điều của Luật cán bộ, công chức và Luật viên  số</w:t>
            </w:r>
            <w:r w:rsidRPr="003E577B">
              <w:rPr>
                <w:sz w:val="26"/>
                <w:szCs w:val="26"/>
                <w:shd w:val="clear" w:color="auto" w:fill="FFFFFF"/>
              </w:rPr>
              <w:t>52</w:t>
            </w:r>
            <w:r w:rsidRPr="003E577B">
              <w:rPr>
                <w:sz w:val="26"/>
                <w:szCs w:val="26"/>
                <w:shd w:val="clear" w:color="auto" w:fill="FFFFFF"/>
                <w:lang w:val="vi-VN"/>
              </w:rPr>
              <w:t>/2019/QH14</w:t>
            </w:r>
            <w:r w:rsidR="00D062B6" w:rsidRPr="003E577B">
              <w:rPr>
                <w:sz w:val="26"/>
                <w:szCs w:val="26"/>
                <w:shd w:val="clear" w:color="auto" w:fill="FFFFFF"/>
              </w:rPr>
              <w:t>.</w:t>
            </w:r>
          </w:p>
          <w:p w:rsidR="00D062B6" w:rsidRPr="003E577B" w:rsidRDefault="00D062B6" w:rsidP="00896DCD">
            <w:pPr>
              <w:ind w:right="-315"/>
              <w:rPr>
                <w:sz w:val="26"/>
                <w:szCs w:val="26"/>
                <w:shd w:val="clear" w:color="auto" w:fill="FFFFFF"/>
              </w:rPr>
            </w:pPr>
            <w:r w:rsidRPr="003E577B">
              <w:rPr>
                <w:sz w:val="26"/>
                <w:szCs w:val="26"/>
                <w:shd w:val="clear" w:color="auto" w:fill="FFFFFF"/>
              </w:rPr>
              <w:t xml:space="preserve">- Luật </w:t>
            </w:r>
            <w:r w:rsidRPr="003E577B">
              <w:rPr>
                <w:iCs/>
                <w:sz w:val="26"/>
                <w:szCs w:val="26"/>
                <w:shd w:val="clear" w:color="auto" w:fill="FFFFFF"/>
              </w:rPr>
              <w:t xml:space="preserve">Khám bệnh, chữa bệnh (sửa đổi) số 15/2022/QH15 ngày 09 tháng 01 năm 2023 của Quốc hội (có </w:t>
            </w:r>
            <w:r w:rsidRPr="003E577B">
              <w:rPr>
                <w:sz w:val="26"/>
                <w:szCs w:val="26"/>
                <w:shd w:val="clear" w:color="auto" w:fill="FFFFFF"/>
              </w:rPr>
              <w:t>hiệu lực thi hành ngày 01/01/2024).</w:t>
            </w:r>
          </w:p>
          <w:p w:rsidR="009B156A" w:rsidRPr="003E577B" w:rsidRDefault="009B156A" w:rsidP="00896DCD">
            <w:pPr>
              <w:ind w:right="-315"/>
              <w:rPr>
                <w:iCs/>
                <w:sz w:val="26"/>
                <w:szCs w:val="26"/>
                <w:shd w:val="clear" w:color="auto" w:fill="FFFFFF"/>
              </w:rPr>
            </w:pPr>
            <w:r w:rsidRPr="003E577B">
              <w:rPr>
                <w:spacing w:val="4"/>
                <w:sz w:val="26"/>
                <w:szCs w:val="26"/>
              </w:rPr>
              <w:t xml:space="preserve">- </w:t>
            </w:r>
            <w:r w:rsidRPr="003E577B">
              <w:rPr>
                <w:iCs/>
                <w:sz w:val="26"/>
                <w:szCs w:val="26"/>
                <w:shd w:val="clear" w:color="auto" w:fill="FFFFFF"/>
              </w:rPr>
              <w:t>Thực hiện Chỉ thị số 08/CT-TTg ngày 01 tháng 6 năm 2022 của Thủ tướng Chính phủ về việc tăng cường triển khai công tác xây dựng văn hóa học đường.</w:t>
            </w:r>
          </w:p>
          <w:p w:rsidR="0080599E" w:rsidRPr="00D062B6" w:rsidRDefault="0080599E" w:rsidP="00896DCD">
            <w:pPr>
              <w:rPr>
                <w:sz w:val="26"/>
                <w:szCs w:val="26"/>
              </w:rPr>
            </w:pPr>
            <w:r w:rsidRPr="009B156A">
              <w:rPr>
                <w:iCs/>
                <w:sz w:val="26"/>
                <w:szCs w:val="26"/>
                <w:shd w:val="clear" w:color="auto" w:fill="FFFFFF"/>
              </w:rPr>
              <w:t>- Các luật, văn bản</w:t>
            </w:r>
            <w:r w:rsidRPr="00D062B6">
              <w:rPr>
                <w:sz w:val="26"/>
                <w:szCs w:val="26"/>
                <w:lang w:val="nl-NL"/>
              </w:rPr>
              <w:t xml:space="preserve"> quy phạm pháp luật về giáo dục</w:t>
            </w:r>
            <w:r w:rsidRPr="00D062B6">
              <w:rPr>
                <w:sz w:val="26"/>
                <w:szCs w:val="26"/>
              </w:rPr>
              <w:t xml:space="preserve">, Điều lệ nhà trường, Điều lệ Ban đại diện cha mẹ học sinh, quy định về đạo đức nhà giáo, dạy thêm, học thêm; Chỉ thị số 1737/CT-BGDĐT của Bộ Giáo dục và Đào tạo về tăng cường công tác quản lý và nâng cao đạo đức nhà giáo; </w:t>
            </w:r>
            <w:r w:rsidRPr="00D062B6">
              <w:rPr>
                <w:iCs/>
                <w:color w:val="000000"/>
                <w:sz w:val="26"/>
                <w:szCs w:val="26"/>
              </w:rPr>
              <w:t>Thông tư 06/2019/TT-BGDĐT ngày 12/4/2019</w:t>
            </w:r>
            <w:r w:rsidRPr="00D062B6">
              <w:rPr>
                <w:sz w:val="26"/>
                <w:szCs w:val="26"/>
              </w:rPr>
              <w:t xml:space="preserve"> của Bộ Giáo dục và Đào tạo</w:t>
            </w:r>
            <w:r w:rsidRPr="00D062B6">
              <w:rPr>
                <w:iCs/>
                <w:color w:val="000000"/>
                <w:sz w:val="26"/>
                <w:szCs w:val="26"/>
              </w:rPr>
              <w:t xml:space="preserve"> về  quy định bộ </w:t>
            </w:r>
            <w:r w:rsidRPr="00D062B6">
              <w:rPr>
                <w:color w:val="000000"/>
                <w:sz w:val="26"/>
                <w:szCs w:val="26"/>
              </w:rPr>
              <w:t>quy tắc ứng xử trong cơ sở giáo dục mầm non, cơ sở giáo dục phổ thông, cơ sở giáo dục thường xuyên</w:t>
            </w:r>
          </w:p>
          <w:p w:rsidR="0080599E" w:rsidRPr="00D062B6" w:rsidRDefault="0080599E" w:rsidP="00896DCD">
            <w:pPr>
              <w:jc w:val="both"/>
              <w:rPr>
                <w:sz w:val="26"/>
                <w:szCs w:val="26"/>
              </w:rPr>
            </w:pPr>
            <w:r w:rsidRPr="00D062B6">
              <w:rPr>
                <w:sz w:val="26"/>
                <w:szCs w:val="26"/>
              </w:rPr>
              <w:t>- C</w:t>
            </w:r>
            <w:r w:rsidRPr="00D062B6">
              <w:rPr>
                <w:sz w:val="26"/>
                <w:szCs w:val="26"/>
                <w:lang w:val="vi-VN"/>
              </w:rPr>
              <w:t>ác quy định pháp luật mới về giáo dục</w:t>
            </w:r>
            <w:r w:rsidRPr="00D062B6">
              <w:rPr>
                <w:sz w:val="26"/>
                <w:szCs w:val="26"/>
              </w:rPr>
              <w:t>,</w:t>
            </w:r>
            <w:r w:rsidRPr="00D062B6">
              <w:rPr>
                <w:sz w:val="26"/>
                <w:szCs w:val="26"/>
                <w:lang w:val="vi-VN"/>
              </w:rPr>
              <w:t xml:space="preserve"> phù hợp với đối tượng thuộc phạm vi quản lý</w:t>
            </w:r>
            <w:r>
              <w:rPr>
                <w:sz w:val="26"/>
                <w:szCs w:val="26"/>
              </w:rPr>
              <w:t>.</w:t>
            </w:r>
          </w:p>
          <w:p w:rsidR="006561DF" w:rsidRPr="003E577B" w:rsidRDefault="006561DF" w:rsidP="00896DCD">
            <w:pPr>
              <w:jc w:val="both"/>
              <w:rPr>
                <w:sz w:val="26"/>
                <w:szCs w:val="26"/>
              </w:rPr>
            </w:pPr>
            <w:r w:rsidRPr="003E577B">
              <w:rPr>
                <w:sz w:val="26"/>
                <w:szCs w:val="26"/>
              </w:rPr>
              <w:t>- Tổ chức thực hiện “Ngày pháp luật” theo quy định</w:t>
            </w:r>
          </w:p>
        </w:tc>
      </w:tr>
      <w:tr w:rsidR="006561DF" w:rsidRPr="003E577B" w:rsidTr="003F7977">
        <w:trPr>
          <w:trHeight w:val="279"/>
        </w:trPr>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sz w:val="26"/>
                <w:szCs w:val="26"/>
              </w:rPr>
            </w:pPr>
            <w:r w:rsidRPr="003E577B">
              <w:rPr>
                <w:sz w:val="26"/>
                <w:szCs w:val="26"/>
              </w:rPr>
              <w:t>Tháng 9</w:t>
            </w:r>
          </w:p>
        </w:tc>
        <w:tc>
          <w:tcPr>
            <w:tcW w:w="84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896DCD">
            <w:pPr>
              <w:jc w:val="both"/>
              <w:rPr>
                <w:sz w:val="26"/>
                <w:szCs w:val="26"/>
              </w:rPr>
            </w:pPr>
            <w:r w:rsidRPr="003E577B">
              <w:rPr>
                <w:sz w:val="26"/>
                <w:szCs w:val="26"/>
              </w:rPr>
              <w:t>- Luật Doanh nghiệp số 59/2020/QH14</w:t>
            </w:r>
          </w:p>
          <w:p w:rsidR="006561DF" w:rsidRPr="003E577B" w:rsidRDefault="006561DF" w:rsidP="00896DCD">
            <w:pPr>
              <w:jc w:val="both"/>
              <w:rPr>
                <w:sz w:val="26"/>
                <w:szCs w:val="26"/>
              </w:rPr>
            </w:pPr>
            <w:r w:rsidRPr="003E577B">
              <w:rPr>
                <w:sz w:val="26"/>
                <w:szCs w:val="26"/>
              </w:rPr>
              <w:t xml:space="preserve">- </w:t>
            </w:r>
            <w:r w:rsidRPr="003E577B">
              <w:rPr>
                <w:iCs/>
                <w:sz w:val="26"/>
                <w:szCs w:val="26"/>
                <w:shd w:val="clear" w:color="auto" w:fill="FFFFFF"/>
                <w:lang w:val="vi-VN"/>
              </w:rPr>
              <w:t xml:space="preserve">Luật </w:t>
            </w:r>
            <w:r w:rsidRPr="003E577B">
              <w:rPr>
                <w:iCs/>
                <w:sz w:val="26"/>
                <w:szCs w:val="26"/>
                <w:shd w:val="clear" w:color="auto" w:fill="FFFFFF"/>
              </w:rPr>
              <w:t>S</w:t>
            </w:r>
            <w:r w:rsidRPr="003E577B">
              <w:rPr>
                <w:iCs/>
                <w:sz w:val="26"/>
                <w:szCs w:val="26"/>
                <w:shd w:val="clear" w:color="auto" w:fill="FFFFFF"/>
                <w:lang w:val="vi-VN"/>
              </w:rPr>
              <w:t>ửa đ</w:t>
            </w:r>
            <w:r w:rsidRPr="003E577B">
              <w:rPr>
                <w:iCs/>
                <w:sz w:val="26"/>
                <w:szCs w:val="26"/>
                <w:shd w:val="clear" w:color="auto" w:fill="FFFFFF"/>
              </w:rPr>
              <w:t>ổ</w:t>
            </w:r>
            <w:r w:rsidRPr="003E577B">
              <w:rPr>
                <w:iCs/>
                <w:sz w:val="26"/>
                <w:szCs w:val="26"/>
                <w:shd w:val="clear" w:color="auto" w:fill="FFFFFF"/>
                <w:lang w:val="vi-VN"/>
              </w:rPr>
              <w:t>i, bổ sung một số điều của Luật Kiểm toán nhà nước s</w:t>
            </w:r>
            <w:r w:rsidRPr="003E577B">
              <w:rPr>
                <w:iCs/>
                <w:sz w:val="26"/>
                <w:szCs w:val="26"/>
                <w:shd w:val="clear" w:color="auto" w:fill="FFFFFF"/>
              </w:rPr>
              <w:t>ố </w:t>
            </w:r>
            <w:r w:rsidRPr="003E577B">
              <w:rPr>
                <w:sz w:val="26"/>
                <w:szCs w:val="26"/>
                <w:shd w:val="clear" w:color="auto" w:fill="FFFFFF"/>
              </w:rPr>
              <w:t>55</w:t>
            </w:r>
            <w:r w:rsidRPr="003E577B">
              <w:rPr>
                <w:sz w:val="26"/>
                <w:szCs w:val="26"/>
                <w:shd w:val="clear" w:color="auto" w:fill="FFFFFF"/>
                <w:lang w:val="vi-VN"/>
              </w:rPr>
              <w:t>/2019/QH14</w:t>
            </w:r>
          </w:p>
          <w:p w:rsidR="006561DF" w:rsidRPr="003E577B" w:rsidRDefault="006561DF" w:rsidP="00896DCD">
            <w:pPr>
              <w:shd w:val="clear" w:color="auto" w:fill="FFFFFF"/>
              <w:jc w:val="both"/>
              <w:rPr>
                <w:sz w:val="26"/>
                <w:szCs w:val="26"/>
              </w:rPr>
            </w:pPr>
            <w:r w:rsidRPr="003E577B">
              <w:rPr>
                <w:sz w:val="26"/>
                <w:szCs w:val="26"/>
              </w:rPr>
              <w:t xml:space="preserve">- Luật Giao thông đường bộ </w:t>
            </w:r>
            <w:r w:rsidRPr="003E577B">
              <w:rPr>
                <w:sz w:val="26"/>
                <w:szCs w:val="26"/>
                <w:shd w:val="clear" w:color="auto" w:fill="FFFFFF"/>
              </w:rPr>
              <w:t>số 23/2008/QH12</w:t>
            </w:r>
          </w:p>
          <w:p w:rsidR="006561DF" w:rsidRPr="003E577B" w:rsidRDefault="006561DF" w:rsidP="00896DCD">
            <w:pPr>
              <w:shd w:val="clear" w:color="auto" w:fill="FFFFFF"/>
              <w:jc w:val="both"/>
              <w:rPr>
                <w:sz w:val="26"/>
                <w:szCs w:val="26"/>
              </w:rPr>
            </w:pPr>
            <w:r w:rsidRPr="003E577B">
              <w:rPr>
                <w:sz w:val="26"/>
                <w:szCs w:val="26"/>
              </w:rPr>
              <w:t xml:space="preserve">- Luật Việc làm </w:t>
            </w:r>
            <w:r w:rsidRPr="003E577B">
              <w:rPr>
                <w:sz w:val="26"/>
                <w:szCs w:val="26"/>
                <w:shd w:val="clear" w:color="auto" w:fill="FFFFFF"/>
              </w:rPr>
              <w:t>s</w:t>
            </w:r>
            <w:r w:rsidRPr="003E577B">
              <w:rPr>
                <w:sz w:val="26"/>
                <w:szCs w:val="26"/>
                <w:shd w:val="clear" w:color="auto" w:fill="FFFFFF"/>
                <w:lang w:val="vi-VN"/>
              </w:rPr>
              <w:t>ố</w:t>
            </w:r>
            <w:r w:rsidRPr="003E577B">
              <w:rPr>
                <w:sz w:val="26"/>
                <w:szCs w:val="26"/>
                <w:shd w:val="clear" w:color="auto" w:fill="FFFFFF"/>
              </w:rPr>
              <w:t xml:space="preserve"> 38/2013/QH13</w:t>
            </w:r>
          </w:p>
          <w:p w:rsidR="006561DF" w:rsidRPr="003E577B" w:rsidRDefault="006561DF" w:rsidP="00896DCD">
            <w:pPr>
              <w:shd w:val="clear" w:color="auto" w:fill="FFFFFF"/>
              <w:jc w:val="both"/>
              <w:rPr>
                <w:sz w:val="26"/>
                <w:szCs w:val="26"/>
              </w:rPr>
            </w:pPr>
            <w:r w:rsidRPr="003E577B">
              <w:rPr>
                <w:sz w:val="26"/>
                <w:szCs w:val="26"/>
              </w:rPr>
              <w:t xml:space="preserve">- Luật quản lý, sử dụng tài sản công </w:t>
            </w:r>
            <w:r w:rsidRPr="003E577B">
              <w:rPr>
                <w:sz w:val="26"/>
                <w:szCs w:val="26"/>
                <w:shd w:val="clear" w:color="auto" w:fill="FFFFFF"/>
              </w:rPr>
              <w:t>số 15/2017/QH14</w:t>
            </w:r>
          </w:p>
          <w:p w:rsidR="0080599E" w:rsidRPr="00D062B6" w:rsidRDefault="0080599E" w:rsidP="00896DCD">
            <w:pPr>
              <w:shd w:val="clear" w:color="auto" w:fill="FFFFFF"/>
              <w:jc w:val="both"/>
              <w:rPr>
                <w:sz w:val="26"/>
                <w:szCs w:val="26"/>
                <w:shd w:val="clear" w:color="auto" w:fill="FFFFFF"/>
              </w:rPr>
            </w:pPr>
            <w:r w:rsidRPr="00D062B6">
              <w:rPr>
                <w:sz w:val="26"/>
                <w:szCs w:val="26"/>
              </w:rPr>
              <w:lastRenderedPageBreak/>
              <w:t xml:space="preserve">- </w:t>
            </w:r>
            <w:r w:rsidRPr="00D062B6">
              <w:rPr>
                <w:iCs/>
                <w:sz w:val="26"/>
                <w:szCs w:val="26"/>
                <w:shd w:val="clear" w:color="auto" w:fill="FFFFFF"/>
                <w:lang w:val="vi-VN"/>
              </w:rPr>
              <w:t xml:space="preserve">Luật </w:t>
            </w:r>
            <w:r>
              <w:rPr>
                <w:iCs/>
                <w:sz w:val="26"/>
                <w:szCs w:val="26"/>
                <w:shd w:val="clear" w:color="auto" w:fill="FFFFFF"/>
              </w:rPr>
              <w:t>T</w:t>
            </w:r>
            <w:r w:rsidRPr="00D062B6">
              <w:rPr>
                <w:iCs/>
                <w:sz w:val="26"/>
                <w:szCs w:val="26"/>
                <w:shd w:val="clear" w:color="auto" w:fill="FFFFFF"/>
                <w:lang w:val="vi-VN"/>
              </w:rPr>
              <w:t>hi đua, khen thưởng </w:t>
            </w:r>
            <w:r w:rsidRPr="00D062B6">
              <w:rPr>
                <w:sz w:val="26"/>
                <w:szCs w:val="26"/>
                <w:shd w:val="clear" w:color="auto" w:fill="FFFFFF"/>
              </w:rPr>
              <w:t xml:space="preserve">số </w:t>
            </w:r>
            <w:r w:rsidRPr="009844B4">
              <w:rPr>
                <w:sz w:val="26"/>
                <w:szCs w:val="26"/>
                <w:shd w:val="clear" w:color="auto" w:fill="FFFFFF"/>
              </w:rPr>
              <w:t>06/2022/QH15</w:t>
            </w:r>
          </w:p>
          <w:p w:rsidR="006561DF" w:rsidRPr="003E577B" w:rsidRDefault="006561DF" w:rsidP="00896DCD">
            <w:pPr>
              <w:shd w:val="clear" w:color="auto" w:fill="FFFFFF"/>
              <w:jc w:val="both"/>
              <w:rPr>
                <w:sz w:val="26"/>
                <w:szCs w:val="26"/>
              </w:rPr>
            </w:pPr>
            <w:r w:rsidRPr="003E577B">
              <w:rPr>
                <w:sz w:val="26"/>
                <w:szCs w:val="26"/>
                <w:shd w:val="clear" w:color="auto" w:fill="FFFFFF"/>
              </w:rPr>
              <w:t xml:space="preserve">- </w:t>
            </w:r>
            <w:r w:rsidRPr="003E577B">
              <w:rPr>
                <w:sz w:val="26"/>
                <w:szCs w:val="26"/>
              </w:rPr>
              <w:t xml:space="preserve">Thực hiện Đề án “Xây dựng văn hóa ứng xử trong trường học giai đoạn 2020 </w:t>
            </w:r>
            <w:r w:rsidR="00BC0110" w:rsidRPr="003E577B">
              <w:rPr>
                <w:sz w:val="26"/>
                <w:szCs w:val="26"/>
              </w:rPr>
              <w:t>-</w:t>
            </w:r>
            <w:r w:rsidRPr="003E577B">
              <w:rPr>
                <w:sz w:val="26"/>
                <w:szCs w:val="26"/>
              </w:rPr>
              <w:t xml:space="preserve"> 2025”</w:t>
            </w:r>
          </w:p>
          <w:p w:rsidR="006561DF" w:rsidRPr="003E577B" w:rsidRDefault="006561DF" w:rsidP="00896DCD">
            <w:pPr>
              <w:jc w:val="both"/>
              <w:rPr>
                <w:sz w:val="26"/>
                <w:szCs w:val="26"/>
              </w:rPr>
            </w:pPr>
            <w:r w:rsidRPr="003E577B">
              <w:rPr>
                <w:sz w:val="26"/>
                <w:szCs w:val="26"/>
              </w:rPr>
              <w:t>- C</w:t>
            </w:r>
            <w:r w:rsidRPr="003E577B">
              <w:rPr>
                <w:sz w:val="26"/>
                <w:szCs w:val="26"/>
                <w:lang w:val="vi-VN"/>
              </w:rPr>
              <w:t>ác quy định pháp luật mới về giáo dục</w:t>
            </w:r>
            <w:r w:rsidRPr="003E577B">
              <w:rPr>
                <w:sz w:val="26"/>
                <w:szCs w:val="26"/>
              </w:rPr>
              <w:t>,</w:t>
            </w:r>
            <w:r w:rsidRPr="003E577B">
              <w:rPr>
                <w:sz w:val="26"/>
                <w:szCs w:val="26"/>
                <w:lang w:val="vi-VN"/>
              </w:rPr>
              <w:t xml:space="preserve"> phù hợp với đối tượng thuộc phạm vi quản lý</w:t>
            </w:r>
            <w:r w:rsidR="0080599E">
              <w:rPr>
                <w:sz w:val="26"/>
                <w:szCs w:val="26"/>
              </w:rPr>
              <w:t>.</w:t>
            </w:r>
          </w:p>
          <w:p w:rsidR="006561DF" w:rsidRPr="003E577B" w:rsidRDefault="006561DF" w:rsidP="00896DCD">
            <w:pPr>
              <w:shd w:val="clear" w:color="auto" w:fill="FFFFFF"/>
              <w:jc w:val="both"/>
              <w:rPr>
                <w:sz w:val="26"/>
                <w:szCs w:val="26"/>
              </w:rPr>
            </w:pPr>
            <w:r w:rsidRPr="003E577B">
              <w:rPr>
                <w:sz w:val="26"/>
                <w:szCs w:val="26"/>
              </w:rPr>
              <w:t>- Tổ chức thực hiện “Ngày pháp luật” theo quy định</w:t>
            </w:r>
            <w:r w:rsidR="001E094C">
              <w:rPr>
                <w:sz w:val="26"/>
                <w:szCs w:val="26"/>
              </w:rPr>
              <w:t>.</w:t>
            </w:r>
          </w:p>
        </w:tc>
      </w:tr>
      <w:tr w:rsidR="006561DF" w:rsidRPr="003E577B" w:rsidTr="009B156A">
        <w:trPr>
          <w:trHeight w:val="582"/>
        </w:trPr>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sz w:val="26"/>
                <w:szCs w:val="26"/>
              </w:rPr>
            </w:pPr>
            <w:r w:rsidRPr="003E577B">
              <w:rPr>
                <w:sz w:val="26"/>
                <w:szCs w:val="26"/>
              </w:rPr>
              <w:lastRenderedPageBreak/>
              <w:t>Tháng 10</w:t>
            </w:r>
          </w:p>
        </w:tc>
        <w:tc>
          <w:tcPr>
            <w:tcW w:w="84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896DCD">
            <w:pPr>
              <w:jc w:val="both"/>
              <w:rPr>
                <w:iCs/>
                <w:sz w:val="26"/>
                <w:szCs w:val="26"/>
                <w:shd w:val="clear" w:color="auto" w:fill="FFFFFF"/>
              </w:rPr>
            </w:pPr>
            <w:r w:rsidRPr="003E577B">
              <w:rPr>
                <w:sz w:val="26"/>
                <w:szCs w:val="26"/>
              </w:rPr>
              <w:t xml:space="preserve">- Bộ Luật Lao động số </w:t>
            </w:r>
            <w:r w:rsidRPr="003E577B">
              <w:rPr>
                <w:sz w:val="26"/>
                <w:szCs w:val="26"/>
                <w:lang w:val="vi-VN"/>
              </w:rPr>
              <w:t>4</w:t>
            </w:r>
            <w:r w:rsidRPr="003E577B">
              <w:rPr>
                <w:sz w:val="26"/>
                <w:szCs w:val="26"/>
                <w:shd w:val="clear" w:color="auto" w:fill="FFFFFF"/>
              </w:rPr>
              <w:t>5</w:t>
            </w:r>
            <w:r w:rsidRPr="003E577B">
              <w:rPr>
                <w:sz w:val="26"/>
                <w:szCs w:val="26"/>
                <w:lang w:val="vi-VN"/>
              </w:rPr>
              <w:t>/2019/QH14</w:t>
            </w:r>
          </w:p>
          <w:p w:rsidR="006561DF" w:rsidRPr="003E577B" w:rsidRDefault="006561DF" w:rsidP="00896DCD">
            <w:pPr>
              <w:jc w:val="both"/>
              <w:rPr>
                <w:iCs/>
                <w:sz w:val="26"/>
                <w:szCs w:val="26"/>
                <w:shd w:val="clear" w:color="auto" w:fill="FFFFFF"/>
              </w:rPr>
            </w:pPr>
            <w:r w:rsidRPr="003E577B">
              <w:rPr>
                <w:sz w:val="26"/>
                <w:szCs w:val="26"/>
              </w:rPr>
              <w:t xml:space="preserve">- </w:t>
            </w:r>
            <w:r w:rsidRPr="003E577B">
              <w:rPr>
                <w:iCs/>
                <w:sz w:val="26"/>
                <w:szCs w:val="26"/>
                <w:shd w:val="clear" w:color="auto" w:fill="FFFFFF"/>
              </w:rPr>
              <w:t>Luật sửa đổi, bổ sung một số điều của Luật phòng cháy và chữa cháy số </w:t>
            </w:r>
            <w:r w:rsidRPr="003E577B">
              <w:rPr>
                <w:sz w:val="26"/>
                <w:szCs w:val="26"/>
                <w:shd w:val="clear" w:color="auto" w:fill="FFFFFF"/>
              </w:rPr>
              <w:t>40/2013/QH13</w:t>
            </w:r>
          </w:p>
          <w:p w:rsidR="006561DF" w:rsidRPr="003E577B" w:rsidRDefault="006561DF" w:rsidP="00896DCD">
            <w:pPr>
              <w:jc w:val="both"/>
              <w:rPr>
                <w:sz w:val="26"/>
                <w:szCs w:val="26"/>
              </w:rPr>
            </w:pPr>
            <w:r w:rsidRPr="003E577B">
              <w:rPr>
                <w:sz w:val="26"/>
                <w:szCs w:val="26"/>
              </w:rPr>
              <w:t xml:space="preserve">- Luật Phòng, chống tác hại của thuốc lá </w:t>
            </w:r>
            <w:r w:rsidRPr="003E577B">
              <w:rPr>
                <w:sz w:val="26"/>
                <w:szCs w:val="26"/>
                <w:shd w:val="clear" w:color="auto" w:fill="FFFFFF"/>
              </w:rPr>
              <w:t>số 09/2012/QH13</w:t>
            </w:r>
          </w:p>
          <w:p w:rsidR="006561DF" w:rsidRPr="003E577B" w:rsidRDefault="006561DF" w:rsidP="00896DCD">
            <w:pPr>
              <w:jc w:val="both"/>
              <w:rPr>
                <w:sz w:val="26"/>
                <w:szCs w:val="26"/>
              </w:rPr>
            </w:pPr>
            <w:r w:rsidRPr="003E577B">
              <w:rPr>
                <w:sz w:val="26"/>
                <w:szCs w:val="26"/>
              </w:rPr>
              <w:t xml:space="preserve">- Luật Biển Việt Nam </w:t>
            </w:r>
            <w:r w:rsidRPr="003E577B">
              <w:rPr>
                <w:sz w:val="26"/>
                <w:szCs w:val="26"/>
                <w:shd w:val="clear" w:color="auto" w:fill="FFFFFF"/>
              </w:rPr>
              <w:t>số 18/2012/QH13</w:t>
            </w:r>
          </w:p>
          <w:p w:rsidR="006561DF" w:rsidRPr="003E577B" w:rsidRDefault="006561DF" w:rsidP="00896DCD">
            <w:pPr>
              <w:jc w:val="both"/>
              <w:rPr>
                <w:sz w:val="26"/>
                <w:szCs w:val="26"/>
              </w:rPr>
            </w:pPr>
            <w:r w:rsidRPr="003E577B">
              <w:rPr>
                <w:sz w:val="26"/>
                <w:szCs w:val="26"/>
              </w:rPr>
              <w:t>- C</w:t>
            </w:r>
            <w:r w:rsidRPr="003E577B">
              <w:rPr>
                <w:sz w:val="26"/>
                <w:szCs w:val="26"/>
                <w:lang w:val="vi-VN"/>
              </w:rPr>
              <w:t>ác quy định pháp luật mới về giáo dục</w:t>
            </w:r>
            <w:r w:rsidRPr="003E577B">
              <w:rPr>
                <w:sz w:val="26"/>
                <w:szCs w:val="26"/>
              </w:rPr>
              <w:t>,</w:t>
            </w:r>
            <w:r w:rsidRPr="003E577B">
              <w:rPr>
                <w:sz w:val="26"/>
                <w:szCs w:val="26"/>
                <w:lang w:val="vi-VN"/>
              </w:rPr>
              <w:t xml:space="preserve"> phù hợp với đối tượng thuộc phạm vi quản lý</w:t>
            </w:r>
          </w:p>
          <w:p w:rsidR="006561DF" w:rsidRPr="003E577B" w:rsidRDefault="006561DF" w:rsidP="00896DCD">
            <w:pPr>
              <w:jc w:val="both"/>
              <w:rPr>
                <w:sz w:val="26"/>
                <w:szCs w:val="26"/>
              </w:rPr>
            </w:pPr>
            <w:r w:rsidRPr="003E577B">
              <w:rPr>
                <w:sz w:val="26"/>
                <w:szCs w:val="26"/>
              </w:rPr>
              <w:t>- Tổ chức thực hiện “Ngày pháp luật” theo quy định</w:t>
            </w:r>
          </w:p>
        </w:tc>
      </w:tr>
      <w:tr w:rsidR="006561DF" w:rsidRPr="003E577B" w:rsidTr="001E094C">
        <w:trPr>
          <w:trHeight w:val="1447"/>
        </w:trPr>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sz w:val="26"/>
                <w:szCs w:val="26"/>
              </w:rPr>
            </w:pPr>
            <w:r w:rsidRPr="003E577B">
              <w:rPr>
                <w:sz w:val="26"/>
                <w:szCs w:val="26"/>
              </w:rPr>
              <w:t>Tháng 11</w:t>
            </w:r>
          </w:p>
        </w:tc>
        <w:tc>
          <w:tcPr>
            <w:tcW w:w="84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896DCD">
            <w:pPr>
              <w:jc w:val="both"/>
              <w:rPr>
                <w:sz w:val="26"/>
                <w:szCs w:val="26"/>
              </w:rPr>
            </w:pPr>
            <w:r w:rsidRPr="003E577B">
              <w:rPr>
                <w:sz w:val="26"/>
                <w:szCs w:val="26"/>
              </w:rPr>
              <w:t xml:space="preserve">- </w:t>
            </w:r>
            <w:r w:rsidRPr="003E577B">
              <w:rPr>
                <w:iCs/>
                <w:sz w:val="26"/>
                <w:szCs w:val="26"/>
                <w:shd w:val="clear" w:color="auto" w:fill="FFFFFF"/>
                <w:lang w:val="vi-VN"/>
              </w:rPr>
              <w:t>Luật Lực lượng dự bị động viên</w:t>
            </w:r>
            <w:r w:rsidRPr="003E577B">
              <w:rPr>
                <w:iCs/>
                <w:sz w:val="26"/>
                <w:szCs w:val="26"/>
                <w:shd w:val="clear" w:color="auto" w:fill="FFFFFF"/>
              </w:rPr>
              <w:t xml:space="preserve"> số </w:t>
            </w:r>
            <w:r w:rsidRPr="003E577B">
              <w:rPr>
                <w:sz w:val="26"/>
                <w:szCs w:val="26"/>
                <w:shd w:val="clear" w:color="auto" w:fill="FFFFFF"/>
              </w:rPr>
              <w:t>53/2019/QH14</w:t>
            </w:r>
          </w:p>
          <w:p w:rsidR="006561DF" w:rsidRPr="003E577B" w:rsidRDefault="006561DF" w:rsidP="00896DCD">
            <w:pPr>
              <w:jc w:val="both"/>
              <w:rPr>
                <w:sz w:val="26"/>
                <w:szCs w:val="26"/>
              </w:rPr>
            </w:pPr>
            <w:r w:rsidRPr="003E577B">
              <w:rPr>
                <w:sz w:val="26"/>
                <w:szCs w:val="26"/>
              </w:rPr>
              <w:t xml:space="preserve">- Luật Khiếu nại 2011 số </w:t>
            </w:r>
            <w:r w:rsidRPr="003E577B">
              <w:rPr>
                <w:sz w:val="26"/>
                <w:szCs w:val="26"/>
                <w:shd w:val="clear" w:color="auto" w:fill="FFFFFF"/>
              </w:rPr>
              <w:t>02/2011/QH13</w:t>
            </w:r>
          </w:p>
          <w:p w:rsidR="006561DF" w:rsidRPr="003E577B" w:rsidRDefault="006561DF" w:rsidP="00896DCD">
            <w:pPr>
              <w:jc w:val="both"/>
              <w:rPr>
                <w:sz w:val="26"/>
                <w:szCs w:val="26"/>
                <w:shd w:val="clear" w:color="auto" w:fill="FFFFFF"/>
                <w:lang w:val="vi-VN"/>
              </w:rPr>
            </w:pPr>
            <w:r w:rsidRPr="003E577B">
              <w:rPr>
                <w:sz w:val="26"/>
                <w:szCs w:val="26"/>
              </w:rPr>
              <w:t xml:space="preserve">- Luật Tố cáo </w:t>
            </w:r>
            <w:r w:rsidRPr="003E577B">
              <w:rPr>
                <w:sz w:val="26"/>
                <w:szCs w:val="26"/>
                <w:lang w:val="vi-VN"/>
              </w:rPr>
              <w:t xml:space="preserve">số </w:t>
            </w:r>
            <w:r w:rsidRPr="003E577B">
              <w:rPr>
                <w:sz w:val="26"/>
                <w:szCs w:val="26"/>
                <w:shd w:val="clear" w:color="auto" w:fill="FFFFFF"/>
              </w:rPr>
              <w:t>25/2018/QH14</w:t>
            </w:r>
          </w:p>
          <w:p w:rsidR="006561DF" w:rsidRPr="003E577B" w:rsidRDefault="006561DF" w:rsidP="00896DCD">
            <w:pPr>
              <w:jc w:val="both"/>
              <w:rPr>
                <w:sz w:val="26"/>
                <w:szCs w:val="26"/>
                <w:shd w:val="clear" w:color="auto" w:fill="FFFFFF"/>
                <w:lang w:val="vi-VN"/>
              </w:rPr>
            </w:pPr>
            <w:r w:rsidRPr="003E577B">
              <w:rPr>
                <w:sz w:val="26"/>
                <w:szCs w:val="26"/>
                <w:lang w:val="vi-VN"/>
              </w:rPr>
              <w:t xml:space="preserve">- Luật Tiếp công dân </w:t>
            </w:r>
            <w:r w:rsidRPr="003E577B">
              <w:rPr>
                <w:sz w:val="26"/>
                <w:szCs w:val="26"/>
                <w:shd w:val="clear" w:color="auto" w:fill="FFFFFF"/>
                <w:lang w:val="vi-VN"/>
              </w:rPr>
              <w:t>số 42/2013/QH13</w:t>
            </w:r>
          </w:p>
          <w:p w:rsidR="006561DF" w:rsidRPr="003E577B" w:rsidRDefault="006561DF" w:rsidP="00896DCD">
            <w:pPr>
              <w:jc w:val="both"/>
              <w:rPr>
                <w:sz w:val="26"/>
                <w:szCs w:val="26"/>
                <w:lang w:val="vi-VN"/>
              </w:rPr>
            </w:pPr>
            <w:r w:rsidRPr="003E577B">
              <w:rPr>
                <w:sz w:val="26"/>
                <w:szCs w:val="26"/>
                <w:lang w:val="vi-VN"/>
              </w:rPr>
              <w:t xml:space="preserve">- Luật </w:t>
            </w:r>
            <w:r w:rsidRPr="003E577B">
              <w:rPr>
                <w:iCs/>
                <w:sz w:val="26"/>
                <w:szCs w:val="26"/>
                <w:shd w:val="clear" w:color="auto" w:fill="FFFFFF"/>
                <w:lang w:val="vi-VN"/>
              </w:rPr>
              <w:t xml:space="preserve">Phòng, chống tham nhũng số </w:t>
            </w:r>
            <w:r w:rsidRPr="003E577B">
              <w:rPr>
                <w:sz w:val="26"/>
                <w:szCs w:val="26"/>
                <w:shd w:val="clear" w:color="auto" w:fill="FFFFFF"/>
                <w:lang w:val="vi-VN"/>
              </w:rPr>
              <w:t>số 36/2018/QH14</w:t>
            </w:r>
          </w:p>
          <w:p w:rsidR="006561DF" w:rsidRPr="003E577B" w:rsidRDefault="006561DF" w:rsidP="00896DCD">
            <w:pPr>
              <w:jc w:val="both"/>
              <w:rPr>
                <w:sz w:val="26"/>
                <w:szCs w:val="26"/>
                <w:lang w:val="vi-VN"/>
              </w:rPr>
            </w:pPr>
            <w:r w:rsidRPr="003E577B">
              <w:rPr>
                <w:sz w:val="26"/>
                <w:szCs w:val="26"/>
                <w:lang w:val="vi-VN"/>
              </w:rPr>
              <w:t xml:space="preserve">- Luật Thực hành tiết kiệm, chống lãng phí số </w:t>
            </w:r>
            <w:r w:rsidRPr="003E577B">
              <w:rPr>
                <w:sz w:val="26"/>
                <w:szCs w:val="26"/>
                <w:shd w:val="clear" w:color="auto" w:fill="FFFFFF"/>
                <w:lang w:val="vi-VN"/>
              </w:rPr>
              <w:t>số 44/2013/QH13</w:t>
            </w:r>
          </w:p>
          <w:p w:rsidR="006561DF" w:rsidRPr="003E577B" w:rsidRDefault="006561DF" w:rsidP="00896DCD">
            <w:pPr>
              <w:jc w:val="both"/>
              <w:rPr>
                <w:sz w:val="26"/>
                <w:szCs w:val="26"/>
                <w:lang w:val="vi-VN"/>
              </w:rPr>
            </w:pPr>
            <w:r w:rsidRPr="003E577B">
              <w:rPr>
                <w:sz w:val="26"/>
                <w:szCs w:val="26"/>
                <w:lang w:val="vi-VN"/>
              </w:rPr>
              <w:t>- C</w:t>
            </w:r>
            <w:r w:rsidRPr="003E577B">
              <w:rPr>
                <w:sz w:val="26"/>
                <w:szCs w:val="26"/>
                <w:lang w:val="nl-NL"/>
              </w:rPr>
              <w:t>ác luật, văn bản quy phạm</w:t>
            </w:r>
            <w:r w:rsidRPr="003E577B">
              <w:rPr>
                <w:sz w:val="26"/>
                <w:szCs w:val="26"/>
                <w:lang w:val="vi-VN"/>
              </w:rPr>
              <w:t>, quy định về đạo đức nhà giáo</w:t>
            </w:r>
          </w:p>
          <w:p w:rsidR="006561DF" w:rsidRPr="003E577B" w:rsidRDefault="006561DF" w:rsidP="00896DCD">
            <w:pPr>
              <w:jc w:val="both"/>
              <w:rPr>
                <w:sz w:val="26"/>
                <w:szCs w:val="26"/>
                <w:lang w:val="vi-VN"/>
              </w:rPr>
            </w:pPr>
            <w:r w:rsidRPr="003E577B">
              <w:rPr>
                <w:sz w:val="26"/>
                <w:szCs w:val="26"/>
                <w:lang w:val="vi-VN"/>
              </w:rPr>
              <w:t xml:space="preserve">- Thực hiện Chỉ thị số 31/CT-TTg ngày 04/12/2019 của Thủ tướng Chính phủ về “Tăng cường các giải pháp giáo dục đạo đức, lối sống cho học sinh, sinh viên” </w:t>
            </w:r>
          </w:p>
          <w:p w:rsidR="006561DF" w:rsidRPr="003E577B" w:rsidRDefault="006561DF" w:rsidP="00896DCD">
            <w:pPr>
              <w:jc w:val="both"/>
              <w:rPr>
                <w:sz w:val="26"/>
                <w:szCs w:val="26"/>
                <w:lang w:val="vi-VN"/>
              </w:rPr>
            </w:pPr>
            <w:r w:rsidRPr="003E577B">
              <w:rPr>
                <w:sz w:val="26"/>
                <w:szCs w:val="26"/>
                <w:lang w:val="vi-VN"/>
              </w:rPr>
              <w:t xml:space="preserve">- Các quy định pháp luật mới về giáo dục, phù hợp với đối tượng thuộc phạm vi quản lý </w:t>
            </w:r>
          </w:p>
          <w:p w:rsidR="001E094C" w:rsidRPr="001E094C" w:rsidRDefault="006561DF" w:rsidP="00896DCD">
            <w:pPr>
              <w:jc w:val="both"/>
              <w:rPr>
                <w:sz w:val="26"/>
                <w:szCs w:val="26"/>
              </w:rPr>
            </w:pPr>
            <w:r w:rsidRPr="003E577B">
              <w:rPr>
                <w:sz w:val="26"/>
                <w:szCs w:val="26"/>
                <w:lang w:val="vi-VN"/>
              </w:rPr>
              <w:t>- Tổ chức thực hiện “Ngày pháp luật” theo quy định</w:t>
            </w:r>
            <w:r w:rsidR="001E094C">
              <w:rPr>
                <w:sz w:val="26"/>
                <w:szCs w:val="26"/>
              </w:rPr>
              <w:t>.</w:t>
            </w:r>
          </w:p>
        </w:tc>
      </w:tr>
      <w:tr w:rsidR="006561DF" w:rsidRPr="003E577B" w:rsidTr="003F7977">
        <w:trPr>
          <w:trHeight w:val="277"/>
        </w:trPr>
        <w:tc>
          <w:tcPr>
            <w:tcW w:w="141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BC0110">
            <w:pPr>
              <w:spacing w:line="288" w:lineRule="auto"/>
              <w:jc w:val="center"/>
              <w:rPr>
                <w:sz w:val="26"/>
                <w:szCs w:val="26"/>
              </w:rPr>
            </w:pPr>
            <w:r w:rsidRPr="003E577B">
              <w:rPr>
                <w:sz w:val="26"/>
                <w:szCs w:val="26"/>
              </w:rPr>
              <w:t>Tháng 12</w:t>
            </w:r>
          </w:p>
        </w:tc>
        <w:tc>
          <w:tcPr>
            <w:tcW w:w="84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561DF" w:rsidRPr="003E577B" w:rsidRDefault="006561DF" w:rsidP="00896DCD">
            <w:pPr>
              <w:jc w:val="both"/>
              <w:rPr>
                <w:bCs/>
                <w:sz w:val="26"/>
                <w:szCs w:val="26"/>
                <w:shd w:val="clear" w:color="auto" w:fill="FFFFFF"/>
              </w:rPr>
            </w:pPr>
            <w:r w:rsidRPr="003E577B">
              <w:rPr>
                <w:sz w:val="26"/>
                <w:szCs w:val="26"/>
              </w:rPr>
              <w:t xml:space="preserve">- </w:t>
            </w:r>
            <w:r w:rsidRPr="003E577B">
              <w:rPr>
                <w:sz w:val="26"/>
                <w:szCs w:val="26"/>
                <w:shd w:val="clear" w:color="auto" w:fill="FFFFFF"/>
              </w:rPr>
              <w:t xml:space="preserve">Luật </w:t>
            </w:r>
            <w:r w:rsidRPr="003E577B">
              <w:rPr>
                <w:sz w:val="26"/>
                <w:szCs w:val="26"/>
              </w:rPr>
              <w:t xml:space="preserve">Biên phòng Việt Nam </w:t>
            </w:r>
            <w:r w:rsidRPr="003E577B">
              <w:rPr>
                <w:sz w:val="26"/>
                <w:szCs w:val="26"/>
                <w:shd w:val="clear" w:color="auto" w:fill="FFFFFF"/>
              </w:rPr>
              <w:t xml:space="preserve">số </w:t>
            </w:r>
            <w:r w:rsidRPr="003E577B">
              <w:rPr>
                <w:sz w:val="26"/>
                <w:szCs w:val="26"/>
              </w:rPr>
              <w:t xml:space="preserve">66/2020/QH14 </w:t>
            </w:r>
            <w:r w:rsidRPr="003E577B">
              <w:rPr>
                <w:sz w:val="26"/>
                <w:szCs w:val="26"/>
                <w:shd w:val="clear" w:color="auto" w:fill="FFFFFF"/>
              </w:rPr>
              <w:t xml:space="preserve">ngày 11 tháng 11 năm 2020  </w:t>
            </w:r>
          </w:p>
          <w:p w:rsidR="006561DF" w:rsidRPr="003E577B" w:rsidRDefault="006561DF" w:rsidP="00896DCD">
            <w:pPr>
              <w:jc w:val="both"/>
              <w:rPr>
                <w:sz w:val="26"/>
                <w:szCs w:val="26"/>
              </w:rPr>
            </w:pPr>
            <w:r w:rsidRPr="003E577B">
              <w:rPr>
                <w:sz w:val="26"/>
                <w:szCs w:val="26"/>
              </w:rPr>
              <w:t xml:space="preserve">- Luật Căn cước công dân </w:t>
            </w:r>
            <w:r w:rsidRPr="003E577B">
              <w:rPr>
                <w:sz w:val="26"/>
                <w:szCs w:val="26"/>
                <w:shd w:val="clear" w:color="auto" w:fill="FFFFFF"/>
              </w:rPr>
              <w:t>số 59/2014/QH13</w:t>
            </w:r>
          </w:p>
          <w:p w:rsidR="006561DF" w:rsidRPr="003E577B" w:rsidRDefault="006561DF" w:rsidP="00896DCD">
            <w:pPr>
              <w:jc w:val="both"/>
              <w:rPr>
                <w:sz w:val="26"/>
                <w:szCs w:val="26"/>
                <w:shd w:val="clear" w:color="auto" w:fill="FFFFFF"/>
              </w:rPr>
            </w:pPr>
            <w:r w:rsidRPr="003E577B">
              <w:rPr>
                <w:sz w:val="26"/>
                <w:szCs w:val="26"/>
              </w:rPr>
              <w:t xml:space="preserve">- Luật Nghĩa vụ quân sự </w:t>
            </w:r>
            <w:r w:rsidRPr="003E577B">
              <w:rPr>
                <w:sz w:val="26"/>
                <w:szCs w:val="26"/>
                <w:shd w:val="clear" w:color="auto" w:fill="FFFFFF"/>
              </w:rPr>
              <w:t>số 78/2015/QH13</w:t>
            </w:r>
          </w:p>
          <w:p w:rsidR="006561DF" w:rsidRPr="003E577B" w:rsidRDefault="006561DF" w:rsidP="00896DCD">
            <w:pPr>
              <w:jc w:val="both"/>
              <w:rPr>
                <w:sz w:val="26"/>
                <w:szCs w:val="26"/>
              </w:rPr>
            </w:pPr>
            <w:r w:rsidRPr="003E577B">
              <w:rPr>
                <w:sz w:val="26"/>
                <w:szCs w:val="26"/>
                <w:shd w:val="clear" w:color="auto" w:fill="FFFFFF"/>
              </w:rPr>
              <w:t>- T</w:t>
            </w:r>
            <w:r w:rsidRPr="003E577B">
              <w:rPr>
                <w:bCs/>
                <w:sz w:val="26"/>
                <w:szCs w:val="26"/>
              </w:rPr>
              <w:t xml:space="preserve">hực hiện </w:t>
            </w:r>
            <w:r w:rsidRPr="003E577B">
              <w:rPr>
                <w:sz w:val="26"/>
                <w:szCs w:val="26"/>
              </w:rPr>
              <w:t>Đề án “Tăng cường quản lý, giáo dục chính trị tư tưởng đối với học sinh, sinh viên trên môi trường mạng đến năm 2025”</w:t>
            </w:r>
          </w:p>
          <w:p w:rsidR="006561DF" w:rsidRPr="003E577B" w:rsidRDefault="006561DF" w:rsidP="00896DCD">
            <w:pPr>
              <w:jc w:val="both"/>
              <w:rPr>
                <w:sz w:val="26"/>
                <w:szCs w:val="26"/>
              </w:rPr>
            </w:pPr>
            <w:r w:rsidRPr="003E577B">
              <w:rPr>
                <w:sz w:val="26"/>
                <w:szCs w:val="26"/>
              </w:rPr>
              <w:t>- C</w:t>
            </w:r>
            <w:r w:rsidRPr="003E577B">
              <w:rPr>
                <w:sz w:val="26"/>
                <w:szCs w:val="26"/>
                <w:lang w:val="vi-VN"/>
              </w:rPr>
              <w:t>ác quy định pháp luật mới về giáo dục</w:t>
            </w:r>
            <w:r w:rsidRPr="003E577B">
              <w:rPr>
                <w:sz w:val="26"/>
                <w:szCs w:val="26"/>
              </w:rPr>
              <w:t>,</w:t>
            </w:r>
            <w:r w:rsidRPr="003E577B">
              <w:rPr>
                <w:sz w:val="26"/>
                <w:szCs w:val="26"/>
                <w:lang w:val="vi-VN"/>
              </w:rPr>
              <w:t xml:space="preserve"> phù hợp với đối tượng thuộc phạm vi quản lý</w:t>
            </w:r>
            <w:r w:rsidR="00896DCD">
              <w:rPr>
                <w:sz w:val="26"/>
                <w:szCs w:val="26"/>
              </w:rPr>
              <w:t>.</w:t>
            </w:r>
          </w:p>
          <w:p w:rsidR="006561DF" w:rsidRPr="003E577B" w:rsidRDefault="006561DF" w:rsidP="00896DCD">
            <w:pPr>
              <w:jc w:val="both"/>
              <w:rPr>
                <w:sz w:val="26"/>
                <w:szCs w:val="26"/>
              </w:rPr>
            </w:pPr>
            <w:r w:rsidRPr="003E577B">
              <w:rPr>
                <w:sz w:val="26"/>
                <w:szCs w:val="26"/>
              </w:rPr>
              <w:t>- Tổ chức thực hiện “Ngày pháp luật” theo quy định</w:t>
            </w:r>
            <w:r w:rsidR="00896DCD">
              <w:rPr>
                <w:sz w:val="26"/>
                <w:szCs w:val="26"/>
              </w:rPr>
              <w:t>.</w:t>
            </w:r>
          </w:p>
        </w:tc>
      </w:tr>
    </w:tbl>
    <w:p w:rsidR="00BC0110" w:rsidRPr="003E577B" w:rsidRDefault="00BC0110" w:rsidP="006561DF">
      <w:pPr>
        <w:autoSpaceDE w:val="0"/>
        <w:autoSpaceDN w:val="0"/>
        <w:adjustRightInd w:val="0"/>
        <w:ind w:firstLine="567"/>
        <w:jc w:val="both"/>
        <w:rPr>
          <w:sz w:val="26"/>
          <w:szCs w:val="26"/>
          <w:lang w:val="nl-NL"/>
        </w:rPr>
      </w:pPr>
    </w:p>
    <w:p w:rsidR="00790B68" w:rsidRPr="003E577B" w:rsidRDefault="00790B68">
      <w:pPr>
        <w:rPr>
          <w:sz w:val="26"/>
          <w:szCs w:val="26"/>
          <w:lang w:val="nl-NL"/>
        </w:rPr>
      </w:pPr>
    </w:p>
    <w:sectPr w:rsidR="00790B68" w:rsidRPr="003E577B" w:rsidSect="00896DCD">
      <w:headerReference w:type="default" r:id="rId8"/>
      <w:footerReference w:type="even" r:id="rId9"/>
      <w:footerReference w:type="default" r:id="rId10"/>
      <w:pgSz w:w="11907" w:h="16839" w:code="9"/>
      <w:pgMar w:top="851" w:right="851"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957" w:rsidRDefault="00457957">
      <w:r>
        <w:separator/>
      </w:r>
    </w:p>
  </w:endnote>
  <w:endnote w:type="continuationSeparator" w:id="0">
    <w:p w:rsidR="00457957" w:rsidRDefault="0045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FB" w:rsidRDefault="002625D2" w:rsidP="00C61F37">
    <w:pPr>
      <w:pStyle w:val="Footer"/>
      <w:framePr w:wrap="around" w:vAnchor="text" w:hAnchor="margin" w:xAlign="right" w:y="1"/>
      <w:rPr>
        <w:rStyle w:val="PageNumber"/>
      </w:rPr>
    </w:pPr>
    <w:r>
      <w:rPr>
        <w:rStyle w:val="PageNumber"/>
      </w:rPr>
      <w:fldChar w:fldCharType="begin"/>
    </w:r>
    <w:r w:rsidR="005738FB">
      <w:rPr>
        <w:rStyle w:val="PageNumber"/>
      </w:rPr>
      <w:instrText xml:space="preserve">PAGE  </w:instrText>
    </w:r>
    <w:r>
      <w:rPr>
        <w:rStyle w:val="PageNumber"/>
      </w:rPr>
      <w:fldChar w:fldCharType="end"/>
    </w:r>
  </w:p>
  <w:p w:rsidR="005738FB" w:rsidRDefault="005738FB" w:rsidP="00DA57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FB" w:rsidRDefault="005738FB" w:rsidP="00DA57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957" w:rsidRDefault="00457957">
      <w:r>
        <w:separator/>
      </w:r>
    </w:p>
  </w:footnote>
  <w:footnote w:type="continuationSeparator" w:id="0">
    <w:p w:rsidR="00457957" w:rsidRDefault="00457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4A1" w:rsidRDefault="002625D2">
    <w:pPr>
      <w:pStyle w:val="Header"/>
      <w:jc w:val="center"/>
    </w:pPr>
    <w:r>
      <w:fldChar w:fldCharType="begin"/>
    </w:r>
    <w:r w:rsidR="004914A1">
      <w:instrText xml:space="preserve"> PAGE   \* MERGEFORMAT </w:instrText>
    </w:r>
    <w:r>
      <w:fldChar w:fldCharType="separate"/>
    </w:r>
    <w:r w:rsidR="009B3C4F">
      <w:rPr>
        <w:noProof/>
      </w:rPr>
      <w:t>2</w:t>
    </w:r>
    <w:r>
      <w:rPr>
        <w:noProof/>
      </w:rPr>
      <w:fldChar w:fldCharType="end"/>
    </w:r>
  </w:p>
  <w:p w:rsidR="004914A1" w:rsidRDefault="00491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ABA"/>
    <w:multiLevelType w:val="hybridMultilevel"/>
    <w:tmpl w:val="EB468CB2"/>
    <w:lvl w:ilvl="0" w:tplc="29807594">
      <w:start w:val="1"/>
      <w:numFmt w:val="bullet"/>
      <w:lvlText w:val="-"/>
      <w:lvlJc w:val="left"/>
      <w:pPr>
        <w:ind w:left="5606" w:hanging="360"/>
      </w:pPr>
      <w:rPr>
        <w:rFonts w:ascii="Times New Roman" w:eastAsia="Times New Roman" w:hAnsi="Times New Roman" w:cs="Times New Roman" w:hint="default"/>
        <w:lang w:val="en-US"/>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4282C55"/>
    <w:multiLevelType w:val="multilevel"/>
    <w:tmpl w:val="00C60CF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s-MX"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4074D"/>
    <w:multiLevelType w:val="multilevel"/>
    <w:tmpl w:val="FCB415AE"/>
    <w:lvl w:ilvl="0">
      <w:start w:val="3"/>
      <w:numFmt w:val="decimal"/>
      <w:lvlText w:val="%1."/>
      <w:lvlJc w:val="left"/>
      <w:pPr>
        <w:ind w:left="927" w:hanging="360"/>
      </w:pPr>
      <w:rPr>
        <w:rFonts w:hint="default"/>
        <w:b/>
      </w:rPr>
    </w:lvl>
    <w:lvl w:ilvl="1">
      <w:start w:val="4"/>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
    <w:nsid w:val="0E481846"/>
    <w:multiLevelType w:val="multilevel"/>
    <w:tmpl w:val="D110F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15E75"/>
    <w:multiLevelType w:val="multilevel"/>
    <w:tmpl w:val="F95E4A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455CD2"/>
    <w:multiLevelType w:val="multilevel"/>
    <w:tmpl w:val="496AB4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F1AA5"/>
    <w:multiLevelType w:val="hybridMultilevel"/>
    <w:tmpl w:val="1B607612"/>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872DB4"/>
    <w:multiLevelType w:val="hybridMultilevel"/>
    <w:tmpl w:val="11320982"/>
    <w:lvl w:ilvl="0" w:tplc="20A6D6D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4E87886"/>
    <w:multiLevelType w:val="hybridMultilevel"/>
    <w:tmpl w:val="0D3E57CE"/>
    <w:lvl w:ilvl="0" w:tplc="E232480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CD1CC5"/>
    <w:multiLevelType w:val="multilevel"/>
    <w:tmpl w:val="BDAE39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D90B10"/>
    <w:multiLevelType w:val="hybridMultilevel"/>
    <w:tmpl w:val="9438AA86"/>
    <w:lvl w:ilvl="0" w:tplc="78AC025A">
      <w:start w:val="1"/>
      <w:numFmt w:val="decimal"/>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5D50D9"/>
    <w:multiLevelType w:val="hybridMultilevel"/>
    <w:tmpl w:val="6D5030CC"/>
    <w:lvl w:ilvl="0" w:tplc="FB4E8A32">
      <w:numFmt w:val="bullet"/>
      <w:lvlText w:val="-"/>
      <w:lvlJc w:val="left"/>
      <w:pPr>
        <w:ind w:left="1287" w:hanging="360"/>
      </w:pPr>
      <w:rPr>
        <w:rFonts w:ascii="Times New Roman" w:eastAsia="TimesNewRomanPS-BoldMT"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62EC3E2D"/>
    <w:multiLevelType w:val="multilevel"/>
    <w:tmpl w:val="106695D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FC2E91"/>
    <w:multiLevelType w:val="hybridMultilevel"/>
    <w:tmpl w:val="480C8418"/>
    <w:lvl w:ilvl="0" w:tplc="FB4E8A32">
      <w:numFmt w:val="bullet"/>
      <w:lvlText w:val="-"/>
      <w:lvlJc w:val="left"/>
      <w:pPr>
        <w:ind w:left="2310" w:hanging="870"/>
      </w:pPr>
      <w:rPr>
        <w:rFonts w:ascii="Times New Roman" w:eastAsia="TimesNewRomanPS-Bold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3D239A7"/>
    <w:multiLevelType w:val="multilevel"/>
    <w:tmpl w:val="D5D6F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C20FFB"/>
    <w:multiLevelType w:val="hybridMultilevel"/>
    <w:tmpl w:val="7604EB7E"/>
    <w:lvl w:ilvl="0" w:tplc="20A6D6DA">
      <w:start w:val="1"/>
      <w:numFmt w:val="bullet"/>
      <w:lvlText w:val="-"/>
      <w:lvlJc w:val="left"/>
      <w:pPr>
        <w:ind w:left="1620" w:hanging="90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0C700B"/>
    <w:multiLevelType w:val="hybridMultilevel"/>
    <w:tmpl w:val="DD801F12"/>
    <w:lvl w:ilvl="0" w:tplc="0E927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D930E9"/>
    <w:multiLevelType w:val="hybridMultilevel"/>
    <w:tmpl w:val="0E1C899A"/>
    <w:lvl w:ilvl="0" w:tplc="20A6D6D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8"/>
  </w:num>
  <w:num w:numId="2">
    <w:abstractNumId w:val="10"/>
  </w:num>
  <w:num w:numId="3">
    <w:abstractNumId w:val="6"/>
  </w:num>
  <w:num w:numId="4">
    <w:abstractNumId w:val="13"/>
  </w:num>
  <w:num w:numId="5">
    <w:abstractNumId w:val="16"/>
  </w:num>
  <w:num w:numId="6">
    <w:abstractNumId w:val="4"/>
  </w:num>
  <w:num w:numId="7">
    <w:abstractNumId w:val="5"/>
  </w:num>
  <w:num w:numId="8">
    <w:abstractNumId w:val="9"/>
  </w:num>
  <w:num w:numId="9">
    <w:abstractNumId w:val="12"/>
  </w:num>
  <w:num w:numId="10">
    <w:abstractNumId w:val="3"/>
  </w:num>
  <w:num w:numId="11">
    <w:abstractNumId w:val="1"/>
  </w:num>
  <w:num w:numId="12">
    <w:abstractNumId w:val="14"/>
  </w:num>
  <w:num w:numId="13">
    <w:abstractNumId w:val="15"/>
  </w:num>
  <w:num w:numId="14">
    <w:abstractNumId w:val="2"/>
  </w:num>
  <w:num w:numId="15">
    <w:abstractNumId w:val="11"/>
  </w:num>
  <w:num w:numId="16">
    <w:abstractNumId w:val="7"/>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653C"/>
    <w:rsid w:val="000014A6"/>
    <w:rsid w:val="00015912"/>
    <w:rsid w:val="00021B50"/>
    <w:rsid w:val="00025911"/>
    <w:rsid w:val="00026953"/>
    <w:rsid w:val="00030365"/>
    <w:rsid w:val="00034FA1"/>
    <w:rsid w:val="00040C88"/>
    <w:rsid w:val="00041435"/>
    <w:rsid w:val="00046D21"/>
    <w:rsid w:val="000507B9"/>
    <w:rsid w:val="00050A19"/>
    <w:rsid w:val="000578A9"/>
    <w:rsid w:val="000612FA"/>
    <w:rsid w:val="0006389C"/>
    <w:rsid w:val="00072CC3"/>
    <w:rsid w:val="00073C01"/>
    <w:rsid w:val="00090FCC"/>
    <w:rsid w:val="00097407"/>
    <w:rsid w:val="000A556D"/>
    <w:rsid w:val="000A7EE9"/>
    <w:rsid w:val="000B0258"/>
    <w:rsid w:val="000B1E6A"/>
    <w:rsid w:val="000B41A5"/>
    <w:rsid w:val="000B421C"/>
    <w:rsid w:val="000B4E22"/>
    <w:rsid w:val="000D6B6C"/>
    <w:rsid w:val="000E2011"/>
    <w:rsid w:val="000E6814"/>
    <w:rsid w:val="000F5B23"/>
    <w:rsid w:val="000F60B3"/>
    <w:rsid w:val="000F63EE"/>
    <w:rsid w:val="0010203F"/>
    <w:rsid w:val="00104008"/>
    <w:rsid w:val="001074AC"/>
    <w:rsid w:val="0011142F"/>
    <w:rsid w:val="00120AF4"/>
    <w:rsid w:val="00123027"/>
    <w:rsid w:val="0013682E"/>
    <w:rsid w:val="0014161A"/>
    <w:rsid w:val="00142C3C"/>
    <w:rsid w:val="00147DA9"/>
    <w:rsid w:val="001561C4"/>
    <w:rsid w:val="0017259B"/>
    <w:rsid w:val="00174681"/>
    <w:rsid w:val="00174F37"/>
    <w:rsid w:val="00180A1D"/>
    <w:rsid w:val="00180DF0"/>
    <w:rsid w:val="001871D1"/>
    <w:rsid w:val="001A2938"/>
    <w:rsid w:val="001A4B54"/>
    <w:rsid w:val="001C6BDB"/>
    <w:rsid w:val="001E094C"/>
    <w:rsid w:val="001E56ED"/>
    <w:rsid w:val="00231899"/>
    <w:rsid w:val="002340B4"/>
    <w:rsid w:val="00237720"/>
    <w:rsid w:val="00244D46"/>
    <w:rsid w:val="00250899"/>
    <w:rsid w:val="0026069F"/>
    <w:rsid w:val="002625D2"/>
    <w:rsid w:val="002674ED"/>
    <w:rsid w:val="00270CB2"/>
    <w:rsid w:val="002733A4"/>
    <w:rsid w:val="00277C92"/>
    <w:rsid w:val="0029254B"/>
    <w:rsid w:val="002A63FC"/>
    <w:rsid w:val="002A6B64"/>
    <w:rsid w:val="002A785C"/>
    <w:rsid w:val="002B6FE5"/>
    <w:rsid w:val="002C0F70"/>
    <w:rsid w:val="002C5C03"/>
    <w:rsid w:val="002C7143"/>
    <w:rsid w:val="002D46C1"/>
    <w:rsid w:val="002D4D43"/>
    <w:rsid w:val="002F29F0"/>
    <w:rsid w:val="002F53D1"/>
    <w:rsid w:val="00303633"/>
    <w:rsid w:val="00307F0C"/>
    <w:rsid w:val="0032130D"/>
    <w:rsid w:val="0032568E"/>
    <w:rsid w:val="003309BE"/>
    <w:rsid w:val="00345518"/>
    <w:rsid w:val="003612E4"/>
    <w:rsid w:val="00361C93"/>
    <w:rsid w:val="003634E3"/>
    <w:rsid w:val="00363FEA"/>
    <w:rsid w:val="00391E25"/>
    <w:rsid w:val="003A08AD"/>
    <w:rsid w:val="003A31D3"/>
    <w:rsid w:val="003A46F9"/>
    <w:rsid w:val="003B59D6"/>
    <w:rsid w:val="003C01D2"/>
    <w:rsid w:val="003C56C4"/>
    <w:rsid w:val="003D103E"/>
    <w:rsid w:val="003E13B7"/>
    <w:rsid w:val="003E577B"/>
    <w:rsid w:val="003E7034"/>
    <w:rsid w:val="003F69EC"/>
    <w:rsid w:val="003F7977"/>
    <w:rsid w:val="004009BD"/>
    <w:rsid w:val="00406E51"/>
    <w:rsid w:val="00442D5B"/>
    <w:rsid w:val="00454698"/>
    <w:rsid w:val="00454737"/>
    <w:rsid w:val="00457957"/>
    <w:rsid w:val="004757F2"/>
    <w:rsid w:val="00482438"/>
    <w:rsid w:val="004826FA"/>
    <w:rsid w:val="004914A1"/>
    <w:rsid w:val="004A30DC"/>
    <w:rsid w:val="004B534C"/>
    <w:rsid w:val="004B654A"/>
    <w:rsid w:val="004C32E7"/>
    <w:rsid w:val="004D3D31"/>
    <w:rsid w:val="004E07F2"/>
    <w:rsid w:val="004F4B4D"/>
    <w:rsid w:val="005218DC"/>
    <w:rsid w:val="00521D59"/>
    <w:rsid w:val="005259DC"/>
    <w:rsid w:val="005648EF"/>
    <w:rsid w:val="005711A8"/>
    <w:rsid w:val="00571651"/>
    <w:rsid w:val="005738FB"/>
    <w:rsid w:val="00582198"/>
    <w:rsid w:val="00586A3A"/>
    <w:rsid w:val="005870EE"/>
    <w:rsid w:val="00591887"/>
    <w:rsid w:val="00593A58"/>
    <w:rsid w:val="005C1E75"/>
    <w:rsid w:val="005C4E56"/>
    <w:rsid w:val="005D0307"/>
    <w:rsid w:val="005E5A71"/>
    <w:rsid w:val="006205A2"/>
    <w:rsid w:val="006260E0"/>
    <w:rsid w:val="00653684"/>
    <w:rsid w:val="006561DF"/>
    <w:rsid w:val="00657BCA"/>
    <w:rsid w:val="00661916"/>
    <w:rsid w:val="00695A90"/>
    <w:rsid w:val="006A3982"/>
    <w:rsid w:val="006A675E"/>
    <w:rsid w:val="006B3DAF"/>
    <w:rsid w:val="006B415F"/>
    <w:rsid w:val="006B5053"/>
    <w:rsid w:val="006C0EA4"/>
    <w:rsid w:val="006C1097"/>
    <w:rsid w:val="006C2DC2"/>
    <w:rsid w:val="006C4066"/>
    <w:rsid w:val="006D08A8"/>
    <w:rsid w:val="006D1640"/>
    <w:rsid w:val="006E21DB"/>
    <w:rsid w:val="006E2A9E"/>
    <w:rsid w:val="006F5EB1"/>
    <w:rsid w:val="006F7382"/>
    <w:rsid w:val="007005CC"/>
    <w:rsid w:val="00710A03"/>
    <w:rsid w:val="00740D76"/>
    <w:rsid w:val="00744596"/>
    <w:rsid w:val="007478C7"/>
    <w:rsid w:val="00752C4C"/>
    <w:rsid w:val="00760D1A"/>
    <w:rsid w:val="00775389"/>
    <w:rsid w:val="00781762"/>
    <w:rsid w:val="00786A2B"/>
    <w:rsid w:val="00790B68"/>
    <w:rsid w:val="007A1299"/>
    <w:rsid w:val="007B77B3"/>
    <w:rsid w:val="007F3595"/>
    <w:rsid w:val="008054D3"/>
    <w:rsid w:val="0080599E"/>
    <w:rsid w:val="00815E04"/>
    <w:rsid w:val="008174B3"/>
    <w:rsid w:val="00824DDB"/>
    <w:rsid w:val="008256E9"/>
    <w:rsid w:val="0083077E"/>
    <w:rsid w:val="00832EFF"/>
    <w:rsid w:val="00835224"/>
    <w:rsid w:val="00842C1B"/>
    <w:rsid w:val="00851AF7"/>
    <w:rsid w:val="0086004D"/>
    <w:rsid w:val="00861C6F"/>
    <w:rsid w:val="008670E2"/>
    <w:rsid w:val="00872E17"/>
    <w:rsid w:val="00877E16"/>
    <w:rsid w:val="00881826"/>
    <w:rsid w:val="00884477"/>
    <w:rsid w:val="00884B8C"/>
    <w:rsid w:val="008913B6"/>
    <w:rsid w:val="008943C1"/>
    <w:rsid w:val="00895252"/>
    <w:rsid w:val="00896DCD"/>
    <w:rsid w:val="008A026F"/>
    <w:rsid w:val="008A5536"/>
    <w:rsid w:val="008B4C62"/>
    <w:rsid w:val="008B6AE4"/>
    <w:rsid w:val="008C252D"/>
    <w:rsid w:val="008D3296"/>
    <w:rsid w:val="008D5A2C"/>
    <w:rsid w:val="008E532E"/>
    <w:rsid w:val="008E7460"/>
    <w:rsid w:val="008F2867"/>
    <w:rsid w:val="008F426D"/>
    <w:rsid w:val="00900C63"/>
    <w:rsid w:val="00901800"/>
    <w:rsid w:val="009115E2"/>
    <w:rsid w:val="00911E03"/>
    <w:rsid w:val="0092549E"/>
    <w:rsid w:val="00930548"/>
    <w:rsid w:val="00930A31"/>
    <w:rsid w:val="0093163E"/>
    <w:rsid w:val="00931D2B"/>
    <w:rsid w:val="009629E7"/>
    <w:rsid w:val="00962A1E"/>
    <w:rsid w:val="00962ACE"/>
    <w:rsid w:val="00970006"/>
    <w:rsid w:val="009766CC"/>
    <w:rsid w:val="00977F13"/>
    <w:rsid w:val="0098541C"/>
    <w:rsid w:val="00990579"/>
    <w:rsid w:val="009975BF"/>
    <w:rsid w:val="009A21A4"/>
    <w:rsid w:val="009B156A"/>
    <w:rsid w:val="009B3C4F"/>
    <w:rsid w:val="009B4CCF"/>
    <w:rsid w:val="009B544E"/>
    <w:rsid w:val="009C293C"/>
    <w:rsid w:val="009C7D3E"/>
    <w:rsid w:val="00A017BA"/>
    <w:rsid w:val="00A05017"/>
    <w:rsid w:val="00A07594"/>
    <w:rsid w:val="00A103DF"/>
    <w:rsid w:val="00A10DA2"/>
    <w:rsid w:val="00A13FFE"/>
    <w:rsid w:val="00A20272"/>
    <w:rsid w:val="00A224A4"/>
    <w:rsid w:val="00A34BED"/>
    <w:rsid w:val="00A40F85"/>
    <w:rsid w:val="00A45B23"/>
    <w:rsid w:val="00A54B09"/>
    <w:rsid w:val="00A6050F"/>
    <w:rsid w:val="00A72AFA"/>
    <w:rsid w:val="00A95D3D"/>
    <w:rsid w:val="00AA16B6"/>
    <w:rsid w:val="00AA376C"/>
    <w:rsid w:val="00AB6F68"/>
    <w:rsid w:val="00AE6258"/>
    <w:rsid w:val="00AF51C8"/>
    <w:rsid w:val="00B02D78"/>
    <w:rsid w:val="00B055B3"/>
    <w:rsid w:val="00B13610"/>
    <w:rsid w:val="00B17612"/>
    <w:rsid w:val="00B24315"/>
    <w:rsid w:val="00B276AD"/>
    <w:rsid w:val="00B27801"/>
    <w:rsid w:val="00B4150E"/>
    <w:rsid w:val="00B445EE"/>
    <w:rsid w:val="00B47B39"/>
    <w:rsid w:val="00B53703"/>
    <w:rsid w:val="00B56815"/>
    <w:rsid w:val="00B673E5"/>
    <w:rsid w:val="00B86C64"/>
    <w:rsid w:val="00B953B4"/>
    <w:rsid w:val="00BA0966"/>
    <w:rsid w:val="00BA4AA0"/>
    <w:rsid w:val="00BC0110"/>
    <w:rsid w:val="00BC2257"/>
    <w:rsid w:val="00BC5748"/>
    <w:rsid w:val="00BD2F73"/>
    <w:rsid w:val="00BE060A"/>
    <w:rsid w:val="00BE52A0"/>
    <w:rsid w:val="00BF0018"/>
    <w:rsid w:val="00BF058E"/>
    <w:rsid w:val="00BF1334"/>
    <w:rsid w:val="00BF608B"/>
    <w:rsid w:val="00C02993"/>
    <w:rsid w:val="00C12019"/>
    <w:rsid w:val="00C13427"/>
    <w:rsid w:val="00C1528A"/>
    <w:rsid w:val="00C1677B"/>
    <w:rsid w:val="00C177C8"/>
    <w:rsid w:val="00C216D5"/>
    <w:rsid w:val="00C21AD7"/>
    <w:rsid w:val="00C21B09"/>
    <w:rsid w:val="00C242DC"/>
    <w:rsid w:val="00C32216"/>
    <w:rsid w:val="00C332AE"/>
    <w:rsid w:val="00C420CD"/>
    <w:rsid w:val="00C42857"/>
    <w:rsid w:val="00C57E8C"/>
    <w:rsid w:val="00C61F37"/>
    <w:rsid w:val="00C73BF4"/>
    <w:rsid w:val="00C74634"/>
    <w:rsid w:val="00C7747E"/>
    <w:rsid w:val="00C83936"/>
    <w:rsid w:val="00C86E69"/>
    <w:rsid w:val="00CB3305"/>
    <w:rsid w:val="00CC7A25"/>
    <w:rsid w:val="00CD3838"/>
    <w:rsid w:val="00CD5214"/>
    <w:rsid w:val="00CD5DA2"/>
    <w:rsid w:val="00CD714E"/>
    <w:rsid w:val="00CE5B49"/>
    <w:rsid w:val="00CF6BF4"/>
    <w:rsid w:val="00D0299C"/>
    <w:rsid w:val="00D062B6"/>
    <w:rsid w:val="00D10B27"/>
    <w:rsid w:val="00D16057"/>
    <w:rsid w:val="00D30D50"/>
    <w:rsid w:val="00D43E01"/>
    <w:rsid w:val="00D52A2C"/>
    <w:rsid w:val="00D6689A"/>
    <w:rsid w:val="00D91A95"/>
    <w:rsid w:val="00D97D69"/>
    <w:rsid w:val="00DA5739"/>
    <w:rsid w:val="00DB053B"/>
    <w:rsid w:val="00DD45B1"/>
    <w:rsid w:val="00DF46DD"/>
    <w:rsid w:val="00DF6198"/>
    <w:rsid w:val="00E001C4"/>
    <w:rsid w:val="00E0778C"/>
    <w:rsid w:val="00E14600"/>
    <w:rsid w:val="00E1549F"/>
    <w:rsid w:val="00E16206"/>
    <w:rsid w:val="00E17ECA"/>
    <w:rsid w:val="00E223A6"/>
    <w:rsid w:val="00E23E5C"/>
    <w:rsid w:val="00E26D0F"/>
    <w:rsid w:val="00E27657"/>
    <w:rsid w:val="00E33872"/>
    <w:rsid w:val="00E34297"/>
    <w:rsid w:val="00E34C65"/>
    <w:rsid w:val="00E53B0D"/>
    <w:rsid w:val="00E74C7E"/>
    <w:rsid w:val="00E76EC0"/>
    <w:rsid w:val="00E777AE"/>
    <w:rsid w:val="00E80E2E"/>
    <w:rsid w:val="00E83809"/>
    <w:rsid w:val="00E87686"/>
    <w:rsid w:val="00E91627"/>
    <w:rsid w:val="00EA2540"/>
    <w:rsid w:val="00EB0EC9"/>
    <w:rsid w:val="00EB17D2"/>
    <w:rsid w:val="00ED2FCC"/>
    <w:rsid w:val="00ED62CD"/>
    <w:rsid w:val="00EF1123"/>
    <w:rsid w:val="00EF653C"/>
    <w:rsid w:val="00F00FAD"/>
    <w:rsid w:val="00F11312"/>
    <w:rsid w:val="00F119FA"/>
    <w:rsid w:val="00F174F6"/>
    <w:rsid w:val="00F21D35"/>
    <w:rsid w:val="00F2295F"/>
    <w:rsid w:val="00F36AB9"/>
    <w:rsid w:val="00F4360D"/>
    <w:rsid w:val="00F44EFE"/>
    <w:rsid w:val="00F52757"/>
    <w:rsid w:val="00F55873"/>
    <w:rsid w:val="00F573D2"/>
    <w:rsid w:val="00F65839"/>
    <w:rsid w:val="00F76D7A"/>
    <w:rsid w:val="00F774FD"/>
    <w:rsid w:val="00F878E9"/>
    <w:rsid w:val="00F91307"/>
    <w:rsid w:val="00F93235"/>
    <w:rsid w:val="00FA3883"/>
    <w:rsid w:val="00FA5B3A"/>
    <w:rsid w:val="00FA7B26"/>
    <w:rsid w:val="00FB1F35"/>
    <w:rsid w:val="00FB376B"/>
    <w:rsid w:val="00FB700E"/>
    <w:rsid w:val="00FC144D"/>
    <w:rsid w:val="00FD219B"/>
    <w:rsid w:val="00FD35F1"/>
    <w:rsid w:val="00FE2B84"/>
    <w:rsid w:val="00FF16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F601C7A1-BBB3-4D27-9486-92EE2A6F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596"/>
    <w:rPr>
      <w:sz w:val="24"/>
      <w:szCs w:val="24"/>
      <w:lang w:val="en-US" w:eastAsia="en-US"/>
    </w:rPr>
  </w:style>
  <w:style w:type="paragraph" w:styleId="Heading1">
    <w:name w:val="heading 1"/>
    <w:basedOn w:val="Normal"/>
    <w:next w:val="Normal"/>
    <w:link w:val="Heading1Char"/>
    <w:qFormat/>
    <w:rsid w:val="004D3D31"/>
    <w:pPr>
      <w:keepNext/>
      <w:jc w:val="center"/>
      <w:outlineLvl w:val="0"/>
    </w:pPr>
    <w:rPr>
      <w:rFonts w:ascii="VNI-Times" w:hAnsi="VNI-Times"/>
      <w:b/>
      <w:color w:val="0000FF"/>
      <w:sz w:val="28"/>
      <w:szCs w:val="20"/>
    </w:rPr>
  </w:style>
  <w:style w:type="paragraph" w:styleId="Heading2">
    <w:name w:val="heading 2"/>
    <w:basedOn w:val="Normal"/>
    <w:next w:val="Normal"/>
    <w:link w:val="Heading2Char"/>
    <w:qFormat/>
    <w:rsid w:val="004D3D31"/>
    <w:pPr>
      <w:keepNext/>
      <w:jc w:val="center"/>
      <w:outlineLvl w:val="1"/>
    </w:pPr>
    <w:rPr>
      <w:rFonts w:ascii="VNI-Times" w:hAnsi="VNI-Times"/>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EF653C"/>
  </w:style>
  <w:style w:type="character" w:styleId="Hyperlink">
    <w:name w:val="Hyperlink"/>
    <w:rsid w:val="00EF653C"/>
    <w:rPr>
      <w:color w:val="0000FF"/>
      <w:u w:val="single"/>
    </w:rPr>
  </w:style>
  <w:style w:type="paragraph" w:customStyle="1" w:styleId="DefaultParagraphFontParaCharCharCharCharChar">
    <w:name w:val="Default Paragraph Font Para Char Char Char Char Char"/>
    <w:autoRedefine/>
    <w:rsid w:val="00962A1E"/>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DB0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A5739"/>
    <w:pPr>
      <w:tabs>
        <w:tab w:val="center" w:pos="4320"/>
        <w:tab w:val="right" w:pos="8640"/>
      </w:tabs>
    </w:pPr>
  </w:style>
  <w:style w:type="character" w:styleId="PageNumber">
    <w:name w:val="page number"/>
    <w:basedOn w:val="DefaultParagraphFont"/>
    <w:rsid w:val="00DA5739"/>
  </w:style>
  <w:style w:type="paragraph" w:styleId="NormalWeb">
    <w:name w:val="Normal (Web)"/>
    <w:basedOn w:val="Normal"/>
    <w:unhideWhenUsed/>
    <w:rsid w:val="00895252"/>
    <w:pPr>
      <w:spacing w:before="100" w:beforeAutospacing="1" w:after="100" w:afterAutospacing="1"/>
    </w:pPr>
  </w:style>
  <w:style w:type="paragraph" w:customStyle="1" w:styleId="Char">
    <w:name w:val="Char"/>
    <w:autoRedefine/>
    <w:rsid w:val="00D16057"/>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rsid w:val="00DD45B1"/>
    <w:pPr>
      <w:spacing w:after="120"/>
      <w:ind w:left="360"/>
    </w:pPr>
  </w:style>
  <w:style w:type="character" w:styleId="Strong">
    <w:name w:val="Strong"/>
    <w:uiPriority w:val="22"/>
    <w:qFormat/>
    <w:rsid w:val="00E001C4"/>
    <w:rPr>
      <w:b/>
      <w:bCs/>
    </w:rPr>
  </w:style>
  <w:style w:type="character" w:styleId="Emphasis">
    <w:name w:val="Emphasis"/>
    <w:uiPriority w:val="20"/>
    <w:qFormat/>
    <w:rsid w:val="001A4B54"/>
    <w:rPr>
      <w:i/>
      <w:iCs/>
    </w:rPr>
  </w:style>
  <w:style w:type="paragraph" w:styleId="Header">
    <w:name w:val="header"/>
    <w:basedOn w:val="Normal"/>
    <w:link w:val="HeaderChar"/>
    <w:uiPriority w:val="99"/>
    <w:rsid w:val="00AB6F68"/>
    <w:pPr>
      <w:tabs>
        <w:tab w:val="center" w:pos="4680"/>
        <w:tab w:val="right" w:pos="9360"/>
      </w:tabs>
    </w:pPr>
  </w:style>
  <w:style w:type="character" w:customStyle="1" w:styleId="HeaderChar">
    <w:name w:val="Header Char"/>
    <w:link w:val="Header"/>
    <w:uiPriority w:val="99"/>
    <w:rsid w:val="00AB6F68"/>
    <w:rPr>
      <w:sz w:val="24"/>
      <w:szCs w:val="24"/>
    </w:rPr>
  </w:style>
  <w:style w:type="paragraph" w:styleId="BodyText">
    <w:name w:val="Body Text"/>
    <w:basedOn w:val="Normal"/>
    <w:link w:val="BodyTextChar"/>
    <w:rsid w:val="00710A03"/>
    <w:pPr>
      <w:spacing w:after="120"/>
    </w:pPr>
  </w:style>
  <w:style w:type="character" w:customStyle="1" w:styleId="BodyTextChar">
    <w:name w:val="Body Text Char"/>
    <w:link w:val="BodyText"/>
    <w:rsid w:val="00710A03"/>
    <w:rPr>
      <w:sz w:val="24"/>
      <w:szCs w:val="24"/>
    </w:rPr>
  </w:style>
  <w:style w:type="character" w:customStyle="1" w:styleId="Heading10">
    <w:name w:val="Heading #1_"/>
    <w:link w:val="Heading11"/>
    <w:rsid w:val="00ED2FCC"/>
    <w:rPr>
      <w:b/>
      <w:bCs/>
      <w:shd w:val="clear" w:color="auto" w:fill="FFFFFF"/>
    </w:rPr>
  </w:style>
  <w:style w:type="paragraph" w:customStyle="1" w:styleId="Heading11">
    <w:name w:val="Heading #1"/>
    <w:basedOn w:val="Normal"/>
    <w:link w:val="Heading10"/>
    <w:rsid w:val="00ED2FCC"/>
    <w:pPr>
      <w:widowControl w:val="0"/>
      <w:shd w:val="clear" w:color="auto" w:fill="FFFFFF"/>
      <w:spacing w:after="100" w:line="307" w:lineRule="auto"/>
      <w:ind w:firstLine="740"/>
      <w:outlineLvl w:val="0"/>
    </w:pPr>
    <w:rPr>
      <w:b/>
      <w:bCs/>
      <w:sz w:val="20"/>
      <w:szCs w:val="20"/>
    </w:rPr>
  </w:style>
  <w:style w:type="character" w:customStyle="1" w:styleId="Heading1Char">
    <w:name w:val="Heading 1 Char"/>
    <w:link w:val="Heading1"/>
    <w:rsid w:val="004D3D31"/>
    <w:rPr>
      <w:rFonts w:ascii="VNI-Times" w:hAnsi="VNI-Times"/>
      <w:b/>
      <w:color w:val="0000FF"/>
      <w:sz w:val="28"/>
    </w:rPr>
  </w:style>
  <w:style w:type="character" w:customStyle="1" w:styleId="Heading2Char">
    <w:name w:val="Heading 2 Char"/>
    <w:link w:val="Heading2"/>
    <w:rsid w:val="004D3D31"/>
    <w:rPr>
      <w:rFonts w:ascii="VNI-Times" w:hAnsi="VNI-Times"/>
      <w:b/>
      <w:bCs/>
      <w:sz w:val="32"/>
    </w:rPr>
  </w:style>
  <w:style w:type="paragraph" w:styleId="ListParagraph">
    <w:name w:val="List Paragraph"/>
    <w:basedOn w:val="Normal"/>
    <w:link w:val="ListParagraphChar"/>
    <w:uiPriority w:val="34"/>
    <w:qFormat/>
    <w:rsid w:val="006561DF"/>
    <w:pPr>
      <w:ind w:left="720"/>
      <w:contextualSpacing/>
    </w:pPr>
  </w:style>
  <w:style w:type="character" w:customStyle="1" w:styleId="ListParagraphChar">
    <w:name w:val="List Paragraph Char"/>
    <w:link w:val="ListParagraph"/>
    <w:uiPriority w:val="34"/>
    <w:qFormat/>
    <w:locked/>
    <w:rsid w:val="006561DF"/>
    <w:rPr>
      <w:sz w:val="24"/>
      <w:szCs w:val="24"/>
      <w:lang w:val="en-US" w:eastAsia="en-US"/>
    </w:rPr>
  </w:style>
  <w:style w:type="paragraph" w:styleId="BalloonText">
    <w:name w:val="Balloon Text"/>
    <w:basedOn w:val="Normal"/>
    <w:link w:val="BalloonTextChar"/>
    <w:rsid w:val="005259DC"/>
    <w:rPr>
      <w:rFonts w:ascii="Segoe UI" w:hAnsi="Segoe UI" w:cs="Segoe UI"/>
      <w:sz w:val="18"/>
      <w:szCs w:val="18"/>
    </w:rPr>
  </w:style>
  <w:style w:type="character" w:customStyle="1" w:styleId="BalloonTextChar">
    <w:name w:val="Balloon Text Char"/>
    <w:link w:val="BalloonText"/>
    <w:rsid w:val="00525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02288">
      <w:bodyDiv w:val="1"/>
      <w:marLeft w:val="0"/>
      <w:marRight w:val="0"/>
      <w:marTop w:val="0"/>
      <w:marBottom w:val="0"/>
      <w:divBdr>
        <w:top w:val="none" w:sz="0" w:space="0" w:color="auto"/>
        <w:left w:val="none" w:sz="0" w:space="0" w:color="auto"/>
        <w:bottom w:val="none" w:sz="0" w:space="0" w:color="auto"/>
        <w:right w:val="none" w:sz="0" w:space="0" w:color="auto"/>
      </w:divBdr>
    </w:div>
    <w:div w:id="1052773935">
      <w:bodyDiv w:val="1"/>
      <w:marLeft w:val="0"/>
      <w:marRight w:val="0"/>
      <w:marTop w:val="0"/>
      <w:marBottom w:val="0"/>
      <w:divBdr>
        <w:top w:val="none" w:sz="0" w:space="0" w:color="auto"/>
        <w:left w:val="none" w:sz="0" w:space="0" w:color="auto"/>
        <w:bottom w:val="none" w:sz="0" w:space="0" w:color="auto"/>
        <w:right w:val="none" w:sz="0" w:space="0" w:color="auto"/>
      </w:divBdr>
    </w:div>
    <w:div w:id="1271430434">
      <w:bodyDiv w:val="1"/>
      <w:marLeft w:val="0"/>
      <w:marRight w:val="0"/>
      <w:marTop w:val="0"/>
      <w:marBottom w:val="0"/>
      <w:divBdr>
        <w:top w:val="none" w:sz="0" w:space="0" w:color="auto"/>
        <w:left w:val="none" w:sz="0" w:space="0" w:color="auto"/>
        <w:bottom w:val="none" w:sz="0" w:space="0" w:color="auto"/>
        <w:right w:val="none" w:sz="0" w:space="0" w:color="auto"/>
      </w:divBdr>
    </w:div>
    <w:div w:id="13628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FF2A4-AD25-4E75-8066-A279E6C1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ỦY BAN NHÂN DÂN</vt:lpstr>
    </vt:vector>
  </TitlesOfParts>
  <Company>Version 5.1 build 2600</Company>
  <LinksUpToDate>false</LinksUpToDate>
  <CharactersWithSpaces>19579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Microsoft Windows</dc:creator>
  <cp:lastModifiedBy>AutoBVT</cp:lastModifiedBy>
  <cp:revision>15</cp:revision>
  <cp:lastPrinted>2023-03-23T05:04:00Z</cp:lastPrinted>
  <dcterms:created xsi:type="dcterms:W3CDTF">2024-03-19T07:06:00Z</dcterms:created>
  <dcterms:modified xsi:type="dcterms:W3CDTF">2024-03-21T08:50:00Z</dcterms:modified>
</cp:coreProperties>
</file>