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3049" w14:textId="77777777" w:rsidR="008C2A66" w:rsidRPr="00BD5CC3" w:rsidRDefault="008C2A66" w:rsidP="008C2A66">
      <w:pPr>
        <w:spacing w:after="0" w:line="240" w:lineRule="auto"/>
        <w:rPr>
          <w:szCs w:val="24"/>
          <w:lang w:val="en-US"/>
        </w:rPr>
      </w:pPr>
      <w:bookmarkStart w:id="0" w:name="chuong_pl_1"/>
      <w:r w:rsidRPr="00BD5CC3">
        <w:rPr>
          <w:szCs w:val="24"/>
          <w:lang w:val="en-US"/>
        </w:rPr>
        <w:t>ỦY BAN NHÂN DÂN HUYỆN HÓC MÔN</w:t>
      </w:r>
    </w:p>
    <w:p w14:paraId="40FF23A8" w14:textId="77777777" w:rsidR="008C2A66" w:rsidRPr="00BD5CC3" w:rsidRDefault="008C2A66" w:rsidP="008C2A66">
      <w:pPr>
        <w:spacing w:after="0" w:line="240" w:lineRule="auto"/>
        <w:rPr>
          <w:b/>
          <w:szCs w:val="24"/>
          <w:lang w:val="en-US"/>
        </w:rPr>
      </w:pPr>
      <w:r w:rsidRPr="00BD5CC3">
        <w:rPr>
          <w:b/>
          <w:szCs w:val="24"/>
          <w:lang w:val="en-US"/>
        </w:rPr>
        <w:t xml:space="preserve"> </w:t>
      </w:r>
      <w:r w:rsidRPr="00BD5CC3">
        <w:rPr>
          <w:b/>
          <w:szCs w:val="24"/>
        </w:rPr>
        <w:t>TRƯỜ</w:t>
      </w:r>
      <w:r w:rsidRPr="00BD5CC3">
        <w:rPr>
          <w:b/>
          <w:szCs w:val="24"/>
          <w:lang w:val="en-US"/>
        </w:rPr>
        <w:t>NG MẦM NON THIÊN ĐỨC</w:t>
      </w:r>
    </w:p>
    <w:p w14:paraId="1707B449" w14:textId="77777777" w:rsidR="00BD5CC3" w:rsidRPr="004167C7" w:rsidRDefault="00BD5CC3" w:rsidP="008C2A66">
      <w:pPr>
        <w:spacing w:after="0" w:line="240" w:lineRule="auto"/>
        <w:rPr>
          <w:b/>
          <w:sz w:val="26"/>
          <w:szCs w:val="26"/>
          <w:lang w:val="en-US"/>
        </w:rPr>
      </w:pPr>
    </w:p>
    <w:p w14:paraId="1D9C0D3E" w14:textId="77777777" w:rsidR="008C2A66" w:rsidRPr="00C83429" w:rsidRDefault="008C2A66" w:rsidP="008C2A66">
      <w:pPr>
        <w:spacing w:before="120" w:after="120" w:line="240" w:lineRule="auto"/>
        <w:jc w:val="center"/>
        <w:rPr>
          <w:rFonts w:eastAsia="Times New Roman"/>
          <w:b/>
          <w:color w:val="000000"/>
          <w:sz w:val="28"/>
          <w:szCs w:val="28"/>
          <w:lang w:val="en-US" w:eastAsia="vi-VN"/>
        </w:rPr>
      </w:pPr>
      <w:r w:rsidRPr="00C83429">
        <w:rPr>
          <w:rFonts w:eastAsia="Times New Roman"/>
          <w:b/>
          <w:color w:val="000000"/>
          <w:sz w:val="28"/>
          <w:szCs w:val="28"/>
          <w:lang w:val="en-US" w:eastAsia="vi-VN"/>
        </w:rPr>
        <w:t>BIỂU MẪU CÔNG KHAI</w:t>
      </w:r>
    </w:p>
    <w:p w14:paraId="06B4CA42" w14:textId="77777777" w:rsidR="008C2A66" w:rsidRPr="009E4E03" w:rsidRDefault="008C2A66" w:rsidP="008C2A66">
      <w:pPr>
        <w:spacing w:before="120" w:after="120" w:line="240" w:lineRule="auto"/>
        <w:jc w:val="center"/>
        <w:rPr>
          <w:b/>
          <w:bCs/>
          <w:color w:val="FF0000"/>
          <w:szCs w:val="24"/>
          <w:lang w:val="en-US"/>
        </w:rPr>
      </w:pPr>
      <w:r w:rsidRPr="009E4E03">
        <w:rPr>
          <w:rFonts w:eastAsia="Times New Roman"/>
          <w:color w:val="000000"/>
          <w:szCs w:val="24"/>
          <w:lang w:val="en-US" w:eastAsia="vi-VN"/>
        </w:rPr>
        <w:t>(</w:t>
      </w:r>
      <w:r w:rsidRPr="009E4E03">
        <w:rPr>
          <w:rFonts w:eastAsia="Times New Roman"/>
          <w:color w:val="000000"/>
          <w:szCs w:val="24"/>
          <w:lang w:eastAsia="vi-VN"/>
        </w:rPr>
        <w:t xml:space="preserve">Thông tư số </w:t>
      </w:r>
      <w:r w:rsidRPr="009E4E03">
        <w:rPr>
          <w:rFonts w:eastAsia="Times New Roman"/>
          <w:szCs w:val="24"/>
          <w:lang w:eastAsia="vi-VN"/>
        </w:rPr>
        <w:t>36/2017/TT-BGDĐT</w:t>
      </w:r>
      <w:r w:rsidRPr="009E4E03">
        <w:rPr>
          <w:rFonts w:eastAsia="Times New Roman"/>
          <w:color w:val="000000"/>
          <w:szCs w:val="24"/>
          <w:lang w:eastAsia="vi-VN"/>
        </w:rPr>
        <w:t xml:space="preserve"> ngày 28/12/2017 của Bộ Giáo dục và Đào tạo</w:t>
      </w:r>
      <w:r w:rsidRPr="009E4E03">
        <w:rPr>
          <w:rFonts w:eastAsia="Times New Roman"/>
          <w:color w:val="000000"/>
          <w:szCs w:val="24"/>
          <w:lang w:val="en-US" w:eastAsia="vi-VN"/>
        </w:rPr>
        <w:t>)</w:t>
      </w:r>
    </w:p>
    <w:p w14:paraId="60C00B6F" w14:textId="77777777" w:rsidR="008C2A66" w:rsidRPr="0055075B" w:rsidRDefault="004167C7" w:rsidP="008C2A66">
      <w:pPr>
        <w:spacing w:before="120" w:after="120" w:line="240" w:lineRule="auto"/>
        <w:ind w:left="7200"/>
        <w:jc w:val="center"/>
        <w:rPr>
          <w:color w:val="FF0000"/>
          <w:sz w:val="18"/>
          <w:szCs w:val="18"/>
        </w:rPr>
      </w:pPr>
      <w:r>
        <w:rPr>
          <w:b/>
          <w:noProof/>
          <w:sz w:val="28"/>
          <w:szCs w:val="28"/>
          <w:lang w:val="en-US"/>
        </w:rPr>
        <mc:AlternateContent>
          <mc:Choice Requires="wps">
            <w:drawing>
              <wp:anchor distT="0" distB="0" distL="114300" distR="114300" simplePos="0" relativeHeight="251659264" behindDoc="0" locked="0" layoutInCell="1" allowOverlap="1" wp14:anchorId="64F6D08E" wp14:editId="6BABBEE9">
                <wp:simplePos x="0" y="0"/>
                <wp:positionH relativeFrom="column">
                  <wp:posOffset>2686050</wp:posOffset>
                </wp:positionH>
                <wp:positionV relativeFrom="paragraph">
                  <wp:posOffset>12065</wp:posOffset>
                </wp:positionV>
                <wp:extent cx="11239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94869" id="_x0000_t32" coordsize="21600,21600" o:spt="32" o:oned="t" path="m,l21600,21600e" filled="f">
                <v:path arrowok="t" fillok="f" o:connecttype="none"/>
                <o:lock v:ext="edit" shapetype="t"/>
              </v:shapetype>
              <v:shape id="Straight Arrow Connector 1" o:spid="_x0000_s1026" type="#_x0000_t32" style="position:absolute;margin-left:211.5pt;margin-top:.95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"/>
            </w:pict>
          </mc:Fallback>
        </mc:AlternateContent>
      </w:r>
      <w:r>
        <w:rPr>
          <w:b/>
          <w:bCs/>
          <w:color w:val="FF0000"/>
          <w:sz w:val="18"/>
          <w:szCs w:val="18"/>
          <w:lang w:val="en-US"/>
        </w:rPr>
        <w:t xml:space="preserve">                                   </w:t>
      </w:r>
      <w:r w:rsidR="008C2A66" w:rsidRPr="0055075B">
        <w:rPr>
          <w:b/>
          <w:bCs/>
          <w:color w:val="FF0000"/>
          <w:sz w:val="18"/>
          <w:szCs w:val="18"/>
        </w:rPr>
        <w:t>Biểu mẫu 01</w:t>
      </w:r>
      <w:bookmarkEnd w:id="0"/>
    </w:p>
    <w:p w14:paraId="428389C6" w14:textId="77777777" w:rsidR="008C2A66" w:rsidRDefault="008C2A66" w:rsidP="008C2A66">
      <w:pPr>
        <w:spacing w:after="0" w:line="240" w:lineRule="auto"/>
        <w:jc w:val="both"/>
        <w:rPr>
          <w:b/>
          <w:bCs/>
          <w:sz w:val="28"/>
          <w:szCs w:val="28"/>
          <w:lang w:val="en-US"/>
        </w:rPr>
      </w:pPr>
      <w:bookmarkStart w:id="1" w:name="chuong_pl_1_name"/>
      <w:r>
        <w:rPr>
          <w:b/>
          <w:bCs/>
          <w:sz w:val="28"/>
          <w:szCs w:val="28"/>
          <w:lang w:val="en-US"/>
        </w:rPr>
        <w:t xml:space="preserve">                                                              </w:t>
      </w:r>
    </w:p>
    <w:p w14:paraId="4B4952B6" w14:textId="77777777" w:rsidR="008C2A66" w:rsidRPr="00191624" w:rsidRDefault="008C2A66" w:rsidP="00BD5CC3">
      <w:pPr>
        <w:spacing w:after="0" w:line="240" w:lineRule="auto"/>
        <w:jc w:val="center"/>
        <w:rPr>
          <w:sz w:val="28"/>
          <w:szCs w:val="28"/>
          <w:lang w:val="en-US"/>
        </w:rPr>
      </w:pPr>
      <w:r>
        <w:rPr>
          <w:b/>
          <w:bCs/>
          <w:sz w:val="28"/>
          <w:szCs w:val="28"/>
          <w:lang w:val="en-US"/>
        </w:rPr>
        <w:t xml:space="preserve">THÔNG </w:t>
      </w:r>
      <w:bookmarkEnd w:id="1"/>
      <w:r>
        <w:rPr>
          <w:b/>
          <w:bCs/>
          <w:sz w:val="28"/>
          <w:szCs w:val="28"/>
          <w:lang w:val="en-US"/>
        </w:rPr>
        <w:t>BÁO</w:t>
      </w:r>
    </w:p>
    <w:p w14:paraId="56F6EB87" w14:textId="77777777" w:rsidR="008C2A66" w:rsidRPr="0029795A" w:rsidRDefault="008C2A66" w:rsidP="00BD5CC3">
      <w:pPr>
        <w:spacing w:before="120" w:after="120" w:line="240" w:lineRule="auto"/>
        <w:jc w:val="center"/>
        <w:rPr>
          <w:b/>
          <w:bCs/>
          <w:sz w:val="28"/>
          <w:szCs w:val="28"/>
        </w:rPr>
      </w:pPr>
      <w:bookmarkStart w:id="2" w:name="chuong_pl_1_name_name"/>
      <w:r>
        <w:rPr>
          <w:b/>
          <w:bCs/>
          <w:sz w:val="28"/>
          <w:szCs w:val="28"/>
          <w:lang w:val="en-US"/>
        </w:rPr>
        <w:t>C</w:t>
      </w:r>
      <w:r w:rsidRPr="00D02DE5">
        <w:rPr>
          <w:b/>
          <w:bCs/>
          <w:sz w:val="28"/>
          <w:szCs w:val="28"/>
        </w:rPr>
        <w:t>hất lượng giáo dục của cơ sở giáo dục mầm non</w:t>
      </w:r>
    </w:p>
    <w:p w14:paraId="59B68AF5" w14:textId="0AEC8958" w:rsidR="008C2A66" w:rsidRPr="002C3840" w:rsidRDefault="008C2A66" w:rsidP="00BD5CC3">
      <w:pPr>
        <w:spacing w:before="120" w:after="120" w:line="240" w:lineRule="auto"/>
        <w:jc w:val="center"/>
        <w:rPr>
          <w:b/>
          <w:bCs/>
          <w:color w:val="FF0000"/>
          <w:sz w:val="28"/>
          <w:szCs w:val="28"/>
          <w:lang w:val="en-US"/>
        </w:rPr>
      </w:pPr>
      <w:r>
        <w:rPr>
          <w:b/>
          <w:bCs/>
          <w:sz w:val="28"/>
          <w:szCs w:val="28"/>
          <w:lang w:val="en-US"/>
        </w:rPr>
        <w:t xml:space="preserve">Cuối </w:t>
      </w:r>
      <w:r w:rsidRPr="00D02DE5">
        <w:rPr>
          <w:b/>
          <w:bCs/>
          <w:sz w:val="28"/>
          <w:szCs w:val="28"/>
        </w:rPr>
        <w:t xml:space="preserve"> năm học</w:t>
      </w:r>
      <w:bookmarkEnd w:id="2"/>
      <w:r>
        <w:rPr>
          <w:b/>
          <w:bCs/>
          <w:sz w:val="28"/>
          <w:szCs w:val="28"/>
          <w:lang w:val="en-US"/>
        </w:rPr>
        <w:t xml:space="preserve"> </w:t>
      </w:r>
      <w:r w:rsidRPr="002C3840">
        <w:rPr>
          <w:b/>
          <w:bCs/>
          <w:color w:val="FF0000"/>
          <w:sz w:val="28"/>
          <w:szCs w:val="28"/>
        </w:rPr>
        <w:t>20</w:t>
      </w:r>
      <w:r w:rsidR="00DA605A" w:rsidRPr="002C3840">
        <w:rPr>
          <w:b/>
          <w:bCs/>
          <w:color w:val="FF0000"/>
          <w:sz w:val="28"/>
          <w:szCs w:val="28"/>
          <w:lang w:val="en-US"/>
        </w:rPr>
        <w:t>2</w:t>
      </w:r>
      <w:r w:rsidR="002C3840" w:rsidRPr="002C3840">
        <w:rPr>
          <w:b/>
          <w:bCs/>
          <w:color w:val="FF0000"/>
          <w:sz w:val="28"/>
          <w:szCs w:val="28"/>
          <w:lang w:val="en-US"/>
        </w:rPr>
        <w:t>3</w:t>
      </w:r>
      <w:r w:rsidRPr="002C3840">
        <w:rPr>
          <w:b/>
          <w:bCs/>
          <w:color w:val="FF0000"/>
          <w:sz w:val="28"/>
          <w:szCs w:val="28"/>
        </w:rPr>
        <w:t>-20</w:t>
      </w:r>
      <w:r w:rsidR="00DA605A" w:rsidRPr="002C3840">
        <w:rPr>
          <w:b/>
          <w:bCs/>
          <w:color w:val="FF0000"/>
          <w:sz w:val="28"/>
          <w:szCs w:val="28"/>
          <w:lang w:val="en-US"/>
        </w:rPr>
        <w:t>2</w:t>
      </w:r>
      <w:r w:rsidR="002C3840" w:rsidRPr="002C3840">
        <w:rPr>
          <w:b/>
          <w:bCs/>
          <w:color w:val="FF0000"/>
          <w:sz w:val="28"/>
          <w:szCs w:val="28"/>
          <w:lang w:val="en-US"/>
        </w:rPr>
        <w:t>4</w:t>
      </w:r>
    </w:p>
    <w:p w14:paraId="4AFDCEF1" w14:textId="77777777" w:rsidR="00DE1243" w:rsidRDefault="00DE1243" w:rsidP="00BD5CC3">
      <w:pPr>
        <w:jc w:val="center"/>
        <w:rPr>
          <w:lang w:val="en-US"/>
        </w:rPr>
      </w:pPr>
    </w:p>
    <w:tbl>
      <w:tblPr>
        <w:tblStyle w:val="TableGrid"/>
        <w:tblW w:w="4876" w:type="pct"/>
        <w:tblInd w:w="198" w:type="dxa"/>
        <w:tblLook w:val="04A0" w:firstRow="1" w:lastRow="0" w:firstColumn="1" w:lastColumn="0" w:noHBand="0" w:noVBand="1"/>
      </w:tblPr>
      <w:tblGrid>
        <w:gridCol w:w="952"/>
        <w:gridCol w:w="1812"/>
        <w:gridCol w:w="4076"/>
        <w:gridCol w:w="3600"/>
      </w:tblGrid>
      <w:tr w:rsidR="008C2A66" w:rsidRPr="00863F87" w14:paraId="0E2D28E4" w14:textId="77777777" w:rsidTr="00800214">
        <w:tc>
          <w:tcPr>
            <w:tcW w:w="456" w:type="pct"/>
          </w:tcPr>
          <w:p w14:paraId="05F8C9A6" w14:textId="77777777" w:rsidR="008C2A66" w:rsidRPr="00863F87" w:rsidRDefault="008C2A66" w:rsidP="005368AE">
            <w:pPr>
              <w:spacing w:after="0" w:line="240" w:lineRule="auto"/>
              <w:jc w:val="center"/>
              <w:rPr>
                <w:b/>
                <w:bCs/>
                <w:sz w:val="26"/>
                <w:szCs w:val="26"/>
              </w:rPr>
            </w:pPr>
            <w:r w:rsidRPr="00863F87">
              <w:rPr>
                <w:b/>
                <w:bCs/>
                <w:sz w:val="26"/>
                <w:szCs w:val="26"/>
              </w:rPr>
              <w:t>STT</w:t>
            </w:r>
          </w:p>
        </w:tc>
        <w:tc>
          <w:tcPr>
            <w:tcW w:w="868" w:type="pct"/>
          </w:tcPr>
          <w:p w14:paraId="345C8D78" w14:textId="77777777" w:rsidR="008C2A66" w:rsidRPr="00863F87" w:rsidRDefault="008C2A66" w:rsidP="005368AE">
            <w:pPr>
              <w:spacing w:after="0" w:line="240" w:lineRule="auto"/>
              <w:jc w:val="center"/>
              <w:rPr>
                <w:b/>
                <w:bCs/>
                <w:sz w:val="26"/>
                <w:szCs w:val="26"/>
              </w:rPr>
            </w:pPr>
            <w:r w:rsidRPr="00863F87">
              <w:rPr>
                <w:b/>
                <w:bCs/>
                <w:sz w:val="26"/>
                <w:szCs w:val="26"/>
              </w:rPr>
              <w:t>Nội dung</w:t>
            </w:r>
          </w:p>
        </w:tc>
        <w:tc>
          <w:tcPr>
            <w:tcW w:w="1952" w:type="pct"/>
          </w:tcPr>
          <w:p w14:paraId="5DABF5DB" w14:textId="77777777" w:rsidR="008C2A66" w:rsidRPr="00863F87" w:rsidRDefault="008C2A66" w:rsidP="005368AE">
            <w:pPr>
              <w:spacing w:after="0" w:line="240" w:lineRule="auto"/>
              <w:jc w:val="center"/>
              <w:rPr>
                <w:b/>
                <w:bCs/>
                <w:sz w:val="26"/>
                <w:szCs w:val="26"/>
              </w:rPr>
            </w:pPr>
            <w:r w:rsidRPr="00863F87">
              <w:rPr>
                <w:b/>
                <w:bCs/>
                <w:sz w:val="26"/>
                <w:szCs w:val="26"/>
              </w:rPr>
              <w:t>Nhà trẻ</w:t>
            </w:r>
          </w:p>
        </w:tc>
        <w:tc>
          <w:tcPr>
            <w:tcW w:w="1724" w:type="pct"/>
          </w:tcPr>
          <w:p w14:paraId="2903B46B" w14:textId="77777777" w:rsidR="008C2A66" w:rsidRPr="00863F87" w:rsidRDefault="008C2A66" w:rsidP="005368AE">
            <w:pPr>
              <w:spacing w:after="0" w:line="240" w:lineRule="auto"/>
              <w:ind w:left="103" w:right="121"/>
              <w:jc w:val="center"/>
              <w:rPr>
                <w:b/>
                <w:bCs/>
                <w:sz w:val="26"/>
                <w:szCs w:val="26"/>
              </w:rPr>
            </w:pPr>
            <w:r w:rsidRPr="00863F87">
              <w:rPr>
                <w:b/>
                <w:bCs/>
                <w:sz w:val="26"/>
                <w:szCs w:val="26"/>
              </w:rPr>
              <w:t>Mẫu giáo</w:t>
            </w:r>
          </w:p>
        </w:tc>
      </w:tr>
      <w:tr w:rsidR="008C2A66" w:rsidRPr="00863F87" w14:paraId="759253CD" w14:textId="77777777" w:rsidTr="00800214">
        <w:trPr>
          <w:trHeight w:val="4930"/>
        </w:trPr>
        <w:tc>
          <w:tcPr>
            <w:tcW w:w="456" w:type="pct"/>
          </w:tcPr>
          <w:p w14:paraId="75867942" w14:textId="77777777" w:rsidR="008C2A66" w:rsidRPr="00863F87" w:rsidRDefault="008C2A66" w:rsidP="005368AE">
            <w:pPr>
              <w:spacing w:after="0" w:line="240" w:lineRule="auto"/>
              <w:jc w:val="center"/>
              <w:rPr>
                <w:b/>
                <w:bCs/>
                <w:sz w:val="26"/>
                <w:szCs w:val="26"/>
              </w:rPr>
            </w:pPr>
            <w:r w:rsidRPr="00863F87">
              <w:rPr>
                <w:b/>
                <w:bCs/>
                <w:sz w:val="26"/>
                <w:szCs w:val="26"/>
              </w:rPr>
              <w:t>I</w:t>
            </w:r>
          </w:p>
        </w:tc>
        <w:tc>
          <w:tcPr>
            <w:tcW w:w="868" w:type="pct"/>
          </w:tcPr>
          <w:p w14:paraId="42E6CF4A" w14:textId="77777777" w:rsidR="008C2A66" w:rsidRPr="00863F87" w:rsidRDefault="008C2A66" w:rsidP="005368AE">
            <w:pPr>
              <w:spacing w:after="0" w:line="240" w:lineRule="auto"/>
              <w:ind w:left="83" w:right="105"/>
              <w:rPr>
                <w:b/>
                <w:bCs/>
                <w:sz w:val="26"/>
                <w:szCs w:val="26"/>
              </w:rPr>
            </w:pPr>
            <w:r w:rsidRPr="00863F87">
              <w:rPr>
                <w:b/>
                <w:bCs/>
                <w:sz w:val="26"/>
                <w:szCs w:val="26"/>
              </w:rPr>
              <w:t>Chất lượng nuôi dưỡng chăm sóc giáo dục trẻ dự kiến đạt được</w:t>
            </w:r>
          </w:p>
        </w:tc>
        <w:tc>
          <w:tcPr>
            <w:tcW w:w="1952" w:type="pct"/>
          </w:tcPr>
          <w:p w14:paraId="2BAB1C88" w14:textId="77777777" w:rsidR="008C2A66" w:rsidRPr="00863F87" w:rsidRDefault="008C2A66" w:rsidP="00DA605A">
            <w:pPr>
              <w:spacing w:after="0" w:line="240" w:lineRule="auto"/>
              <w:ind w:left="75" w:right="77"/>
              <w:jc w:val="both"/>
              <w:rPr>
                <w:bCs/>
                <w:sz w:val="26"/>
                <w:szCs w:val="26"/>
                <w:lang w:val="en-US"/>
              </w:rPr>
            </w:pPr>
            <w:r w:rsidRPr="00863F87">
              <w:rPr>
                <w:bCs/>
                <w:sz w:val="26"/>
                <w:szCs w:val="26"/>
              </w:rPr>
              <w:t>- Hoàn thành chương trình chăm sóc giáo dục theo chương trình giáo dục mầm non hiện hành</w:t>
            </w:r>
            <w:r w:rsidRPr="00863F87">
              <w:rPr>
                <w:bCs/>
                <w:sz w:val="26"/>
                <w:szCs w:val="26"/>
                <w:lang w:val="en-US"/>
              </w:rPr>
              <w:t xml:space="preserve"> của năm học.</w:t>
            </w:r>
          </w:p>
          <w:p w14:paraId="5E724E4B" w14:textId="77777777" w:rsidR="008C2A66" w:rsidRPr="00863F87" w:rsidRDefault="008C2A66" w:rsidP="00DA605A">
            <w:pPr>
              <w:spacing w:after="0" w:line="240" w:lineRule="auto"/>
              <w:ind w:left="75" w:right="77"/>
              <w:jc w:val="both"/>
              <w:rPr>
                <w:bCs/>
                <w:sz w:val="26"/>
                <w:szCs w:val="26"/>
              </w:rPr>
            </w:pPr>
            <w:r w:rsidRPr="00863F87">
              <w:rPr>
                <w:bCs/>
                <w:sz w:val="26"/>
                <w:szCs w:val="26"/>
              </w:rPr>
              <w:t xml:space="preserve">- Khẩu phần dinh dưỡng đạt: </w:t>
            </w:r>
            <w:r w:rsidRPr="00863F87">
              <w:rPr>
                <w:sz w:val="26"/>
                <w:szCs w:val="26"/>
              </w:rPr>
              <w:t>60</w:t>
            </w:r>
            <w:r w:rsidRPr="00863F87">
              <w:rPr>
                <w:bCs/>
                <w:sz w:val="26"/>
                <w:szCs w:val="26"/>
              </w:rPr>
              <w:t xml:space="preserve"> – 70% calo/ngày</w:t>
            </w:r>
          </w:p>
          <w:p w14:paraId="6232789F" w14:textId="5C235285" w:rsidR="008C2A66" w:rsidRDefault="008C2A66" w:rsidP="00DA605A">
            <w:pPr>
              <w:spacing w:after="0" w:line="240" w:lineRule="auto"/>
              <w:ind w:left="75" w:right="77"/>
              <w:jc w:val="both"/>
              <w:rPr>
                <w:bCs/>
                <w:sz w:val="26"/>
                <w:szCs w:val="26"/>
              </w:rPr>
            </w:pPr>
            <w:r w:rsidRPr="00863F87">
              <w:rPr>
                <w:bCs/>
                <w:sz w:val="26"/>
                <w:szCs w:val="26"/>
              </w:rPr>
              <w:t>- Tỉ lệ giảm suy dinh dưỡng(SDD) so với đầu năm:</w:t>
            </w:r>
          </w:p>
          <w:p w14:paraId="6ED3C479" w14:textId="77777777" w:rsidR="001E44F1" w:rsidRPr="001E44F1" w:rsidRDefault="001E44F1" w:rsidP="001E44F1">
            <w:pPr>
              <w:ind w:left="103" w:right="121"/>
              <w:rPr>
                <w:bCs/>
                <w:color w:val="FF0000"/>
              </w:rPr>
            </w:pPr>
            <w:r w:rsidRPr="001E44F1">
              <w:rPr>
                <w:bCs/>
                <w:color w:val="FF0000"/>
              </w:rPr>
              <w:t>+ SDD thể nhẹ cân: giảm 1/</w:t>
            </w:r>
            <w:r w:rsidRPr="001E44F1">
              <w:rPr>
                <w:bCs/>
                <w:color w:val="FF0000"/>
                <w:lang w:val="en-US"/>
              </w:rPr>
              <w:t>2</w:t>
            </w:r>
            <w:r w:rsidRPr="001E44F1">
              <w:rPr>
                <w:bCs/>
                <w:color w:val="FF0000"/>
              </w:rPr>
              <w:t xml:space="preserve"> tỷ lệ </w:t>
            </w:r>
            <w:r w:rsidRPr="001E44F1">
              <w:rPr>
                <w:bCs/>
                <w:color w:val="FF0000"/>
                <w:lang w:val="en-US"/>
              </w:rPr>
              <w:t>5</w:t>
            </w:r>
            <w:r w:rsidRPr="001E44F1">
              <w:rPr>
                <w:bCs/>
                <w:color w:val="FF0000"/>
              </w:rPr>
              <w:t>0%</w:t>
            </w:r>
          </w:p>
          <w:p w14:paraId="4D2553E9" w14:textId="77777777" w:rsidR="001E44F1" w:rsidRPr="001E44F1" w:rsidRDefault="001E44F1" w:rsidP="001E44F1">
            <w:pPr>
              <w:ind w:left="103" w:right="121"/>
              <w:rPr>
                <w:bCs/>
                <w:color w:val="FF0000"/>
              </w:rPr>
            </w:pPr>
            <w:r w:rsidRPr="001E44F1">
              <w:rPr>
                <w:bCs/>
                <w:color w:val="FF0000"/>
              </w:rPr>
              <w:t>+ SDD thể thấp còi: giảm 0/</w:t>
            </w:r>
            <w:r w:rsidRPr="001E44F1">
              <w:rPr>
                <w:bCs/>
                <w:color w:val="FF0000"/>
                <w:lang w:val="en-US"/>
              </w:rPr>
              <w:t>2</w:t>
            </w:r>
            <w:r w:rsidRPr="001E44F1">
              <w:rPr>
                <w:bCs/>
                <w:color w:val="FF0000"/>
              </w:rPr>
              <w:t>, tỷ lệ 0%</w:t>
            </w:r>
          </w:p>
          <w:p w14:paraId="52219EBE" w14:textId="55C44043" w:rsidR="001E44F1" w:rsidRPr="00863F87" w:rsidRDefault="001E44F1" w:rsidP="001E44F1">
            <w:pPr>
              <w:spacing w:after="0" w:line="240" w:lineRule="auto"/>
              <w:ind w:left="75" w:right="77"/>
              <w:jc w:val="both"/>
              <w:rPr>
                <w:bCs/>
                <w:sz w:val="26"/>
                <w:szCs w:val="26"/>
              </w:rPr>
            </w:pPr>
            <w:r>
              <w:rPr>
                <w:bCs/>
                <w:color w:val="FF0000"/>
                <w:lang w:val="en-US"/>
              </w:rPr>
              <w:t xml:space="preserve">- </w:t>
            </w:r>
            <w:r w:rsidRPr="001E44F1">
              <w:rPr>
                <w:bCs/>
                <w:color w:val="FF0000"/>
              </w:rPr>
              <w:t xml:space="preserve">Tỉ lệ giảm </w:t>
            </w:r>
            <w:r w:rsidRPr="001E44F1">
              <w:rPr>
                <w:bCs/>
                <w:color w:val="FF0000"/>
                <w:lang w:val="en-US"/>
              </w:rPr>
              <w:t xml:space="preserve">thừa </w:t>
            </w:r>
            <w:r w:rsidRPr="001E44F1">
              <w:rPr>
                <w:bCs/>
                <w:color w:val="FF0000"/>
              </w:rPr>
              <w:t xml:space="preserve">cân, béo phì so với đầu  năm học: cải thiện </w:t>
            </w:r>
            <w:r w:rsidRPr="001E44F1">
              <w:rPr>
                <w:bCs/>
                <w:color w:val="FF0000"/>
                <w:lang w:val="en-US"/>
              </w:rPr>
              <w:t>0/1</w:t>
            </w:r>
            <w:r w:rsidRPr="001E44F1">
              <w:rPr>
                <w:bCs/>
                <w:color w:val="FF0000"/>
              </w:rPr>
              <w:t xml:space="preserve"> tỷ lệ 0%</w:t>
            </w:r>
          </w:p>
          <w:p w14:paraId="5E38D9DA" w14:textId="77777777" w:rsidR="008C2A66" w:rsidRDefault="008C2A66" w:rsidP="00DA605A">
            <w:pPr>
              <w:spacing w:after="0" w:line="240" w:lineRule="auto"/>
              <w:ind w:left="75" w:right="77"/>
              <w:jc w:val="both"/>
              <w:rPr>
                <w:bCs/>
                <w:sz w:val="26"/>
                <w:szCs w:val="26"/>
              </w:rPr>
            </w:pPr>
          </w:p>
          <w:p w14:paraId="136CCC42" w14:textId="21A8A7C4" w:rsidR="001E44F1" w:rsidRPr="00863F87" w:rsidRDefault="001E44F1" w:rsidP="00DA605A">
            <w:pPr>
              <w:spacing w:after="0" w:line="240" w:lineRule="auto"/>
              <w:ind w:left="75" w:right="77"/>
              <w:jc w:val="both"/>
              <w:rPr>
                <w:bCs/>
                <w:sz w:val="26"/>
                <w:szCs w:val="26"/>
              </w:rPr>
            </w:pPr>
          </w:p>
        </w:tc>
        <w:tc>
          <w:tcPr>
            <w:tcW w:w="1724" w:type="pct"/>
          </w:tcPr>
          <w:p w14:paraId="4FE4C67C" w14:textId="77777777" w:rsidR="008C2A66" w:rsidRPr="00863F87" w:rsidRDefault="008C2A66" w:rsidP="00DA605A">
            <w:pPr>
              <w:spacing w:after="0" w:line="240" w:lineRule="auto"/>
              <w:ind w:left="103" w:right="121"/>
              <w:jc w:val="both"/>
              <w:rPr>
                <w:bCs/>
                <w:sz w:val="26"/>
                <w:szCs w:val="26"/>
                <w:lang w:val="en-US"/>
              </w:rPr>
            </w:pPr>
            <w:r w:rsidRPr="00863F87">
              <w:rPr>
                <w:bCs/>
                <w:sz w:val="26"/>
                <w:szCs w:val="26"/>
              </w:rPr>
              <w:t>- Hoàn thành chương trình chăm sóc giáo dục theo chương trình giáo dục mầm non hiện hành</w:t>
            </w:r>
            <w:r w:rsidRPr="00863F87">
              <w:rPr>
                <w:bCs/>
                <w:sz w:val="26"/>
                <w:szCs w:val="26"/>
                <w:lang w:val="en-US"/>
              </w:rPr>
              <w:t xml:space="preserve"> của năm học.</w:t>
            </w:r>
          </w:p>
          <w:p w14:paraId="169F59F7" w14:textId="77777777" w:rsidR="008C2A66" w:rsidRPr="00863F87" w:rsidRDefault="008C2A66" w:rsidP="00DA605A">
            <w:pPr>
              <w:spacing w:after="0" w:line="240" w:lineRule="auto"/>
              <w:ind w:left="103" w:right="121"/>
              <w:jc w:val="both"/>
              <w:rPr>
                <w:bCs/>
                <w:sz w:val="26"/>
                <w:szCs w:val="26"/>
                <w:lang w:val="en-US"/>
              </w:rPr>
            </w:pPr>
          </w:p>
          <w:p w14:paraId="7A4B272D" w14:textId="77777777" w:rsidR="008C2A66" w:rsidRPr="00863F87" w:rsidRDefault="008C2A66" w:rsidP="00DA605A">
            <w:pPr>
              <w:spacing w:after="0" w:line="240" w:lineRule="auto"/>
              <w:ind w:left="103" w:right="121"/>
              <w:jc w:val="both"/>
              <w:rPr>
                <w:bCs/>
                <w:sz w:val="26"/>
                <w:szCs w:val="26"/>
                <w:lang w:val="en-US"/>
              </w:rPr>
            </w:pPr>
            <w:r w:rsidRPr="00863F87">
              <w:rPr>
                <w:bCs/>
                <w:sz w:val="26"/>
                <w:szCs w:val="26"/>
              </w:rPr>
              <w:t xml:space="preserve">- Khẩu phần dinh dưỡng đạt: </w:t>
            </w:r>
          </w:p>
          <w:p w14:paraId="302AF05F" w14:textId="77777777" w:rsidR="008C2A66" w:rsidRPr="00863F87" w:rsidRDefault="008C2A66" w:rsidP="00DA605A">
            <w:pPr>
              <w:spacing w:after="0" w:line="240" w:lineRule="auto"/>
              <w:ind w:left="103" w:right="121"/>
              <w:jc w:val="both"/>
              <w:rPr>
                <w:bCs/>
                <w:sz w:val="26"/>
                <w:szCs w:val="26"/>
              </w:rPr>
            </w:pPr>
            <w:r w:rsidRPr="00863F87">
              <w:rPr>
                <w:bCs/>
                <w:sz w:val="26"/>
                <w:szCs w:val="26"/>
                <w:lang w:val="en-US"/>
              </w:rPr>
              <w:t xml:space="preserve"> </w:t>
            </w:r>
            <w:r w:rsidRPr="00863F87">
              <w:rPr>
                <w:bCs/>
                <w:sz w:val="26"/>
                <w:szCs w:val="26"/>
              </w:rPr>
              <w:t>50-55%/calo/ngày.</w:t>
            </w:r>
          </w:p>
          <w:p w14:paraId="7A542C46" w14:textId="77777777" w:rsidR="008C2A66" w:rsidRPr="00863F87" w:rsidRDefault="008C2A66" w:rsidP="00DA605A">
            <w:pPr>
              <w:spacing w:after="0" w:line="240" w:lineRule="auto"/>
              <w:ind w:left="103" w:right="121"/>
              <w:jc w:val="both"/>
              <w:rPr>
                <w:bCs/>
                <w:sz w:val="26"/>
                <w:szCs w:val="26"/>
              </w:rPr>
            </w:pPr>
            <w:r w:rsidRPr="00863F87">
              <w:rPr>
                <w:bCs/>
                <w:sz w:val="26"/>
                <w:szCs w:val="26"/>
              </w:rPr>
              <w:t>- Tỉ lệ giảm suy dinh dưỡng (SDD) so với đầu năm học:</w:t>
            </w:r>
          </w:p>
          <w:p w14:paraId="1C7941AF" w14:textId="77777777" w:rsidR="001E44F1" w:rsidRPr="001E44F1" w:rsidRDefault="001E44F1" w:rsidP="001E44F1">
            <w:pPr>
              <w:ind w:left="103" w:right="121"/>
              <w:rPr>
                <w:bCs/>
                <w:color w:val="FF0000"/>
              </w:rPr>
            </w:pPr>
            <w:r w:rsidRPr="001E44F1">
              <w:rPr>
                <w:bCs/>
                <w:color w:val="FF0000"/>
              </w:rPr>
              <w:t xml:space="preserve">+ SDD thể nhẹ cân: giảm </w:t>
            </w:r>
            <w:r w:rsidRPr="001E44F1">
              <w:rPr>
                <w:bCs/>
                <w:color w:val="FF0000"/>
                <w:lang w:val="en-US"/>
              </w:rPr>
              <w:t>2</w:t>
            </w:r>
            <w:r w:rsidRPr="001E44F1">
              <w:rPr>
                <w:bCs/>
                <w:color w:val="FF0000"/>
              </w:rPr>
              <w:t>/</w:t>
            </w:r>
            <w:r w:rsidRPr="001E44F1">
              <w:rPr>
                <w:bCs/>
                <w:color w:val="FF0000"/>
                <w:lang w:val="en-US"/>
              </w:rPr>
              <w:t>5</w:t>
            </w:r>
            <w:r w:rsidRPr="001E44F1">
              <w:rPr>
                <w:bCs/>
                <w:color w:val="FF0000"/>
              </w:rPr>
              <w:t xml:space="preserve"> tỷ lệ </w:t>
            </w:r>
            <w:r w:rsidRPr="001E44F1">
              <w:rPr>
                <w:bCs/>
                <w:color w:val="FF0000"/>
                <w:lang w:val="en-US"/>
              </w:rPr>
              <w:t>4</w:t>
            </w:r>
            <w:r w:rsidRPr="001E44F1">
              <w:rPr>
                <w:bCs/>
                <w:color w:val="FF0000"/>
              </w:rPr>
              <w:t>0%</w:t>
            </w:r>
          </w:p>
          <w:p w14:paraId="72D99BE1" w14:textId="77777777" w:rsidR="001E44F1" w:rsidRPr="001E44F1" w:rsidRDefault="001E44F1" w:rsidP="001E44F1">
            <w:pPr>
              <w:ind w:left="103" w:right="121"/>
              <w:rPr>
                <w:bCs/>
                <w:color w:val="FF0000"/>
              </w:rPr>
            </w:pPr>
            <w:r w:rsidRPr="001E44F1">
              <w:rPr>
                <w:bCs/>
                <w:color w:val="FF0000"/>
              </w:rPr>
              <w:t xml:space="preserve">+ SDD thể thấp còi: giảm </w:t>
            </w:r>
            <w:r w:rsidRPr="001E44F1">
              <w:rPr>
                <w:bCs/>
                <w:color w:val="FF0000"/>
                <w:lang w:val="en-US"/>
              </w:rPr>
              <w:t>0</w:t>
            </w:r>
            <w:r w:rsidRPr="001E44F1">
              <w:rPr>
                <w:bCs/>
                <w:color w:val="FF0000"/>
              </w:rPr>
              <w:t>/</w:t>
            </w:r>
            <w:r w:rsidRPr="001E44F1">
              <w:rPr>
                <w:bCs/>
                <w:color w:val="FF0000"/>
                <w:lang w:val="en-US"/>
              </w:rPr>
              <w:t>5</w:t>
            </w:r>
            <w:r w:rsidRPr="001E44F1">
              <w:rPr>
                <w:bCs/>
                <w:color w:val="FF0000"/>
              </w:rPr>
              <w:t>, tỷ lệ 0</w:t>
            </w:r>
            <w:r w:rsidRPr="001E44F1">
              <w:rPr>
                <w:bCs/>
                <w:color w:val="FF0000"/>
                <w:lang w:val="en-US"/>
              </w:rPr>
              <w:t>%</w:t>
            </w:r>
          </w:p>
          <w:p w14:paraId="48DEE6C2" w14:textId="72C2439C" w:rsidR="001E44F1" w:rsidRPr="00BD5CC3" w:rsidRDefault="001E44F1" w:rsidP="001E44F1">
            <w:pPr>
              <w:spacing w:after="0" w:line="240" w:lineRule="auto"/>
              <w:ind w:left="103" w:right="121"/>
              <w:jc w:val="both"/>
              <w:rPr>
                <w:bCs/>
                <w:sz w:val="26"/>
                <w:szCs w:val="26"/>
                <w:lang w:val="en-US"/>
              </w:rPr>
            </w:pPr>
            <w:r>
              <w:rPr>
                <w:bCs/>
                <w:color w:val="FF0000"/>
                <w:lang w:val="en-US"/>
              </w:rPr>
              <w:t xml:space="preserve">- </w:t>
            </w:r>
            <w:r w:rsidRPr="001E44F1">
              <w:rPr>
                <w:bCs/>
                <w:color w:val="FF0000"/>
              </w:rPr>
              <w:t xml:space="preserve">Tỉ lệ </w:t>
            </w:r>
            <w:r w:rsidRPr="001E44F1">
              <w:rPr>
                <w:bCs/>
                <w:color w:val="FF0000"/>
                <w:lang w:val="en-US"/>
              </w:rPr>
              <w:t>thừa</w:t>
            </w:r>
            <w:r w:rsidRPr="001E44F1">
              <w:rPr>
                <w:bCs/>
                <w:color w:val="FF0000"/>
              </w:rPr>
              <w:t xml:space="preserve"> cân, béo phì giảm</w:t>
            </w:r>
            <w:r w:rsidRPr="001E44F1">
              <w:rPr>
                <w:bCs/>
                <w:color w:val="FF0000"/>
              </w:rPr>
              <w:t xml:space="preserve"> </w:t>
            </w:r>
            <w:r w:rsidRPr="001E44F1">
              <w:rPr>
                <w:bCs/>
                <w:color w:val="FF0000"/>
              </w:rPr>
              <w:t>so với đầu  năm học: cải thiện 8/</w:t>
            </w:r>
            <w:r w:rsidRPr="001E44F1">
              <w:rPr>
                <w:bCs/>
                <w:color w:val="FF0000"/>
                <w:lang w:val="en-US"/>
              </w:rPr>
              <w:t>39</w:t>
            </w:r>
            <w:r w:rsidRPr="001E44F1">
              <w:rPr>
                <w:bCs/>
                <w:color w:val="FF0000"/>
              </w:rPr>
              <w:t xml:space="preserve"> tỷ lệ </w:t>
            </w:r>
            <w:r w:rsidRPr="001E44F1">
              <w:rPr>
                <w:bCs/>
                <w:color w:val="FF0000"/>
                <w:lang w:val="en-US"/>
              </w:rPr>
              <w:t>20.5</w:t>
            </w:r>
            <w:r w:rsidRPr="001E44F1">
              <w:rPr>
                <w:bCs/>
                <w:color w:val="FF0000"/>
              </w:rPr>
              <w:t>%</w:t>
            </w:r>
          </w:p>
          <w:p w14:paraId="47D29B08" w14:textId="77777777" w:rsidR="008C2A66" w:rsidRPr="00863F87" w:rsidRDefault="008C2A66" w:rsidP="001E44F1">
            <w:pPr>
              <w:spacing w:after="0" w:line="240" w:lineRule="auto"/>
              <w:ind w:left="103" w:right="121"/>
              <w:jc w:val="both"/>
              <w:rPr>
                <w:bCs/>
                <w:sz w:val="26"/>
                <w:szCs w:val="26"/>
              </w:rPr>
            </w:pPr>
          </w:p>
        </w:tc>
      </w:tr>
      <w:tr w:rsidR="008C2A66" w:rsidRPr="00863F87" w14:paraId="11B574C0" w14:textId="77777777" w:rsidTr="00800214">
        <w:trPr>
          <w:trHeight w:val="1006"/>
        </w:trPr>
        <w:tc>
          <w:tcPr>
            <w:tcW w:w="456" w:type="pct"/>
          </w:tcPr>
          <w:p w14:paraId="09A5CDC5" w14:textId="77777777" w:rsidR="008C2A66" w:rsidRPr="00863F87" w:rsidRDefault="008C2A66" w:rsidP="005368AE">
            <w:pPr>
              <w:spacing w:after="0" w:line="240" w:lineRule="auto"/>
              <w:jc w:val="center"/>
              <w:rPr>
                <w:b/>
                <w:bCs/>
                <w:sz w:val="26"/>
                <w:szCs w:val="26"/>
              </w:rPr>
            </w:pPr>
            <w:r w:rsidRPr="00863F87">
              <w:rPr>
                <w:b/>
                <w:bCs/>
                <w:sz w:val="26"/>
                <w:szCs w:val="26"/>
              </w:rPr>
              <w:t>II</w:t>
            </w:r>
          </w:p>
        </w:tc>
        <w:tc>
          <w:tcPr>
            <w:tcW w:w="868" w:type="pct"/>
          </w:tcPr>
          <w:p w14:paraId="38D3C06E" w14:textId="77777777" w:rsidR="008C2A66" w:rsidRPr="00863F87" w:rsidRDefault="008C2A66" w:rsidP="005368AE">
            <w:pPr>
              <w:spacing w:after="0" w:line="240" w:lineRule="auto"/>
              <w:ind w:left="83" w:right="105"/>
              <w:rPr>
                <w:b/>
                <w:bCs/>
                <w:sz w:val="26"/>
                <w:szCs w:val="26"/>
              </w:rPr>
            </w:pPr>
            <w:r w:rsidRPr="00863F87">
              <w:rPr>
                <w:b/>
                <w:bCs/>
                <w:sz w:val="26"/>
                <w:szCs w:val="26"/>
              </w:rPr>
              <w:t>Chương trình giáo dục mầm non của nhà trường thực hiện</w:t>
            </w:r>
          </w:p>
        </w:tc>
        <w:tc>
          <w:tcPr>
            <w:tcW w:w="1952" w:type="pct"/>
          </w:tcPr>
          <w:p w14:paraId="3744BD50" w14:textId="631F7DF4" w:rsidR="00B243AB" w:rsidRDefault="00B243AB" w:rsidP="00DA605A">
            <w:pPr>
              <w:spacing w:after="0" w:line="240" w:lineRule="auto"/>
              <w:ind w:left="75" w:right="77"/>
              <w:jc w:val="both"/>
              <w:rPr>
                <w:sz w:val="26"/>
                <w:szCs w:val="26"/>
              </w:rPr>
            </w:pPr>
            <w:r w:rsidRPr="00B243AB">
              <w:rPr>
                <w:szCs w:val="24"/>
                <w:lang w:val="en-US"/>
              </w:rPr>
              <w:t>V</w:t>
            </w:r>
            <w:r w:rsidRPr="00B243AB">
              <w:rPr>
                <w:szCs w:val="24"/>
              </w:rPr>
              <w:t>ăn bản hợp nhất số 01/VBHN-BGDĐT ngày 13 tháng 4 năm 2021 của Bộ GDĐT về Thông tư ban hành Chương trình Giáo dục mầm non</w:t>
            </w:r>
          </w:p>
          <w:p w14:paraId="2E8A08D7" w14:textId="4A2FD5F4" w:rsidR="008C2A66" w:rsidRPr="00863F87" w:rsidRDefault="008C2A66" w:rsidP="00DA605A">
            <w:pPr>
              <w:spacing w:after="0" w:line="240" w:lineRule="auto"/>
              <w:ind w:left="75" w:right="77"/>
              <w:jc w:val="both"/>
              <w:rPr>
                <w:bCs/>
                <w:sz w:val="26"/>
                <w:szCs w:val="26"/>
              </w:rPr>
            </w:pPr>
          </w:p>
        </w:tc>
        <w:tc>
          <w:tcPr>
            <w:tcW w:w="1724" w:type="pct"/>
          </w:tcPr>
          <w:p w14:paraId="78B9B1C9" w14:textId="77777777" w:rsidR="00B243AB" w:rsidRDefault="00B243AB" w:rsidP="00B243AB">
            <w:pPr>
              <w:spacing w:after="0" w:line="240" w:lineRule="auto"/>
              <w:ind w:left="75" w:right="77"/>
              <w:jc w:val="both"/>
              <w:rPr>
                <w:sz w:val="26"/>
                <w:szCs w:val="26"/>
              </w:rPr>
            </w:pPr>
            <w:r w:rsidRPr="00B243AB">
              <w:rPr>
                <w:szCs w:val="24"/>
                <w:lang w:val="en-US"/>
              </w:rPr>
              <w:t>V</w:t>
            </w:r>
            <w:r w:rsidRPr="00B243AB">
              <w:rPr>
                <w:szCs w:val="24"/>
              </w:rPr>
              <w:t>ăn bản hợp nhất số 01/VBHN-BGDĐT ngày 13 tháng 4 năm 2021 của Bộ GDĐT về Thông tư ban hành Chương trình Giáo dục mầm non</w:t>
            </w:r>
          </w:p>
          <w:p w14:paraId="0081E186" w14:textId="4B5C0DD7" w:rsidR="008C2A66" w:rsidRPr="00863F87" w:rsidRDefault="008C2A66" w:rsidP="00DA605A">
            <w:pPr>
              <w:spacing w:after="0" w:line="240" w:lineRule="auto"/>
              <w:ind w:left="103" w:right="121"/>
              <w:jc w:val="both"/>
              <w:rPr>
                <w:bCs/>
                <w:sz w:val="26"/>
                <w:szCs w:val="26"/>
              </w:rPr>
            </w:pPr>
          </w:p>
        </w:tc>
      </w:tr>
      <w:tr w:rsidR="008C2A66" w:rsidRPr="00863F87" w14:paraId="245EB694" w14:textId="77777777" w:rsidTr="00800214">
        <w:trPr>
          <w:trHeight w:val="2860"/>
        </w:trPr>
        <w:tc>
          <w:tcPr>
            <w:tcW w:w="456" w:type="pct"/>
          </w:tcPr>
          <w:p w14:paraId="794C9D86" w14:textId="77777777" w:rsidR="008C2A66" w:rsidRPr="00863F87" w:rsidRDefault="008C2A66" w:rsidP="005368AE">
            <w:pPr>
              <w:spacing w:after="0" w:line="240" w:lineRule="auto"/>
              <w:jc w:val="center"/>
              <w:rPr>
                <w:b/>
                <w:bCs/>
                <w:sz w:val="26"/>
                <w:szCs w:val="26"/>
              </w:rPr>
            </w:pPr>
            <w:r w:rsidRPr="00863F87">
              <w:rPr>
                <w:b/>
                <w:bCs/>
                <w:sz w:val="26"/>
                <w:szCs w:val="26"/>
              </w:rPr>
              <w:t>III</w:t>
            </w:r>
          </w:p>
        </w:tc>
        <w:tc>
          <w:tcPr>
            <w:tcW w:w="868" w:type="pct"/>
          </w:tcPr>
          <w:p w14:paraId="0B4416BB" w14:textId="77777777" w:rsidR="008C2A66" w:rsidRPr="00863F87" w:rsidRDefault="008C2A66" w:rsidP="005368AE">
            <w:pPr>
              <w:spacing w:after="0" w:line="240" w:lineRule="auto"/>
              <w:ind w:left="83" w:right="105"/>
              <w:rPr>
                <w:b/>
                <w:bCs/>
                <w:sz w:val="26"/>
                <w:szCs w:val="26"/>
              </w:rPr>
            </w:pPr>
            <w:r w:rsidRPr="00863F87">
              <w:rPr>
                <w:b/>
                <w:bCs/>
                <w:sz w:val="26"/>
                <w:szCs w:val="26"/>
              </w:rPr>
              <w:t>Kết quả đạt được trên trẻ theo các lĩnh vực phát triển</w:t>
            </w:r>
          </w:p>
        </w:tc>
        <w:tc>
          <w:tcPr>
            <w:tcW w:w="1952" w:type="pct"/>
          </w:tcPr>
          <w:p w14:paraId="4E28B529" w14:textId="77777777" w:rsidR="008C2A66" w:rsidRPr="00863F87" w:rsidRDefault="008C2A66" w:rsidP="00DA605A">
            <w:pPr>
              <w:spacing w:after="0" w:line="240" w:lineRule="auto"/>
              <w:ind w:left="75" w:right="77"/>
              <w:jc w:val="both"/>
              <w:rPr>
                <w:bCs/>
                <w:sz w:val="26"/>
                <w:szCs w:val="26"/>
              </w:rPr>
            </w:pPr>
            <w:r w:rsidRPr="00863F87">
              <w:rPr>
                <w:bCs/>
                <w:sz w:val="26"/>
                <w:szCs w:val="26"/>
                <w:lang w:val="en-US"/>
              </w:rPr>
              <w:t xml:space="preserve">* </w:t>
            </w:r>
            <w:r w:rsidRPr="00863F87">
              <w:rPr>
                <w:bCs/>
                <w:sz w:val="26"/>
                <w:szCs w:val="26"/>
              </w:rPr>
              <w:t> </w:t>
            </w:r>
            <w:r w:rsidRPr="00863F87">
              <w:rPr>
                <w:b/>
                <w:bCs/>
                <w:sz w:val="26"/>
                <w:szCs w:val="26"/>
                <w:lang w:val="en-US"/>
              </w:rPr>
              <w:t>Giáo dục phát triển t</w:t>
            </w:r>
            <w:r w:rsidRPr="00863F87">
              <w:rPr>
                <w:b/>
                <w:bCs/>
                <w:sz w:val="26"/>
                <w:szCs w:val="26"/>
              </w:rPr>
              <w:t>hể chất</w:t>
            </w:r>
            <w:r w:rsidRPr="00863F87">
              <w:rPr>
                <w:bCs/>
                <w:sz w:val="26"/>
                <w:szCs w:val="26"/>
              </w:rPr>
              <w:t>:</w:t>
            </w:r>
          </w:p>
          <w:p w14:paraId="0ABACCB3" w14:textId="10CD38D3" w:rsidR="008C2A66" w:rsidRPr="00863F87" w:rsidRDefault="008C2A66" w:rsidP="00DA605A">
            <w:pPr>
              <w:spacing w:after="0" w:line="240" w:lineRule="auto"/>
              <w:ind w:left="75" w:right="77"/>
              <w:jc w:val="both"/>
              <w:rPr>
                <w:bCs/>
                <w:sz w:val="26"/>
                <w:szCs w:val="26"/>
                <w:lang w:val="en-US"/>
              </w:rPr>
            </w:pPr>
            <w:r w:rsidRPr="00863F87">
              <w:rPr>
                <w:bCs/>
                <w:sz w:val="26"/>
                <w:szCs w:val="26"/>
              </w:rPr>
              <w:t>-</w:t>
            </w:r>
            <w:r w:rsidR="008A2D55">
              <w:rPr>
                <w:bCs/>
                <w:sz w:val="26"/>
                <w:szCs w:val="26"/>
                <w:lang w:val="en-US"/>
              </w:rPr>
              <w:t xml:space="preserve"> 9</w:t>
            </w:r>
            <w:r w:rsidR="002428AD">
              <w:rPr>
                <w:bCs/>
                <w:sz w:val="26"/>
                <w:szCs w:val="26"/>
                <w:lang w:val="en-US"/>
              </w:rPr>
              <w:t>5</w:t>
            </w:r>
            <w:r w:rsidRPr="00863F87">
              <w:rPr>
                <w:bCs/>
                <w:sz w:val="26"/>
                <w:szCs w:val="26"/>
              </w:rPr>
              <w:t xml:space="preserve">% trẻ thực hiện được </w:t>
            </w:r>
            <w:r w:rsidRPr="00863F87">
              <w:rPr>
                <w:bCs/>
                <w:sz w:val="26"/>
                <w:szCs w:val="26"/>
                <w:lang w:val="en-US"/>
              </w:rPr>
              <w:t>động tác phát triển các nhóm cơ và hô hấp.</w:t>
            </w:r>
          </w:p>
          <w:p w14:paraId="3B4BAA99" w14:textId="0B40751C" w:rsidR="008C2A66" w:rsidRPr="00863F87" w:rsidRDefault="008A2D55" w:rsidP="00DA605A">
            <w:pPr>
              <w:spacing w:after="0" w:line="240" w:lineRule="auto"/>
              <w:ind w:left="75" w:right="77"/>
              <w:jc w:val="both"/>
              <w:rPr>
                <w:bCs/>
                <w:sz w:val="26"/>
                <w:szCs w:val="26"/>
                <w:lang w:val="en-US"/>
              </w:rPr>
            </w:pPr>
            <w:r>
              <w:rPr>
                <w:bCs/>
                <w:sz w:val="26"/>
                <w:szCs w:val="26"/>
                <w:lang w:val="en-US"/>
              </w:rPr>
              <w:t>- 9</w:t>
            </w:r>
            <w:r w:rsidR="002428AD">
              <w:rPr>
                <w:bCs/>
                <w:sz w:val="26"/>
                <w:szCs w:val="26"/>
                <w:lang w:val="en-US"/>
              </w:rPr>
              <w:t>8</w:t>
            </w:r>
            <w:r w:rsidR="008C2A66" w:rsidRPr="00863F87">
              <w:rPr>
                <w:bCs/>
                <w:sz w:val="26"/>
                <w:szCs w:val="26"/>
                <w:lang w:val="en-US"/>
              </w:rPr>
              <w:t>% trẻ thực hiện được cơ bản và phát triển tố chất vận động ban đầu.</w:t>
            </w:r>
          </w:p>
          <w:p w14:paraId="60DC7291" w14:textId="2AA27033" w:rsidR="008C2A66" w:rsidRDefault="008A2D55" w:rsidP="00DA605A">
            <w:pPr>
              <w:spacing w:after="0" w:line="240" w:lineRule="auto"/>
              <w:ind w:left="75" w:right="77"/>
              <w:jc w:val="both"/>
              <w:rPr>
                <w:bCs/>
                <w:sz w:val="26"/>
                <w:szCs w:val="26"/>
                <w:lang w:val="en-US"/>
              </w:rPr>
            </w:pPr>
            <w:r>
              <w:rPr>
                <w:bCs/>
                <w:sz w:val="26"/>
                <w:szCs w:val="26"/>
                <w:lang w:val="en-US"/>
              </w:rPr>
              <w:t>- 9</w:t>
            </w:r>
            <w:r w:rsidR="002428AD">
              <w:rPr>
                <w:bCs/>
                <w:sz w:val="26"/>
                <w:szCs w:val="26"/>
                <w:lang w:val="en-US"/>
              </w:rPr>
              <w:t>8</w:t>
            </w:r>
            <w:r w:rsidR="008C2A66" w:rsidRPr="00863F87">
              <w:rPr>
                <w:bCs/>
                <w:sz w:val="26"/>
                <w:szCs w:val="26"/>
                <w:lang w:val="en-US"/>
              </w:rPr>
              <w:t>% trẻ thực hiện được vận động cử động của bàn tay, ngón tay.</w:t>
            </w:r>
          </w:p>
          <w:p w14:paraId="04240D5B" w14:textId="77777777" w:rsidR="00BD5CC3" w:rsidRPr="00863F87" w:rsidRDefault="00BD5CC3" w:rsidP="00DA605A">
            <w:pPr>
              <w:spacing w:after="0" w:line="240" w:lineRule="auto"/>
              <w:ind w:left="75" w:right="77"/>
              <w:jc w:val="both"/>
              <w:rPr>
                <w:bCs/>
                <w:sz w:val="26"/>
                <w:szCs w:val="26"/>
                <w:lang w:val="en-US"/>
              </w:rPr>
            </w:pPr>
          </w:p>
          <w:p w14:paraId="76210604" w14:textId="5391C758" w:rsidR="008C2A66" w:rsidRPr="00863F87" w:rsidRDefault="008A2D55" w:rsidP="00DA605A">
            <w:pPr>
              <w:spacing w:after="0" w:line="240" w:lineRule="auto"/>
              <w:ind w:left="75" w:right="77"/>
              <w:jc w:val="both"/>
              <w:rPr>
                <w:bCs/>
                <w:sz w:val="26"/>
                <w:szCs w:val="26"/>
                <w:lang w:val="en-US"/>
              </w:rPr>
            </w:pPr>
            <w:r>
              <w:rPr>
                <w:bCs/>
                <w:sz w:val="26"/>
                <w:szCs w:val="26"/>
                <w:lang w:val="en-US"/>
              </w:rPr>
              <w:t>- 9</w:t>
            </w:r>
            <w:r w:rsidR="002428AD">
              <w:rPr>
                <w:bCs/>
                <w:sz w:val="26"/>
                <w:szCs w:val="26"/>
                <w:lang w:val="en-US"/>
              </w:rPr>
              <w:t>8,5</w:t>
            </w:r>
            <w:r w:rsidR="008C2A66" w:rsidRPr="00863F87">
              <w:rPr>
                <w:bCs/>
                <w:sz w:val="26"/>
                <w:szCs w:val="26"/>
                <w:lang w:val="en-US"/>
              </w:rPr>
              <w:t>% trẻ có nề nếp và thói quen tốt trong sinh hoạt.</w:t>
            </w:r>
          </w:p>
          <w:p w14:paraId="6BF0BCDD" w14:textId="77777777" w:rsidR="008C2A66" w:rsidRPr="00863F87" w:rsidRDefault="008C2A66" w:rsidP="00DA605A">
            <w:pPr>
              <w:spacing w:after="0" w:line="240" w:lineRule="auto"/>
              <w:ind w:left="75" w:right="77"/>
              <w:jc w:val="both"/>
              <w:rPr>
                <w:bCs/>
                <w:sz w:val="26"/>
                <w:szCs w:val="26"/>
                <w:lang w:val="en-US"/>
              </w:rPr>
            </w:pPr>
          </w:p>
          <w:p w14:paraId="0D8A5C68" w14:textId="77777777" w:rsidR="008C2A66" w:rsidRPr="00863F87" w:rsidRDefault="008C2A66" w:rsidP="00DA605A">
            <w:pPr>
              <w:spacing w:after="0" w:line="240" w:lineRule="auto"/>
              <w:ind w:left="75" w:right="77"/>
              <w:jc w:val="both"/>
              <w:rPr>
                <w:b/>
                <w:bCs/>
                <w:sz w:val="26"/>
                <w:szCs w:val="26"/>
                <w:lang w:val="en-US"/>
              </w:rPr>
            </w:pPr>
          </w:p>
          <w:p w14:paraId="1007A779" w14:textId="77777777" w:rsidR="008C2A66" w:rsidRDefault="008C2A66" w:rsidP="00DA605A">
            <w:pPr>
              <w:spacing w:after="0" w:line="240" w:lineRule="auto"/>
              <w:ind w:left="75" w:right="77"/>
              <w:jc w:val="both"/>
              <w:rPr>
                <w:b/>
                <w:bCs/>
                <w:sz w:val="26"/>
                <w:szCs w:val="26"/>
                <w:lang w:val="en-US"/>
              </w:rPr>
            </w:pPr>
          </w:p>
          <w:p w14:paraId="10B08E73" w14:textId="77777777" w:rsidR="00BD5CC3" w:rsidRDefault="00BD5CC3" w:rsidP="00DA605A">
            <w:pPr>
              <w:spacing w:after="0" w:line="240" w:lineRule="auto"/>
              <w:ind w:right="77"/>
              <w:jc w:val="both"/>
              <w:rPr>
                <w:b/>
                <w:bCs/>
                <w:sz w:val="26"/>
                <w:szCs w:val="26"/>
                <w:lang w:val="en-US"/>
              </w:rPr>
            </w:pPr>
          </w:p>
          <w:p w14:paraId="60557BCF" w14:textId="77777777" w:rsidR="00BD5CC3" w:rsidRPr="00863F87" w:rsidRDefault="00BD5CC3" w:rsidP="00DA605A">
            <w:pPr>
              <w:spacing w:after="0" w:line="240" w:lineRule="auto"/>
              <w:ind w:left="75" w:right="77"/>
              <w:jc w:val="both"/>
              <w:rPr>
                <w:b/>
                <w:bCs/>
                <w:sz w:val="26"/>
                <w:szCs w:val="26"/>
                <w:lang w:val="en-US"/>
              </w:rPr>
            </w:pPr>
          </w:p>
          <w:p w14:paraId="5983482B" w14:textId="77777777" w:rsidR="00677A6B" w:rsidRDefault="00677A6B" w:rsidP="00DA605A">
            <w:pPr>
              <w:spacing w:after="0" w:line="240" w:lineRule="auto"/>
              <w:ind w:left="75" w:right="77"/>
              <w:jc w:val="both"/>
              <w:rPr>
                <w:b/>
                <w:bCs/>
                <w:sz w:val="26"/>
                <w:szCs w:val="26"/>
                <w:lang w:val="en-US"/>
              </w:rPr>
            </w:pPr>
          </w:p>
          <w:p w14:paraId="4A7BB094" w14:textId="1D4ACC10" w:rsidR="008C2A66" w:rsidRPr="00863F87" w:rsidRDefault="008C2A66" w:rsidP="00DA605A">
            <w:pPr>
              <w:spacing w:after="0" w:line="240" w:lineRule="auto"/>
              <w:ind w:left="75" w:right="77"/>
              <w:jc w:val="both"/>
              <w:rPr>
                <w:b/>
                <w:bCs/>
                <w:sz w:val="26"/>
                <w:szCs w:val="26"/>
              </w:rPr>
            </w:pPr>
            <w:r w:rsidRPr="00863F87">
              <w:rPr>
                <w:b/>
                <w:bCs/>
                <w:sz w:val="26"/>
                <w:szCs w:val="26"/>
                <w:lang w:val="en-US"/>
              </w:rPr>
              <w:t>*</w:t>
            </w:r>
            <w:r w:rsidRPr="00863F87">
              <w:rPr>
                <w:b/>
                <w:bCs/>
                <w:sz w:val="26"/>
                <w:szCs w:val="26"/>
              </w:rPr>
              <w:t>  </w:t>
            </w:r>
            <w:r w:rsidRPr="00863F87">
              <w:rPr>
                <w:b/>
                <w:bCs/>
                <w:sz w:val="26"/>
                <w:szCs w:val="26"/>
                <w:lang w:val="en-US"/>
              </w:rPr>
              <w:t>Giáo dục phát triển n</w:t>
            </w:r>
            <w:r w:rsidRPr="00863F87">
              <w:rPr>
                <w:b/>
                <w:bCs/>
                <w:sz w:val="26"/>
                <w:szCs w:val="26"/>
              </w:rPr>
              <w:t>hận thức:</w:t>
            </w:r>
          </w:p>
          <w:p w14:paraId="06320BB0" w14:textId="6D1FF78A" w:rsidR="008C2A66" w:rsidRPr="00863F87" w:rsidRDefault="008C2A66" w:rsidP="00DA605A">
            <w:pPr>
              <w:spacing w:after="0" w:line="240" w:lineRule="auto"/>
              <w:ind w:left="75" w:right="77"/>
              <w:jc w:val="both"/>
              <w:rPr>
                <w:bCs/>
                <w:sz w:val="26"/>
                <w:szCs w:val="26"/>
                <w:lang w:val="en-US"/>
              </w:rPr>
            </w:pPr>
            <w:r w:rsidRPr="00863F87">
              <w:rPr>
                <w:bCs/>
                <w:sz w:val="26"/>
                <w:szCs w:val="26"/>
              </w:rPr>
              <w:t xml:space="preserve">- </w:t>
            </w:r>
            <w:r w:rsidR="008A2D55">
              <w:rPr>
                <w:bCs/>
                <w:sz w:val="26"/>
                <w:szCs w:val="26"/>
                <w:lang w:val="en-US"/>
              </w:rPr>
              <w:t>9</w:t>
            </w:r>
            <w:r w:rsidR="00AC7531">
              <w:rPr>
                <w:bCs/>
                <w:sz w:val="26"/>
                <w:szCs w:val="26"/>
                <w:lang w:val="en-US"/>
              </w:rPr>
              <w:t>7</w:t>
            </w:r>
            <w:r w:rsidRPr="00863F87">
              <w:rPr>
                <w:bCs/>
                <w:sz w:val="26"/>
                <w:szCs w:val="26"/>
                <w:lang w:val="en-US"/>
              </w:rPr>
              <w:t xml:space="preserve">% trẻ </w:t>
            </w:r>
            <w:r w:rsidRPr="00863F87">
              <w:rPr>
                <w:bCs/>
                <w:sz w:val="26"/>
                <w:szCs w:val="26"/>
              </w:rPr>
              <w:t>Thích tìm hiểu khám phá thế giới xung quanh</w:t>
            </w:r>
            <w:r w:rsidRPr="00863F87">
              <w:rPr>
                <w:bCs/>
                <w:sz w:val="26"/>
                <w:szCs w:val="26"/>
                <w:lang w:val="en-US"/>
              </w:rPr>
              <w:t xml:space="preserve"> bằng các giác quan</w:t>
            </w:r>
          </w:p>
          <w:p w14:paraId="48F72452" w14:textId="45EC0157" w:rsidR="008C2A66" w:rsidRPr="00863F87" w:rsidRDefault="008C2A66" w:rsidP="00DA605A">
            <w:pPr>
              <w:spacing w:after="0" w:line="240" w:lineRule="auto"/>
              <w:ind w:left="75" w:right="77"/>
              <w:jc w:val="both"/>
              <w:rPr>
                <w:bCs/>
                <w:sz w:val="26"/>
                <w:szCs w:val="26"/>
              </w:rPr>
            </w:pPr>
            <w:r w:rsidRPr="00863F87">
              <w:rPr>
                <w:bCs/>
                <w:sz w:val="26"/>
                <w:szCs w:val="26"/>
              </w:rPr>
              <w:t xml:space="preserve">- </w:t>
            </w:r>
            <w:r w:rsidR="00AC7531">
              <w:rPr>
                <w:bCs/>
                <w:sz w:val="26"/>
                <w:szCs w:val="26"/>
                <w:lang w:val="en-US"/>
              </w:rPr>
              <w:t>95</w:t>
            </w:r>
            <w:r w:rsidRPr="00863F87">
              <w:rPr>
                <w:bCs/>
                <w:sz w:val="26"/>
                <w:szCs w:val="26"/>
                <w:lang w:val="en-US"/>
              </w:rPr>
              <w:t>% trẻ</w:t>
            </w:r>
            <w:r w:rsidRPr="00863F87">
              <w:rPr>
                <w:bCs/>
                <w:sz w:val="26"/>
                <w:szCs w:val="26"/>
              </w:rPr>
              <w:t xml:space="preserve"> thể hiện sự hiểu biết </w:t>
            </w:r>
            <w:r w:rsidRPr="00863F87">
              <w:rPr>
                <w:bCs/>
                <w:sz w:val="26"/>
                <w:szCs w:val="26"/>
                <w:lang w:val="en-US"/>
              </w:rPr>
              <w:t xml:space="preserve">ban đầu </w:t>
            </w:r>
            <w:r w:rsidRPr="00863F87">
              <w:rPr>
                <w:bCs/>
                <w:sz w:val="26"/>
                <w:szCs w:val="26"/>
              </w:rPr>
              <w:t xml:space="preserve">về </w:t>
            </w:r>
            <w:r w:rsidRPr="00863F87">
              <w:rPr>
                <w:bCs/>
                <w:sz w:val="26"/>
                <w:szCs w:val="26"/>
                <w:lang w:val="en-US"/>
              </w:rPr>
              <w:t xml:space="preserve">bản thận, </w:t>
            </w:r>
            <w:r w:rsidRPr="00863F87">
              <w:rPr>
                <w:bCs/>
                <w:sz w:val="26"/>
                <w:szCs w:val="26"/>
              </w:rPr>
              <w:t xml:space="preserve">các sự vật hiện tượng gần gũi </w:t>
            </w:r>
          </w:p>
          <w:p w14:paraId="4C393F45" w14:textId="300FC6C1" w:rsidR="008C2A66" w:rsidRPr="00863F87" w:rsidRDefault="008A2D55" w:rsidP="00DA605A">
            <w:pPr>
              <w:spacing w:after="0" w:line="240" w:lineRule="auto"/>
              <w:ind w:left="75" w:right="77"/>
              <w:jc w:val="both"/>
              <w:rPr>
                <w:bCs/>
                <w:sz w:val="26"/>
                <w:szCs w:val="26"/>
              </w:rPr>
            </w:pPr>
            <w:r>
              <w:rPr>
                <w:bCs/>
                <w:sz w:val="26"/>
                <w:szCs w:val="26"/>
                <w:lang w:val="en-US"/>
              </w:rPr>
              <w:t>- 9</w:t>
            </w:r>
            <w:r w:rsidR="00AC7531">
              <w:rPr>
                <w:bCs/>
                <w:sz w:val="26"/>
                <w:szCs w:val="26"/>
                <w:lang w:val="en-US"/>
              </w:rPr>
              <w:t>8</w:t>
            </w:r>
            <w:r w:rsidR="008C2A66" w:rsidRPr="00863F87">
              <w:rPr>
                <w:bCs/>
                <w:sz w:val="26"/>
                <w:szCs w:val="26"/>
                <w:lang w:val="en-US"/>
              </w:rPr>
              <w:t>% t</w:t>
            </w:r>
            <w:r w:rsidR="008C2A66" w:rsidRPr="00863F87">
              <w:rPr>
                <w:bCs/>
                <w:sz w:val="26"/>
                <w:szCs w:val="26"/>
              </w:rPr>
              <w:t>rẻ nhận biết một số màu cơ bản, kích thước, hình dạng, số lượng, vị trí trong không gian</w:t>
            </w:r>
          </w:p>
          <w:p w14:paraId="4B3D1FF8" w14:textId="77777777" w:rsidR="008C2A66" w:rsidRPr="00863F87" w:rsidRDefault="008C2A66" w:rsidP="00DA605A">
            <w:pPr>
              <w:spacing w:after="0" w:line="240" w:lineRule="auto"/>
              <w:ind w:left="75" w:right="77"/>
              <w:jc w:val="both"/>
              <w:rPr>
                <w:bCs/>
                <w:sz w:val="26"/>
                <w:szCs w:val="26"/>
              </w:rPr>
            </w:pPr>
          </w:p>
          <w:p w14:paraId="03004823" w14:textId="77777777" w:rsidR="00DA605A" w:rsidRDefault="00DA605A" w:rsidP="00DA605A">
            <w:pPr>
              <w:spacing w:after="0" w:line="240" w:lineRule="auto"/>
              <w:ind w:left="75" w:right="77"/>
              <w:jc w:val="both"/>
              <w:rPr>
                <w:b/>
                <w:bCs/>
                <w:sz w:val="26"/>
                <w:szCs w:val="26"/>
                <w:lang w:val="en-US"/>
              </w:rPr>
            </w:pPr>
          </w:p>
          <w:p w14:paraId="65E1E059" w14:textId="77777777" w:rsidR="003F0297" w:rsidRDefault="003F0297" w:rsidP="00DA605A">
            <w:pPr>
              <w:spacing w:after="0" w:line="240" w:lineRule="auto"/>
              <w:ind w:left="75" w:right="77"/>
              <w:jc w:val="both"/>
              <w:rPr>
                <w:b/>
                <w:bCs/>
                <w:sz w:val="26"/>
                <w:szCs w:val="26"/>
                <w:lang w:val="en-US"/>
              </w:rPr>
            </w:pPr>
          </w:p>
          <w:p w14:paraId="3CDC0E6D" w14:textId="0CC7BE72" w:rsidR="008C2A66" w:rsidRPr="00863F87" w:rsidRDefault="008C2A66" w:rsidP="00DA605A">
            <w:pPr>
              <w:spacing w:after="0" w:line="240" w:lineRule="auto"/>
              <w:ind w:left="75" w:right="77"/>
              <w:jc w:val="both"/>
              <w:rPr>
                <w:b/>
                <w:bCs/>
                <w:sz w:val="26"/>
                <w:szCs w:val="26"/>
              </w:rPr>
            </w:pPr>
            <w:r w:rsidRPr="00863F87">
              <w:rPr>
                <w:b/>
                <w:bCs/>
                <w:sz w:val="26"/>
                <w:szCs w:val="26"/>
                <w:lang w:val="en-US"/>
              </w:rPr>
              <w:t>* Giáo dục phát triển n</w:t>
            </w:r>
            <w:r w:rsidRPr="00863F87">
              <w:rPr>
                <w:b/>
                <w:bCs/>
                <w:sz w:val="26"/>
                <w:szCs w:val="26"/>
              </w:rPr>
              <w:t>gôn ngữ:</w:t>
            </w:r>
          </w:p>
          <w:p w14:paraId="61224FC7" w14:textId="77777777" w:rsidR="008C2A66" w:rsidRPr="00863F87" w:rsidRDefault="008C2A66" w:rsidP="00DA605A">
            <w:pPr>
              <w:spacing w:after="0" w:line="240" w:lineRule="auto"/>
              <w:ind w:left="75" w:right="77"/>
              <w:jc w:val="both"/>
              <w:rPr>
                <w:bCs/>
                <w:sz w:val="26"/>
                <w:szCs w:val="26"/>
              </w:rPr>
            </w:pPr>
            <w:r w:rsidRPr="00863F87">
              <w:rPr>
                <w:bCs/>
                <w:color w:val="FF0000"/>
                <w:sz w:val="26"/>
                <w:szCs w:val="26"/>
                <w:lang w:val="en-US"/>
              </w:rPr>
              <w:t xml:space="preserve"> </w:t>
            </w:r>
            <w:r w:rsidR="008A2D55">
              <w:rPr>
                <w:bCs/>
                <w:sz w:val="26"/>
                <w:szCs w:val="26"/>
                <w:lang w:val="en-US"/>
              </w:rPr>
              <w:t>- 97</w:t>
            </w:r>
            <w:r w:rsidRPr="00863F87">
              <w:rPr>
                <w:bCs/>
                <w:sz w:val="26"/>
                <w:szCs w:val="26"/>
                <w:lang w:val="en-US"/>
              </w:rPr>
              <w:t xml:space="preserve">% </w:t>
            </w:r>
            <w:r w:rsidRPr="00863F87">
              <w:rPr>
                <w:bCs/>
                <w:sz w:val="26"/>
                <w:szCs w:val="26"/>
              </w:rPr>
              <w:t>Nghe hiểu được các yêu cầu đơn giản bằng lời nói</w:t>
            </w:r>
          </w:p>
          <w:p w14:paraId="7C5B7083" w14:textId="4292F6AE" w:rsidR="008C2A66" w:rsidRPr="00863F87" w:rsidRDefault="008A2D55" w:rsidP="00DA605A">
            <w:pPr>
              <w:spacing w:after="0" w:line="240" w:lineRule="auto"/>
              <w:ind w:left="75" w:right="77"/>
              <w:jc w:val="both"/>
              <w:rPr>
                <w:bCs/>
                <w:sz w:val="26"/>
                <w:szCs w:val="26"/>
              </w:rPr>
            </w:pPr>
            <w:r>
              <w:rPr>
                <w:rFonts w:eastAsia="Calibri"/>
                <w:sz w:val="26"/>
                <w:szCs w:val="26"/>
                <w:lang w:val="pt-BR"/>
              </w:rPr>
              <w:t>- 9</w:t>
            </w:r>
            <w:r w:rsidR="002C6963">
              <w:rPr>
                <w:rFonts w:eastAsia="Calibri"/>
                <w:sz w:val="26"/>
                <w:szCs w:val="26"/>
                <w:lang w:val="pt-BR"/>
              </w:rPr>
              <w:t>6</w:t>
            </w:r>
            <w:r w:rsidR="008C2A66" w:rsidRPr="00863F87">
              <w:rPr>
                <w:rFonts w:eastAsia="Calibri"/>
                <w:sz w:val="26"/>
                <w:szCs w:val="26"/>
                <w:lang w:val="pt-BR"/>
              </w:rPr>
              <w:t>% trẻ nghe, hiểu nội dung truyện ngắn đơn giản (tên truyện, tên và hành động của các nhân vật) và đọc thuộc được các đoạn thơ, bài thơ ngắn có câu 3 – 4 tiếng</w:t>
            </w:r>
          </w:p>
          <w:p w14:paraId="5AF84F05" w14:textId="0C59BACE" w:rsidR="008C2A66" w:rsidRPr="00863F87" w:rsidRDefault="008C2A66" w:rsidP="00DA605A">
            <w:pPr>
              <w:spacing w:after="0" w:line="240" w:lineRule="auto"/>
              <w:ind w:left="75" w:right="77"/>
              <w:jc w:val="both"/>
              <w:rPr>
                <w:bCs/>
                <w:sz w:val="26"/>
                <w:szCs w:val="26"/>
              </w:rPr>
            </w:pPr>
            <w:r w:rsidRPr="00863F87">
              <w:rPr>
                <w:bCs/>
                <w:sz w:val="26"/>
                <w:szCs w:val="26"/>
              </w:rPr>
              <w:t xml:space="preserve">- </w:t>
            </w:r>
            <w:r w:rsidR="002C6963">
              <w:rPr>
                <w:bCs/>
                <w:sz w:val="26"/>
                <w:szCs w:val="26"/>
                <w:lang w:val="en-US"/>
              </w:rPr>
              <w:t>95</w:t>
            </w:r>
            <w:r w:rsidRPr="00863F87">
              <w:rPr>
                <w:bCs/>
                <w:sz w:val="26"/>
                <w:szCs w:val="26"/>
                <w:lang w:val="en-US"/>
              </w:rPr>
              <w:t xml:space="preserve">% </w:t>
            </w:r>
            <w:r w:rsidRPr="00863F87">
              <w:rPr>
                <w:bCs/>
                <w:sz w:val="26"/>
                <w:szCs w:val="26"/>
              </w:rPr>
              <w:t>Sử dụng lời nói để giao tiếp, diễn đạt nhu cầu</w:t>
            </w:r>
          </w:p>
          <w:p w14:paraId="02FC4F5B" w14:textId="77777777" w:rsidR="008C2A66" w:rsidRPr="00863F87" w:rsidRDefault="008C2A66" w:rsidP="00DA605A">
            <w:pPr>
              <w:spacing w:after="0" w:line="240" w:lineRule="auto"/>
              <w:ind w:left="75" w:right="77"/>
              <w:jc w:val="both"/>
              <w:rPr>
                <w:bCs/>
                <w:sz w:val="26"/>
                <w:szCs w:val="26"/>
                <w:lang w:val="en-US"/>
              </w:rPr>
            </w:pPr>
          </w:p>
          <w:p w14:paraId="247D160D" w14:textId="77777777" w:rsidR="008C2A66" w:rsidRPr="00863F87" w:rsidRDefault="008C2A66" w:rsidP="00DA605A">
            <w:pPr>
              <w:spacing w:after="0" w:line="240" w:lineRule="auto"/>
              <w:ind w:left="75" w:right="77"/>
              <w:jc w:val="both"/>
              <w:rPr>
                <w:bCs/>
                <w:sz w:val="26"/>
                <w:szCs w:val="26"/>
                <w:lang w:val="en-US"/>
              </w:rPr>
            </w:pPr>
          </w:p>
          <w:p w14:paraId="6DC3A8D8" w14:textId="77777777" w:rsidR="008C2A66" w:rsidRPr="00863F87" w:rsidRDefault="008C2A66" w:rsidP="00DA605A">
            <w:pPr>
              <w:spacing w:after="0" w:line="240" w:lineRule="auto"/>
              <w:ind w:left="75" w:right="77"/>
              <w:jc w:val="both"/>
              <w:rPr>
                <w:bCs/>
                <w:sz w:val="26"/>
                <w:szCs w:val="26"/>
                <w:lang w:val="en-US"/>
              </w:rPr>
            </w:pPr>
          </w:p>
          <w:p w14:paraId="06315930" w14:textId="77777777" w:rsidR="008C2A66" w:rsidRPr="00863F87" w:rsidRDefault="008C2A66" w:rsidP="00DA605A">
            <w:pPr>
              <w:spacing w:after="0" w:line="240" w:lineRule="auto"/>
              <w:ind w:left="75" w:right="77"/>
              <w:jc w:val="both"/>
              <w:rPr>
                <w:bCs/>
                <w:sz w:val="26"/>
                <w:szCs w:val="26"/>
                <w:lang w:val="en-US"/>
              </w:rPr>
            </w:pPr>
          </w:p>
          <w:p w14:paraId="2E373D83" w14:textId="77777777" w:rsidR="008C2A66" w:rsidRPr="00863F87" w:rsidRDefault="008C2A66" w:rsidP="00DA605A">
            <w:pPr>
              <w:spacing w:after="0" w:line="240" w:lineRule="auto"/>
              <w:ind w:left="75" w:right="77"/>
              <w:jc w:val="both"/>
              <w:rPr>
                <w:bCs/>
                <w:sz w:val="26"/>
                <w:szCs w:val="26"/>
                <w:lang w:val="en-US"/>
              </w:rPr>
            </w:pPr>
          </w:p>
          <w:p w14:paraId="183F917A" w14:textId="77777777" w:rsidR="008C2A66" w:rsidRDefault="008C2A66" w:rsidP="00DA605A">
            <w:pPr>
              <w:spacing w:after="0" w:line="240" w:lineRule="auto"/>
              <w:ind w:left="75" w:right="77"/>
              <w:jc w:val="both"/>
              <w:rPr>
                <w:bCs/>
                <w:sz w:val="26"/>
                <w:szCs w:val="26"/>
                <w:lang w:val="en-US"/>
              </w:rPr>
            </w:pPr>
          </w:p>
          <w:p w14:paraId="59BCA25A" w14:textId="77777777" w:rsidR="00BD5CC3" w:rsidRDefault="00BD5CC3" w:rsidP="00DA605A">
            <w:pPr>
              <w:spacing w:after="0" w:line="240" w:lineRule="auto"/>
              <w:ind w:left="75" w:right="77"/>
              <w:jc w:val="both"/>
              <w:rPr>
                <w:bCs/>
                <w:sz w:val="26"/>
                <w:szCs w:val="26"/>
                <w:lang w:val="en-US"/>
              </w:rPr>
            </w:pPr>
          </w:p>
          <w:p w14:paraId="34AD36E7" w14:textId="77777777" w:rsidR="00BD5CC3" w:rsidRDefault="00BD5CC3" w:rsidP="00DA605A">
            <w:pPr>
              <w:spacing w:after="0" w:line="240" w:lineRule="auto"/>
              <w:ind w:left="75" w:right="77"/>
              <w:jc w:val="both"/>
              <w:rPr>
                <w:bCs/>
                <w:sz w:val="26"/>
                <w:szCs w:val="26"/>
                <w:lang w:val="en-US"/>
              </w:rPr>
            </w:pPr>
          </w:p>
          <w:p w14:paraId="74201E72" w14:textId="77777777" w:rsidR="00BD5CC3" w:rsidRDefault="00BD5CC3" w:rsidP="00DA605A">
            <w:pPr>
              <w:spacing w:after="0" w:line="240" w:lineRule="auto"/>
              <w:ind w:left="75" w:right="77"/>
              <w:jc w:val="both"/>
              <w:rPr>
                <w:bCs/>
                <w:sz w:val="26"/>
                <w:szCs w:val="26"/>
                <w:lang w:val="en-US"/>
              </w:rPr>
            </w:pPr>
          </w:p>
          <w:p w14:paraId="0F3CF626" w14:textId="77777777" w:rsidR="00BD5CC3" w:rsidRPr="00863F87" w:rsidRDefault="00BD5CC3" w:rsidP="00DA605A">
            <w:pPr>
              <w:spacing w:after="0" w:line="240" w:lineRule="auto"/>
              <w:ind w:left="75" w:right="77"/>
              <w:jc w:val="both"/>
              <w:rPr>
                <w:bCs/>
                <w:sz w:val="26"/>
                <w:szCs w:val="26"/>
                <w:lang w:val="en-US"/>
              </w:rPr>
            </w:pPr>
          </w:p>
          <w:p w14:paraId="30BBD7AA" w14:textId="77777777" w:rsidR="00903322" w:rsidRDefault="00903322" w:rsidP="00DA605A">
            <w:pPr>
              <w:spacing w:after="0" w:line="240" w:lineRule="auto"/>
              <w:ind w:left="75" w:right="77"/>
              <w:jc w:val="both"/>
              <w:rPr>
                <w:b/>
                <w:bCs/>
                <w:sz w:val="26"/>
                <w:szCs w:val="26"/>
                <w:lang w:val="en-US"/>
              </w:rPr>
            </w:pPr>
          </w:p>
          <w:p w14:paraId="314D4FA7" w14:textId="77777777" w:rsidR="00800214" w:rsidRDefault="00800214" w:rsidP="00DA605A">
            <w:pPr>
              <w:spacing w:after="0" w:line="240" w:lineRule="auto"/>
              <w:ind w:left="75" w:right="77"/>
              <w:jc w:val="both"/>
              <w:rPr>
                <w:b/>
                <w:bCs/>
                <w:sz w:val="26"/>
                <w:szCs w:val="26"/>
                <w:lang w:val="en-US"/>
              </w:rPr>
            </w:pPr>
          </w:p>
          <w:p w14:paraId="4FD58329" w14:textId="77777777" w:rsidR="008C2A66" w:rsidRPr="00863F87" w:rsidRDefault="008C2A66" w:rsidP="002C6963">
            <w:pPr>
              <w:spacing w:after="0" w:line="240" w:lineRule="auto"/>
              <w:ind w:right="77"/>
              <w:jc w:val="both"/>
              <w:rPr>
                <w:b/>
                <w:bCs/>
                <w:sz w:val="26"/>
                <w:szCs w:val="26"/>
              </w:rPr>
            </w:pPr>
            <w:r w:rsidRPr="00863F87">
              <w:rPr>
                <w:b/>
                <w:bCs/>
                <w:sz w:val="26"/>
                <w:szCs w:val="26"/>
                <w:lang w:val="en-US"/>
              </w:rPr>
              <w:t>* Giáo dục phát triển t</w:t>
            </w:r>
            <w:r w:rsidRPr="00863F87">
              <w:rPr>
                <w:b/>
                <w:bCs/>
                <w:sz w:val="26"/>
                <w:szCs w:val="26"/>
              </w:rPr>
              <w:t>ình cảm</w:t>
            </w:r>
            <w:r w:rsidRPr="00863F87">
              <w:rPr>
                <w:b/>
                <w:bCs/>
                <w:sz w:val="26"/>
                <w:szCs w:val="26"/>
                <w:lang w:val="en-US"/>
              </w:rPr>
              <w:t xml:space="preserve">, kĩ năng </w:t>
            </w:r>
            <w:r w:rsidRPr="00863F87">
              <w:rPr>
                <w:b/>
                <w:bCs/>
                <w:sz w:val="26"/>
                <w:szCs w:val="26"/>
              </w:rPr>
              <w:t xml:space="preserve"> xã hội</w:t>
            </w:r>
            <w:r w:rsidRPr="00863F87">
              <w:rPr>
                <w:b/>
                <w:bCs/>
                <w:sz w:val="26"/>
                <w:szCs w:val="26"/>
                <w:lang w:val="en-US"/>
              </w:rPr>
              <w:t xml:space="preserve"> và thẩm mĩ</w:t>
            </w:r>
            <w:r w:rsidRPr="00863F87">
              <w:rPr>
                <w:b/>
                <w:bCs/>
                <w:sz w:val="26"/>
                <w:szCs w:val="26"/>
              </w:rPr>
              <w:t>:</w:t>
            </w:r>
          </w:p>
          <w:p w14:paraId="4D1588D8" w14:textId="6E901FF9" w:rsidR="008C2A66" w:rsidRPr="00863F87" w:rsidRDefault="008A2D55" w:rsidP="00DA605A">
            <w:pPr>
              <w:spacing w:after="0" w:line="240" w:lineRule="auto"/>
              <w:ind w:left="75" w:right="77"/>
              <w:jc w:val="both"/>
              <w:rPr>
                <w:bCs/>
                <w:sz w:val="26"/>
                <w:szCs w:val="26"/>
              </w:rPr>
            </w:pPr>
            <w:r>
              <w:rPr>
                <w:bCs/>
                <w:sz w:val="26"/>
                <w:szCs w:val="26"/>
                <w:lang w:val="en-US"/>
              </w:rPr>
              <w:t xml:space="preserve">   -9</w:t>
            </w:r>
            <w:r w:rsidR="002C6963">
              <w:rPr>
                <w:bCs/>
                <w:sz w:val="26"/>
                <w:szCs w:val="26"/>
                <w:lang w:val="en-US"/>
              </w:rPr>
              <w:t>8</w:t>
            </w:r>
            <w:r w:rsidR="008C2A66" w:rsidRPr="00863F87">
              <w:rPr>
                <w:bCs/>
                <w:sz w:val="26"/>
                <w:szCs w:val="26"/>
                <w:lang w:val="en-US"/>
              </w:rPr>
              <w:t xml:space="preserve">% Trẻ </w:t>
            </w:r>
            <w:r w:rsidR="008C2A66" w:rsidRPr="00863F87">
              <w:rPr>
                <w:bCs/>
                <w:sz w:val="26"/>
                <w:szCs w:val="26"/>
              </w:rPr>
              <w:t>Có khả năng cảm nhận và biểu lộ cảm xúc với con người sự vật gần gũi</w:t>
            </w:r>
          </w:p>
          <w:p w14:paraId="4E2FB536" w14:textId="47D1F4C0" w:rsidR="008C2A66" w:rsidRPr="00863F87" w:rsidRDefault="008C2A66" w:rsidP="00DA605A">
            <w:pPr>
              <w:spacing w:after="0" w:line="240" w:lineRule="auto"/>
              <w:ind w:left="75" w:right="77"/>
              <w:jc w:val="both"/>
              <w:rPr>
                <w:bCs/>
                <w:sz w:val="26"/>
                <w:szCs w:val="26"/>
              </w:rPr>
            </w:pPr>
            <w:r w:rsidRPr="00863F87">
              <w:rPr>
                <w:bCs/>
                <w:sz w:val="26"/>
                <w:szCs w:val="26"/>
              </w:rPr>
              <w:t xml:space="preserve">- </w:t>
            </w:r>
            <w:r w:rsidR="008A2D55">
              <w:rPr>
                <w:bCs/>
                <w:sz w:val="26"/>
                <w:szCs w:val="26"/>
                <w:lang w:val="en-US"/>
              </w:rPr>
              <w:t>9</w:t>
            </w:r>
            <w:r w:rsidR="002C6963">
              <w:rPr>
                <w:bCs/>
                <w:sz w:val="26"/>
                <w:szCs w:val="26"/>
                <w:lang w:val="en-US"/>
              </w:rPr>
              <w:t>9</w:t>
            </w:r>
            <w:r w:rsidRPr="00863F87">
              <w:rPr>
                <w:bCs/>
                <w:sz w:val="26"/>
                <w:szCs w:val="26"/>
                <w:lang w:val="en-US"/>
              </w:rPr>
              <w:t>% trẻ t</w:t>
            </w:r>
            <w:r w:rsidRPr="00863F87">
              <w:rPr>
                <w:bCs/>
                <w:sz w:val="26"/>
                <w:szCs w:val="26"/>
              </w:rPr>
              <w:t>hích hát, nghe hát và vận động theo nhạc</w:t>
            </w:r>
          </w:p>
          <w:p w14:paraId="1747C44B" w14:textId="73808B35" w:rsidR="008C2A66" w:rsidRPr="00863F87" w:rsidRDefault="008A2D55" w:rsidP="00DA605A">
            <w:pPr>
              <w:spacing w:after="0" w:line="240" w:lineRule="auto"/>
              <w:ind w:left="75" w:right="77"/>
              <w:jc w:val="both"/>
              <w:rPr>
                <w:bCs/>
                <w:sz w:val="26"/>
                <w:szCs w:val="26"/>
                <w:lang w:val="en-US"/>
              </w:rPr>
            </w:pPr>
            <w:r>
              <w:rPr>
                <w:bCs/>
                <w:sz w:val="26"/>
                <w:szCs w:val="26"/>
                <w:lang w:val="en-US"/>
              </w:rPr>
              <w:t>- 9</w:t>
            </w:r>
            <w:r w:rsidR="002C6963">
              <w:rPr>
                <w:bCs/>
                <w:sz w:val="26"/>
                <w:szCs w:val="26"/>
                <w:lang w:val="en-US"/>
              </w:rPr>
              <w:t>8</w:t>
            </w:r>
            <w:r w:rsidR="008C2A66" w:rsidRPr="00863F87">
              <w:rPr>
                <w:bCs/>
                <w:sz w:val="26"/>
                <w:szCs w:val="26"/>
                <w:lang w:val="en-US"/>
              </w:rPr>
              <w:t>% trẻ thích tô màu, vẽ, nặn, xé.</w:t>
            </w:r>
          </w:p>
          <w:p w14:paraId="37422566" w14:textId="77777777" w:rsidR="008C2A66" w:rsidRPr="00863F87" w:rsidRDefault="008C2A66" w:rsidP="00DA605A">
            <w:pPr>
              <w:spacing w:after="0" w:line="240" w:lineRule="auto"/>
              <w:ind w:left="75" w:right="77"/>
              <w:jc w:val="both"/>
              <w:rPr>
                <w:bCs/>
                <w:sz w:val="26"/>
                <w:szCs w:val="26"/>
                <w:lang w:val="en-US"/>
              </w:rPr>
            </w:pPr>
          </w:p>
          <w:p w14:paraId="7FA17DB6" w14:textId="77777777" w:rsidR="008C2A66" w:rsidRPr="00863F87" w:rsidRDefault="008C2A66" w:rsidP="00DA605A">
            <w:pPr>
              <w:spacing w:after="0" w:line="240" w:lineRule="auto"/>
              <w:ind w:left="75" w:right="77"/>
              <w:jc w:val="both"/>
              <w:rPr>
                <w:bCs/>
                <w:sz w:val="26"/>
                <w:szCs w:val="26"/>
                <w:lang w:val="en-US"/>
              </w:rPr>
            </w:pPr>
          </w:p>
          <w:p w14:paraId="7160B024" w14:textId="77777777" w:rsidR="008C2A66" w:rsidRPr="00863F87" w:rsidRDefault="008C2A66" w:rsidP="00DA605A">
            <w:pPr>
              <w:spacing w:after="0" w:line="240" w:lineRule="auto"/>
              <w:ind w:left="75" w:right="77"/>
              <w:jc w:val="both"/>
              <w:rPr>
                <w:bCs/>
                <w:sz w:val="26"/>
                <w:szCs w:val="26"/>
              </w:rPr>
            </w:pPr>
            <w:r w:rsidRPr="00863F87">
              <w:rPr>
                <w:bCs/>
                <w:sz w:val="26"/>
                <w:szCs w:val="26"/>
              </w:rPr>
              <w:t> </w:t>
            </w:r>
          </w:p>
        </w:tc>
        <w:tc>
          <w:tcPr>
            <w:tcW w:w="1724" w:type="pct"/>
          </w:tcPr>
          <w:p w14:paraId="25524D31" w14:textId="77777777" w:rsidR="008C2A66" w:rsidRPr="00863F87" w:rsidRDefault="008C2A66" w:rsidP="00DA605A">
            <w:pPr>
              <w:spacing w:after="0" w:line="240" w:lineRule="auto"/>
              <w:ind w:left="103" w:right="121"/>
              <w:jc w:val="both"/>
              <w:rPr>
                <w:b/>
                <w:bCs/>
                <w:sz w:val="26"/>
                <w:szCs w:val="26"/>
                <w:lang w:val="en-US"/>
              </w:rPr>
            </w:pPr>
            <w:r w:rsidRPr="00863F87">
              <w:rPr>
                <w:bCs/>
                <w:sz w:val="26"/>
                <w:szCs w:val="26"/>
                <w:lang w:val="en-US"/>
              </w:rPr>
              <w:lastRenderedPageBreak/>
              <w:t xml:space="preserve">* </w:t>
            </w:r>
            <w:r w:rsidRPr="00863F87">
              <w:rPr>
                <w:bCs/>
                <w:sz w:val="26"/>
                <w:szCs w:val="26"/>
              </w:rPr>
              <w:t> </w:t>
            </w:r>
            <w:r w:rsidRPr="00863F87">
              <w:rPr>
                <w:b/>
                <w:bCs/>
                <w:sz w:val="26"/>
                <w:szCs w:val="26"/>
                <w:lang w:val="en-US"/>
              </w:rPr>
              <w:t>Giáo dục phát triển t</w:t>
            </w:r>
            <w:r w:rsidRPr="00863F87">
              <w:rPr>
                <w:b/>
                <w:bCs/>
                <w:sz w:val="26"/>
                <w:szCs w:val="26"/>
              </w:rPr>
              <w:t>hể chất:</w:t>
            </w:r>
          </w:p>
          <w:p w14:paraId="61680ADE" w14:textId="77777777" w:rsidR="008C2A66" w:rsidRPr="00863F87" w:rsidRDefault="008C2A66" w:rsidP="00DA605A">
            <w:pPr>
              <w:spacing w:after="0" w:line="240" w:lineRule="auto"/>
              <w:ind w:left="103" w:right="121"/>
              <w:jc w:val="both"/>
              <w:rPr>
                <w:bCs/>
                <w:sz w:val="26"/>
                <w:szCs w:val="26"/>
              </w:rPr>
            </w:pPr>
            <w:r w:rsidRPr="00863F87">
              <w:rPr>
                <w:bCs/>
                <w:color w:val="FF0000"/>
                <w:sz w:val="26"/>
                <w:szCs w:val="26"/>
              </w:rPr>
              <w:t>-</w:t>
            </w:r>
            <w:r w:rsidRPr="00863F87">
              <w:rPr>
                <w:bCs/>
                <w:color w:val="FF0000"/>
                <w:sz w:val="26"/>
                <w:szCs w:val="26"/>
                <w:lang w:val="en-US"/>
              </w:rPr>
              <w:t xml:space="preserve"> </w:t>
            </w:r>
            <w:r w:rsidRPr="00863F87">
              <w:rPr>
                <w:bCs/>
                <w:sz w:val="26"/>
                <w:szCs w:val="26"/>
                <w:lang w:val="en-US"/>
              </w:rPr>
              <w:t xml:space="preserve">98% </w:t>
            </w:r>
            <w:r w:rsidRPr="00863F87">
              <w:rPr>
                <w:bCs/>
                <w:sz w:val="26"/>
                <w:szCs w:val="26"/>
              </w:rPr>
              <w:t>T</w:t>
            </w:r>
            <w:r w:rsidRPr="00863F87">
              <w:rPr>
                <w:bCs/>
                <w:sz w:val="26"/>
                <w:szCs w:val="26"/>
                <w:lang w:val="en-US"/>
              </w:rPr>
              <w:t>rẻ t</w:t>
            </w:r>
            <w:r w:rsidRPr="00863F87">
              <w:rPr>
                <w:bCs/>
                <w:sz w:val="26"/>
                <w:szCs w:val="26"/>
              </w:rPr>
              <w:t xml:space="preserve">ập </w:t>
            </w:r>
            <w:r w:rsidRPr="00863F87">
              <w:rPr>
                <w:bCs/>
                <w:sz w:val="26"/>
                <w:szCs w:val="26"/>
                <w:lang w:val="en-US"/>
              </w:rPr>
              <w:t xml:space="preserve">được </w:t>
            </w:r>
            <w:r w:rsidRPr="00863F87">
              <w:rPr>
                <w:bCs/>
                <w:sz w:val="26"/>
                <w:szCs w:val="26"/>
              </w:rPr>
              <w:t>các động tác phát triển các nhóm cơ và hô hấp</w:t>
            </w:r>
            <w:r w:rsidRPr="00863F87">
              <w:rPr>
                <w:bCs/>
                <w:sz w:val="26"/>
                <w:szCs w:val="26"/>
                <w:lang w:val="en-US"/>
              </w:rPr>
              <w:t>.</w:t>
            </w:r>
          </w:p>
          <w:p w14:paraId="6F75DE15" w14:textId="0931A589" w:rsidR="008C2A66" w:rsidRDefault="008C2A66" w:rsidP="00DA605A">
            <w:pPr>
              <w:spacing w:after="0" w:line="240" w:lineRule="auto"/>
              <w:ind w:left="103" w:right="121"/>
              <w:jc w:val="both"/>
              <w:rPr>
                <w:bCs/>
                <w:sz w:val="26"/>
                <w:szCs w:val="26"/>
                <w:lang w:val="en-US"/>
              </w:rPr>
            </w:pPr>
            <w:r w:rsidRPr="00863F87">
              <w:rPr>
                <w:bCs/>
                <w:sz w:val="26"/>
                <w:szCs w:val="26"/>
              </w:rPr>
              <w:t>-</w:t>
            </w:r>
            <w:r w:rsidRPr="00863F87">
              <w:rPr>
                <w:bCs/>
                <w:sz w:val="26"/>
                <w:szCs w:val="26"/>
                <w:lang w:val="en-US"/>
              </w:rPr>
              <w:t xml:space="preserve"> 9</w:t>
            </w:r>
            <w:r w:rsidR="002428AD">
              <w:rPr>
                <w:bCs/>
                <w:sz w:val="26"/>
                <w:szCs w:val="26"/>
                <w:lang w:val="en-US"/>
              </w:rPr>
              <w:t>8</w:t>
            </w:r>
            <w:r w:rsidRPr="00863F87">
              <w:rPr>
                <w:bCs/>
                <w:sz w:val="26"/>
                <w:szCs w:val="26"/>
                <w:lang w:val="en-US"/>
              </w:rPr>
              <w:t>,5%</w:t>
            </w:r>
            <w:r w:rsidRPr="00863F87">
              <w:rPr>
                <w:bCs/>
                <w:sz w:val="26"/>
                <w:szCs w:val="26"/>
              </w:rPr>
              <w:t xml:space="preserve"> Tập luyện</w:t>
            </w:r>
            <w:r w:rsidRPr="00863F87">
              <w:rPr>
                <w:bCs/>
                <w:sz w:val="26"/>
                <w:szCs w:val="26"/>
                <w:lang w:val="en-US"/>
              </w:rPr>
              <w:t xml:space="preserve"> được</w:t>
            </w:r>
            <w:r w:rsidRPr="00863F87">
              <w:rPr>
                <w:bCs/>
                <w:sz w:val="26"/>
                <w:szCs w:val="26"/>
              </w:rPr>
              <w:t xml:space="preserve"> các kỹ năng vận động cơ bản và phát triển các tố chất trong vận động</w:t>
            </w:r>
            <w:r w:rsidRPr="00863F87">
              <w:rPr>
                <w:bCs/>
                <w:sz w:val="26"/>
                <w:szCs w:val="26"/>
                <w:lang w:val="en-US"/>
              </w:rPr>
              <w:t>.</w:t>
            </w:r>
          </w:p>
          <w:p w14:paraId="17D5BA00" w14:textId="77777777" w:rsidR="00BD5CC3" w:rsidRPr="00863F87" w:rsidRDefault="00BD5CC3" w:rsidP="00DA605A">
            <w:pPr>
              <w:spacing w:after="0" w:line="240" w:lineRule="auto"/>
              <w:ind w:left="103" w:right="121"/>
              <w:jc w:val="both"/>
              <w:rPr>
                <w:bCs/>
                <w:sz w:val="26"/>
                <w:szCs w:val="26"/>
                <w:lang w:val="en-US"/>
              </w:rPr>
            </w:pPr>
          </w:p>
          <w:p w14:paraId="7D4D5AE7" w14:textId="05B443FA" w:rsidR="008C2A66" w:rsidRPr="00863F87" w:rsidRDefault="008C2A66" w:rsidP="00DA605A">
            <w:pPr>
              <w:spacing w:after="0" w:line="240" w:lineRule="auto"/>
              <w:ind w:left="103" w:right="121"/>
              <w:jc w:val="both"/>
              <w:rPr>
                <w:bCs/>
                <w:sz w:val="26"/>
                <w:szCs w:val="26"/>
              </w:rPr>
            </w:pPr>
            <w:r w:rsidRPr="00863F87">
              <w:rPr>
                <w:bCs/>
                <w:sz w:val="26"/>
                <w:szCs w:val="26"/>
              </w:rPr>
              <w:t>-</w:t>
            </w:r>
            <w:r w:rsidRPr="00863F87">
              <w:rPr>
                <w:bCs/>
                <w:sz w:val="26"/>
                <w:szCs w:val="26"/>
                <w:lang w:val="en-US"/>
              </w:rPr>
              <w:t xml:space="preserve"> 9</w:t>
            </w:r>
            <w:r w:rsidR="00AC7531">
              <w:rPr>
                <w:bCs/>
                <w:sz w:val="26"/>
                <w:szCs w:val="26"/>
                <w:lang w:val="en-US"/>
              </w:rPr>
              <w:t>5</w:t>
            </w:r>
            <w:r w:rsidRPr="00863F87">
              <w:rPr>
                <w:bCs/>
                <w:sz w:val="26"/>
                <w:szCs w:val="26"/>
                <w:lang w:val="en-US"/>
              </w:rPr>
              <w:t xml:space="preserve">% </w:t>
            </w:r>
            <w:r w:rsidRPr="00863F87">
              <w:rPr>
                <w:bCs/>
                <w:sz w:val="26"/>
                <w:szCs w:val="26"/>
              </w:rPr>
              <w:t xml:space="preserve">Nhận biết </w:t>
            </w:r>
            <w:r w:rsidRPr="00863F87">
              <w:rPr>
                <w:bCs/>
                <w:sz w:val="26"/>
                <w:szCs w:val="26"/>
                <w:lang w:val="en-US"/>
              </w:rPr>
              <w:t xml:space="preserve">được </w:t>
            </w:r>
            <w:r w:rsidRPr="00863F87">
              <w:rPr>
                <w:bCs/>
                <w:sz w:val="26"/>
                <w:szCs w:val="26"/>
              </w:rPr>
              <w:t xml:space="preserve">một số món ăn, thực phẩm thông thường và lợi ích của việc ăn </w:t>
            </w:r>
            <w:r w:rsidRPr="00863F87">
              <w:rPr>
                <w:bCs/>
                <w:sz w:val="26"/>
                <w:szCs w:val="26"/>
              </w:rPr>
              <w:lastRenderedPageBreak/>
              <w:t>uống đối với sức khỏe</w:t>
            </w:r>
          </w:p>
          <w:p w14:paraId="1BA54602" w14:textId="7DA0DA5A" w:rsidR="008C2A66" w:rsidRPr="00863F87" w:rsidRDefault="008C2A66" w:rsidP="00DA605A">
            <w:pPr>
              <w:spacing w:after="0" w:line="240" w:lineRule="auto"/>
              <w:ind w:left="103" w:right="121"/>
              <w:jc w:val="both"/>
              <w:rPr>
                <w:bCs/>
                <w:sz w:val="26"/>
                <w:szCs w:val="26"/>
              </w:rPr>
            </w:pPr>
            <w:r w:rsidRPr="00863F87">
              <w:rPr>
                <w:bCs/>
                <w:sz w:val="26"/>
                <w:szCs w:val="26"/>
                <w:lang w:val="en-US"/>
              </w:rPr>
              <w:t>- 98</w:t>
            </w:r>
            <w:r w:rsidR="00AC7531">
              <w:rPr>
                <w:bCs/>
                <w:sz w:val="26"/>
                <w:szCs w:val="26"/>
                <w:lang w:val="en-US"/>
              </w:rPr>
              <w:t>,9</w:t>
            </w:r>
            <w:r w:rsidRPr="00863F87">
              <w:rPr>
                <w:bCs/>
                <w:sz w:val="26"/>
                <w:szCs w:val="26"/>
                <w:lang w:val="en-US"/>
              </w:rPr>
              <w:t xml:space="preserve">% </w:t>
            </w:r>
            <w:r w:rsidRPr="00863F87">
              <w:rPr>
                <w:bCs/>
                <w:sz w:val="26"/>
                <w:szCs w:val="26"/>
              </w:rPr>
              <w:t>Tập làm một số việc tự phục vụ trong sinh hoạt</w:t>
            </w:r>
          </w:p>
          <w:p w14:paraId="2E7B7865" w14:textId="77777777" w:rsidR="008C2A66" w:rsidRDefault="008C2A66" w:rsidP="00DA605A">
            <w:pPr>
              <w:spacing w:after="0" w:line="240" w:lineRule="auto"/>
              <w:ind w:left="103" w:right="121"/>
              <w:jc w:val="both"/>
              <w:rPr>
                <w:b/>
                <w:bCs/>
                <w:sz w:val="26"/>
                <w:szCs w:val="26"/>
                <w:lang w:val="en-US"/>
              </w:rPr>
            </w:pPr>
          </w:p>
          <w:p w14:paraId="51C680F9" w14:textId="77777777" w:rsidR="008C2A66" w:rsidRPr="00863F87" w:rsidRDefault="008C2A66" w:rsidP="00DA605A">
            <w:pPr>
              <w:spacing w:after="0" w:line="240" w:lineRule="auto"/>
              <w:ind w:left="103" w:right="121"/>
              <w:jc w:val="both"/>
              <w:rPr>
                <w:b/>
                <w:bCs/>
                <w:sz w:val="26"/>
                <w:szCs w:val="26"/>
              </w:rPr>
            </w:pPr>
            <w:r w:rsidRPr="00863F87">
              <w:rPr>
                <w:b/>
                <w:bCs/>
                <w:sz w:val="26"/>
                <w:szCs w:val="26"/>
                <w:lang w:val="en-US"/>
              </w:rPr>
              <w:t xml:space="preserve"> *</w:t>
            </w:r>
            <w:r w:rsidRPr="00863F87">
              <w:rPr>
                <w:b/>
                <w:bCs/>
                <w:sz w:val="26"/>
                <w:szCs w:val="26"/>
              </w:rPr>
              <w:t>  </w:t>
            </w:r>
            <w:r w:rsidRPr="00863F87">
              <w:rPr>
                <w:b/>
                <w:bCs/>
                <w:sz w:val="26"/>
                <w:szCs w:val="26"/>
                <w:lang w:val="en-US"/>
              </w:rPr>
              <w:t>Giáo dục phát triển n</w:t>
            </w:r>
            <w:r w:rsidRPr="00863F87">
              <w:rPr>
                <w:b/>
                <w:bCs/>
                <w:sz w:val="26"/>
                <w:szCs w:val="26"/>
              </w:rPr>
              <w:t>hận thức:</w:t>
            </w:r>
          </w:p>
          <w:p w14:paraId="474EB8D5" w14:textId="77777777" w:rsidR="008C2A66" w:rsidRPr="00863F87" w:rsidRDefault="008C2A66" w:rsidP="00DA605A">
            <w:pPr>
              <w:spacing w:after="0" w:line="240" w:lineRule="auto"/>
              <w:ind w:left="103" w:right="121"/>
              <w:jc w:val="both"/>
              <w:rPr>
                <w:bCs/>
                <w:sz w:val="26"/>
                <w:szCs w:val="26"/>
              </w:rPr>
            </w:pPr>
            <w:r w:rsidRPr="00863F87">
              <w:rPr>
                <w:bCs/>
                <w:color w:val="FF0000"/>
                <w:sz w:val="26"/>
                <w:szCs w:val="26"/>
              </w:rPr>
              <w:t>-</w:t>
            </w:r>
            <w:r w:rsidRPr="00863F87">
              <w:rPr>
                <w:bCs/>
                <w:color w:val="FF0000"/>
                <w:sz w:val="26"/>
                <w:szCs w:val="26"/>
                <w:lang w:val="en-US"/>
              </w:rPr>
              <w:t xml:space="preserve"> </w:t>
            </w:r>
            <w:r w:rsidRPr="00863F87">
              <w:rPr>
                <w:bCs/>
                <w:sz w:val="26"/>
                <w:szCs w:val="26"/>
                <w:lang w:val="en-US"/>
              </w:rPr>
              <w:t>97%</w:t>
            </w:r>
            <w:r w:rsidRPr="00863F87">
              <w:rPr>
                <w:bCs/>
                <w:sz w:val="26"/>
                <w:szCs w:val="26"/>
              </w:rPr>
              <w:t xml:space="preserve"> Ham hiểu biết, thích tìm hiểu khám phá các sự vật, thế giới xung quanh</w:t>
            </w:r>
          </w:p>
          <w:p w14:paraId="32159E31" w14:textId="77777777" w:rsidR="008C2A66" w:rsidRPr="00863F87" w:rsidRDefault="008C2A66" w:rsidP="00DA605A">
            <w:pPr>
              <w:spacing w:after="0" w:line="240" w:lineRule="auto"/>
              <w:ind w:left="103" w:right="121"/>
              <w:jc w:val="both"/>
              <w:rPr>
                <w:bCs/>
                <w:sz w:val="26"/>
                <w:szCs w:val="26"/>
              </w:rPr>
            </w:pPr>
            <w:r w:rsidRPr="00863F87">
              <w:rPr>
                <w:bCs/>
                <w:sz w:val="26"/>
                <w:szCs w:val="26"/>
              </w:rPr>
              <w:t xml:space="preserve">- </w:t>
            </w:r>
            <w:r w:rsidRPr="00863F87">
              <w:rPr>
                <w:bCs/>
                <w:sz w:val="26"/>
                <w:szCs w:val="26"/>
                <w:lang w:val="en-US"/>
              </w:rPr>
              <w:t xml:space="preserve">95% </w:t>
            </w:r>
            <w:r w:rsidRPr="00863F87">
              <w:rPr>
                <w:bCs/>
                <w:sz w:val="26"/>
                <w:szCs w:val="26"/>
              </w:rPr>
              <w:t>Có khả năng quan sát, so sánh , phán đoán</w:t>
            </w:r>
          </w:p>
          <w:p w14:paraId="02629D57" w14:textId="77777777" w:rsidR="008C2A66" w:rsidRPr="00863F87" w:rsidRDefault="008C2A66" w:rsidP="00DA605A">
            <w:pPr>
              <w:spacing w:after="0" w:line="240" w:lineRule="auto"/>
              <w:ind w:left="103" w:right="121"/>
              <w:jc w:val="both"/>
              <w:rPr>
                <w:bCs/>
                <w:sz w:val="26"/>
                <w:szCs w:val="26"/>
              </w:rPr>
            </w:pPr>
            <w:r w:rsidRPr="00863F87">
              <w:rPr>
                <w:bCs/>
                <w:sz w:val="26"/>
                <w:szCs w:val="26"/>
              </w:rPr>
              <w:t xml:space="preserve">- </w:t>
            </w:r>
            <w:r w:rsidRPr="00863F87">
              <w:rPr>
                <w:bCs/>
                <w:sz w:val="26"/>
                <w:szCs w:val="26"/>
                <w:lang w:val="en-US"/>
              </w:rPr>
              <w:t xml:space="preserve">92% </w:t>
            </w:r>
            <w:r w:rsidRPr="00863F87">
              <w:rPr>
                <w:bCs/>
                <w:sz w:val="26"/>
                <w:szCs w:val="26"/>
              </w:rPr>
              <w:t>Có khà năng diễn đạt tình cảm thông qua hành động và ngôn ngữ</w:t>
            </w:r>
          </w:p>
          <w:p w14:paraId="1C3AB66C" w14:textId="77777777" w:rsidR="008C2A66" w:rsidRPr="00863F87" w:rsidRDefault="008C2A66" w:rsidP="00DA605A">
            <w:pPr>
              <w:spacing w:after="0" w:line="240" w:lineRule="auto"/>
              <w:ind w:left="103" w:right="121"/>
              <w:jc w:val="both"/>
              <w:rPr>
                <w:bCs/>
                <w:sz w:val="26"/>
                <w:szCs w:val="26"/>
                <w:lang w:val="en-US"/>
              </w:rPr>
            </w:pPr>
            <w:r w:rsidRPr="00863F87">
              <w:rPr>
                <w:bCs/>
                <w:sz w:val="26"/>
                <w:szCs w:val="26"/>
              </w:rPr>
              <w:t xml:space="preserve">- </w:t>
            </w:r>
            <w:r w:rsidRPr="00863F87">
              <w:rPr>
                <w:bCs/>
                <w:sz w:val="26"/>
                <w:szCs w:val="26"/>
                <w:lang w:val="en-US"/>
              </w:rPr>
              <w:t xml:space="preserve">96% </w:t>
            </w:r>
            <w:r w:rsidRPr="00863F87">
              <w:rPr>
                <w:bCs/>
                <w:sz w:val="26"/>
                <w:szCs w:val="26"/>
              </w:rPr>
              <w:t>Có một số khái niệm sơ đẳng về toán</w:t>
            </w:r>
          </w:p>
          <w:p w14:paraId="13752056" w14:textId="77777777" w:rsidR="008C2A66" w:rsidRPr="00863F87" w:rsidRDefault="008C2A66" w:rsidP="00DA605A">
            <w:pPr>
              <w:spacing w:after="0" w:line="240" w:lineRule="auto"/>
              <w:ind w:left="103" w:right="121"/>
              <w:jc w:val="both"/>
              <w:rPr>
                <w:bCs/>
                <w:sz w:val="26"/>
                <w:szCs w:val="26"/>
              </w:rPr>
            </w:pPr>
          </w:p>
          <w:p w14:paraId="51556325" w14:textId="77777777" w:rsidR="00695598" w:rsidRDefault="00695598" w:rsidP="00DA605A">
            <w:pPr>
              <w:spacing w:after="0" w:line="240" w:lineRule="auto"/>
              <w:ind w:right="121"/>
              <w:jc w:val="both"/>
              <w:rPr>
                <w:b/>
                <w:bCs/>
                <w:sz w:val="26"/>
                <w:szCs w:val="26"/>
                <w:lang w:val="en-US"/>
              </w:rPr>
            </w:pPr>
          </w:p>
          <w:p w14:paraId="0F663838" w14:textId="701ADB21" w:rsidR="008C2A66" w:rsidRPr="00863F87" w:rsidRDefault="008C2A66" w:rsidP="00DA605A">
            <w:pPr>
              <w:spacing w:after="0" w:line="240" w:lineRule="auto"/>
              <w:ind w:right="121"/>
              <w:jc w:val="both"/>
              <w:rPr>
                <w:b/>
                <w:bCs/>
                <w:sz w:val="26"/>
                <w:szCs w:val="26"/>
              </w:rPr>
            </w:pPr>
            <w:r w:rsidRPr="00863F87">
              <w:rPr>
                <w:b/>
                <w:bCs/>
                <w:sz w:val="26"/>
                <w:szCs w:val="26"/>
                <w:lang w:val="en-US"/>
              </w:rPr>
              <w:t>* Giáo dục phát triển n</w:t>
            </w:r>
            <w:r w:rsidRPr="00863F87">
              <w:rPr>
                <w:b/>
                <w:bCs/>
                <w:sz w:val="26"/>
                <w:szCs w:val="26"/>
              </w:rPr>
              <w:t>gôn ngữ:</w:t>
            </w:r>
          </w:p>
          <w:p w14:paraId="5F877FED" w14:textId="28756C37" w:rsidR="008C2A66" w:rsidRPr="00863F87" w:rsidRDefault="008C2A66" w:rsidP="00DA605A">
            <w:pPr>
              <w:spacing w:after="0" w:line="240" w:lineRule="auto"/>
              <w:ind w:left="103" w:right="121"/>
              <w:jc w:val="both"/>
              <w:rPr>
                <w:bCs/>
                <w:sz w:val="26"/>
                <w:szCs w:val="26"/>
              </w:rPr>
            </w:pPr>
            <w:r w:rsidRPr="00863F87">
              <w:rPr>
                <w:bCs/>
                <w:sz w:val="26"/>
                <w:szCs w:val="26"/>
              </w:rPr>
              <w:t>-</w:t>
            </w:r>
            <w:r w:rsidRPr="00863F87">
              <w:rPr>
                <w:bCs/>
                <w:sz w:val="26"/>
                <w:szCs w:val="26"/>
                <w:lang w:val="en-US"/>
              </w:rPr>
              <w:t xml:space="preserve"> </w:t>
            </w:r>
            <w:r w:rsidR="00797CFB">
              <w:rPr>
                <w:bCs/>
                <w:sz w:val="26"/>
                <w:szCs w:val="26"/>
                <w:lang w:val="en-US"/>
              </w:rPr>
              <w:t>98</w:t>
            </w:r>
            <w:r w:rsidRPr="00863F87">
              <w:rPr>
                <w:bCs/>
                <w:sz w:val="26"/>
                <w:szCs w:val="26"/>
                <w:lang w:val="en-US"/>
              </w:rPr>
              <w:t xml:space="preserve">% </w:t>
            </w:r>
            <w:r w:rsidRPr="00863F87">
              <w:rPr>
                <w:bCs/>
                <w:sz w:val="26"/>
                <w:szCs w:val="26"/>
              </w:rPr>
              <w:t>Có khả năng lắng nghe, hiểu lời nói trong giao tiếp hang ngày</w:t>
            </w:r>
          </w:p>
          <w:p w14:paraId="6C43A127" w14:textId="2AD92628" w:rsidR="008C2A66" w:rsidRPr="00863F87" w:rsidRDefault="008C2A66" w:rsidP="00DA605A">
            <w:pPr>
              <w:spacing w:after="0" w:line="240" w:lineRule="auto"/>
              <w:ind w:left="103" w:right="121"/>
              <w:jc w:val="both"/>
              <w:rPr>
                <w:bCs/>
                <w:sz w:val="26"/>
                <w:szCs w:val="26"/>
                <w:lang w:val="en-US"/>
              </w:rPr>
            </w:pPr>
            <w:r w:rsidRPr="00863F87">
              <w:rPr>
                <w:bCs/>
                <w:sz w:val="26"/>
                <w:szCs w:val="26"/>
              </w:rPr>
              <w:t xml:space="preserve">- </w:t>
            </w:r>
            <w:r w:rsidRPr="00863F87">
              <w:rPr>
                <w:bCs/>
                <w:sz w:val="26"/>
                <w:szCs w:val="26"/>
                <w:lang w:val="en-US"/>
              </w:rPr>
              <w:t>9</w:t>
            </w:r>
            <w:r w:rsidR="002C6963">
              <w:rPr>
                <w:bCs/>
                <w:sz w:val="26"/>
                <w:szCs w:val="26"/>
                <w:lang w:val="en-US"/>
              </w:rPr>
              <w:t>5</w:t>
            </w:r>
            <w:r w:rsidRPr="00863F87">
              <w:rPr>
                <w:bCs/>
                <w:sz w:val="26"/>
                <w:szCs w:val="26"/>
                <w:lang w:val="en-US"/>
              </w:rPr>
              <w:t xml:space="preserve">% </w:t>
            </w:r>
            <w:r w:rsidRPr="00863F87">
              <w:rPr>
                <w:bCs/>
                <w:sz w:val="26"/>
                <w:szCs w:val="26"/>
              </w:rPr>
              <w:t>Có khả năng biểu đạt bằng nhiều cách khác nhau( lời nói, nét mặt, cử chỉ, điệu bộ…)</w:t>
            </w:r>
          </w:p>
          <w:p w14:paraId="798A513F" w14:textId="77777777" w:rsidR="008C2A66" w:rsidRPr="00863F87" w:rsidRDefault="008C2A66" w:rsidP="00DA605A">
            <w:pPr>
              <w:spacing w:after="0" w:line="240" w:lineRule="auto"/>
              <w:ind w:left="103" w:right="121"/>
              <w:jc w:val="both"/>
              <w:rPr>
                <w:bCs/>
                <w:sz w:val="26"/>
                <w:szCs w:val="26"/>
              </w:rPr>
            </w:pPr>
            <w:r w:rsidRPr="00863F87">
              <w:rPr>
                <w:bCs/>
                <w:sz w:val="26"/>
                <w:szCs w:val="26"/>
              </w:rPr>
              <w:t>-</w:t>
            </w:r>
            <w:r w:rsidRPr="00863F87">
              <w:rPr>
                <w:bCs/>
                <w:sz w:val="26"/>
                <w:szCs w:val="26"/>
                <w:lang w:val="en-US"/>
              </w:rPr>
              <w:t xml:space="preserve"> 95%</w:t>
            </w:r>
            <w:r w:rsidRPr="00863F87">
              <w:rPr>
                <w:bCs/>
                <w:sz w:val="26"/>
                <w:szCs w:val="26"/>
              </w:rPr>
              <w:t xml:space="preserve"> Diễn đạt rõ rang và giao tiếp có văn hóa trong đời sống hằng ngày</w:t>
            </w:r>
          </w:p>
          <w:p w14:paraId="4A5BD64C" w14:textId="6727B9EF" w:rsidR="008C2A66" w:rsidRPr="00863F87" w:rsidRDefault="008C2A66" w:rsidP="00DA605A">
            <w:pPr>
              <w:spacing w:after="0" w:line="240" w:lineRule="auto"/>
              <w:ind w:left="103" w:right="121"/>
              <w:jc w:val="both"/>
              <w:rPr>
                <w:bCs/>
                <w:sz w:val="26"/>
                <w:szCs w:val="26"/>
              </w:rPr>
            </w:pPr>
            <w:r w:rsidRPr="00863F87">
              <w:rPr>
                <w:bCs/>
                <w:sz w:val="26"/>
                <w:szCs w:val="26"/>
              </w:rPr>
              <w:t>-</w:t>
            </w:r>
            <w:r w:rsidRPr="00863F87">
              <w:rPr>
                <w:bCs/>
                <w:sz w:val="26"/>
                <w:szCs w:val="26"/>
                <w:lang w:val="en-US"/>
              </w:rPr>
              <w:t xml:space="preserve"> 9</w:t>
            </w:r>
            <w:r w:rsidR="00DE136C">
              <w:rPr>
                <w:bCs/>
                <w:sz w:val="26"/>
                <w:szCs w:val="26"/>
                <w:lang w:val="en-US"/>
              </w:rPr>
              <w:t>5</w:t>
            </w:r>
            <w:r w:rsidRPr="00863F87">
              <w:rPr>
                <w:bCs/>
                <w:sz w:val="26"/>
                <w:szCs w:val="26"/>
                <w:lang w:val="en-US"/>
              </w:rPr>
              <w:t>%</w:t>
            </w:r>
            <w:r w:rsidRPr="00863F87">
              <w:rPr>
                <w:bCs/>
                <w:sz w:val="26"/>
                <w:szCs w:val="26"/>
              </w:rPr>
              <w:t xml:space="preserve"> Có khả năng nghe và kể lại sự việc, kể lại truyện</w:t>
            </w:r>
          </w:p>
          <w:p w14:paraId="4038F78D" w14:textId="77777777" w:rsidR="008C2A66" w:rsidRPr="00863F87" w:rsidRDefault="008C2A66" w:rsidP="00DA605A">
            <w:pPr>
              <w:spacing w:after="0" w:line="240" w:lineRule="auto"/>
              <w:ind w:left="103" w:right="121"/>
              <w:jc w:val="both"/>
              <w:rPr>
                <w:bCs/>
                <w:sz w:val="26"/>
                <w:szCs w:val="26"/>
              </w:rPr>
            </w:pPr>
            <w:r w:rsidRPr="00863F87">
              <w:rPr>
                <w:bCs/>
                <w:sz w:val="26"/>
                <w:szCs w:val="26"/>
              </w:rPr>
              <w:t>- </w:t>
            </w:r>
            <w:r w:rsidRPr="00863F87">
              <w:rPr>
                <w:bCs/>
                <w:sz w:val="26"/>
                <w:szCs w:val="26"/>
                <w:lang w:val="en-US"/>
              </w:rPr>
              <w:t xml:space="preserve">98% </w:t>
            </w:r>
            <w:r w:rsidRPr="00863F87">
              <w:rPr>
                <w:bCs/>
                <w:sz w:val="26"/>
                <w:szCs w:val="26"/>
              </w:rPr>
              <w:t>Có khả năng cảm nhận nhịp điệu, vần điệu của bài thơ, ca dao, đồng dao phù hợp với độ tuổi</w:t>
            </w:r>
          </w:p>
          <w:p w14:paraId="647DC32C" w14:textId="04B01565" w:rsidR="008C2A66" w:rsidRPr="00863F87" w:rsidRDefault="008C2A66" w:rsidP="00DA605A">
            <w:pPr>
              <w:spacing w:after="0" w:line="240" w:lineRule="auto"/>
              <w:ind w:left="103" w:right="121"/>
              <w:jc w:val="both"/>
              <w:rPr>
                <w:bCs/>
                <w:sz w:val="26"/>
                <w:szCs w:val="26"/>
              </w:rPr>
            </w:pPr>
            <w:r w:rsidRPr="00863F87">
              <w:rPr>
                <w:bCs/>
                <w:sz w:val="26"/>
                <w:szCs w:val="26"/>
                <w:lang w:val="en-US"/>
              </w:rPr>
              <w:t>- 9</w:t>
            </w:r>
            <w:r w:rsidR="002C6963">
              <w:rPr>
                <w:bCs/>
                <w:sz w:val="26"/>
                <w:szCs w:val="26"/>
                <w:lang w:val="en-US"/>
              </w:rPr>
              <w:t>9</w:t>
            </w:r>
            <w:r w:rsidRPr="00863F87">
              <w:rPr>
                <w:bCs/>
                <w:sz w:val="26"/>
                <w:szCs w:val="26"/>
                <w:lang w:val="en-US"/>
              </w:rPr>
              <w:t>%</w:t>
            </w:r>
            <w:r w:rsidRPr="00863F87">
              <w:rPr>
                <w:bCs/>
                <w:sz w:val="26"/>
                <w:szCs w:val="26"/>
              </w:rPr>
              <w:t xml:space="preserve"> Có một số kỹ năng ban đầu về đọc viết</w:t>
            </w:r>
          </w:p>
          <w:p w14:paraId="47B55EDA" w14:textId="77777777" w:rsidR="008C2A66" w:rsidRPr="00863F87" w:rsidRDefault="008C2A66" w:rsidP="00DA605A">
            <w:pPr>
              <w:spacing w:after="0" w:line="240" w:lineRule="auto"/>
              <w:ind w:left="103" w:right="121"/>
              <w:jc w:val="both"/>
              <w:rPr>
                <w:bCs/>
                <w:sz w:val="26"/>
                <w:szCs w:val="26"/>
                <w:lang w:val="en-US"/>
              </w:rPr>
            </w:pPr>
          </w:p>
          <w:p w14:paraId="1404B24E" w14:textId="77777777" w:rsidR="00903322" w:rsidRDefault="00903322" w:rsidP="00DA605A">
            <w:pPr>
              <w:spacing w:after="0" w:line="240" w:lineRule="auto"/>
              <w:ind w:left="103" w:right="121"/>
              <w:jc w:val="both"/>
              <w:rPr>
                <w:b/>
                <w:bCs/>
                <w:sz w:val="26"/>
                <w:szCs w:val="26"/>
                <w:lang w:val="en-US"/>
              </w:rPr>
            </w:pPr>
          </w:p>
          <w:p w14:paraId="13391D66" w14:textId="77777777" w:rsidR="008C2A66" w:rsidRPr="00863F87" w:rsidRDefault="008C2A66" w:rsidP="00DA605A">
            <w:pPr>
              <w:spacing w:after="0" w:line="240" w:lineRule="auto"/>
              <w:ind w:left="103" w:right="121"/>
              <w:jc w:val="both"/>
              <w:rPr>
                <w:b/>
                <w:bCs/>
                <w:sz w:val="26"/>
                <w:szCs w:val="26"/>
              </w:rPr>
            </w:pPr>
            <w:r w:rsidRPr="00863F87">
              <w:rPr>
                <w:b/>
                <w:bCs/>
                <w:sz w:val="26"/>
                <w:szCs w:val="26"/>
                <w:lang w:val="en-US"/>
              </w:rPr>
              <w:t>* Giáo dục phát triển t</w:t>
            </w:r>
            <w:r w:rsidRPr="00863F87">
              <w:rPr>
                <w:b/>
                <w:bCs/>
                <w:sz w:val="26"/>
                <w:szCs w:val="26"/>
              </w:rPr>
              <w:t>ình cảm</w:t>
            </w:r>
            <w:r w:rsidRPr="00863F87">
              <w:rPr>
                <w:b/>
                <w:bCs/>
                <w:sz w:val="26"/>
                <w:szCs w:val="26"/>
                <w:lang w:val="en-US"/>
              </w:rPr>
              <w:t xml:space="preserve"> và kĩ năng</w:t>
            </w:r>
            <w:r w:rsidRPr="00863F87">
              <w:rPr>
                <w:b/>
                <w:bCs/>
                <w:sz w:val="26"/>
                <w:szCs w:val="26"/>
              </w:rPr>
              <w:t xml:space="preserve"> xã hội:</w:t>
            </w:r>
          </w:p>
          <w:p w14:paraId="11299B56" w14:textId="77777777" w:rsidR="008C2A66" w:rsidRPr="00863F87" w:rsidRDefault="008C2A66" w:rsidP="00DA605A">
            <w:pPr>
              <w:spacing w:after="0" w:line="240" w:lineRule="auto"/>
              <w:ind w:left="103" w:right="121"/>
              <w:jc w:val="both"/>
              <w:rPr>
                <w:bCs/>
                <w:sz w:val="26"/>
                <w:szCs w:val="26"/>
              </w:rPr>
            </w:pPr>
            <w:r w:rsidRPr="00863F87">
              <w:rPr>
                <w:bCs/>
                <w:sz w:val="26"/>
                <w:szCs w:val="26"/>
              </w:rPr>
              <w:t>-</w:t>
            </w:r>
            <w:r w:rsidRPr="00863F87">
              <w:rPr>
                <w:bCs/>
                <w:sz w:val="26"/>
                <w:szCs w:val="26"/>
                <w:lang w:val="en-US"/>
              </w:rPr>
              <w:t xml:space="preserve"> 98% </w:t>
            </w:r>
            <w:r w:rsidRPr="00863F87">
              <w:rPr>
                <w:bCs/>
                <w:sz w:val="26"/>
                <w:szCs w:val="26"/>
              </w:rPr>
              <w:t>Có ý thức về bản thân, có khả năng nhận biết và thể hiện tình cảm với con người, sự vật, hiện tượng xung quanh</w:t>
            </w:r>
          </w:p>
          <w:p w14:paraId="0438FE73" w14:textId="77777777" w:rsidR="008C2A66" w:rsidRPr="00863F87" w:rsidRDefault="008C2A66" w:rsidP="00DA605A">
            <w:pPr>
              <w:spacing w:after="0" w:line="240" w:lineRule="auto"/>
              <w:ind w:left="103" w:right="121"/>
              <w:jc w:val="both"/>
              <w:rPr>
                <w:bCs/>
                <w:sz w:val="26"/>
                <w:szCs w:val="26"/>
              </w:rPr>
            </w:pPr>
            <w:r w:rsidRPr="00863F87">
              <w:rPr>
                <w:bCs/>
                <w:sz w:val="26"/>
                <w:szCs w:val="26"/>
              </w:rPr>
              <w:t xml:space="preserve">- </w:t>
            </w:r>
            <w:r w:rsidRPr="00863F87">
              <w:rPr>
                <w:bCs/>
                <w:sz w:val="26"/>
                <w:szCs w:val="26"/>
                <w:lang w:val="en-US"/>
              </w:rPr>
              <w:t xml:space="preserve">95% </w:t>
            </w:r>
            <w:r w:rsidRPr="00863F87">
              <w:rPr>
                <w:bCs/>
                <w:sz w:val="26"/>
                <w:szCs w:val="26"/>
              </w:rPr>
              <w:t>Có một số phẩm chất: mạnh dạn, tự tin, biết  chia sẻ, biết lắng nghe</w:t>
            </w:r>
          </w:p>
          <w:p w14:paraId="19862AD7" w14:textId="1DE93B4F" w:rsidR="008C2A66" w:rsidRPr="00863F87" w:rsidRDefault="008C2A66" w:rsidP="00DA605A">
            <w:pPr>
              <w:spacing w:after="0" w:line="240" w:lineRule="auto"/>
              <w:ind w:left="103" w:right="121"/>
              <w:jc w:val="both"/>
              <w:rPr>
                <w:bCs/>
                <w:sz w:val="26"/>
                <w:szCs w:val="26"/>
              </w:rPr>
            </w:pPr>
            <w:r w:rsidRPr="00863F87">
              <w:rPr>
                <w:bCs/>
                <w:sz w:val="26"/>
                <w:szCs w:val="26"/>
              </w:rPr>
              <w:t xml:space="preserve">- </w:t>
            </w:r>
            <w:r w:rsidRPr="00863F87">
              <w:rPr>
                <w:bCs/>
                <w:sz w:val="26"/>
                <w:szCs w:val="26"/>
                <w:lang w:val="en-US"/>
              </w:rPr>
              <w:t>9</w:t>
            </w:r>
            <w:r w:rsidR="00AC0977">
              <w:rPr>
                <w:bCs/>
                <w:sz w:val="26"/>
                <w:szCs w:val="26"/>
                <w:lang w:val="en-US"/>
              </w:rPr>
              <w:t>8</w:t>
            </w:r>
            <w:r w:rsidRPr="00863F87">
              <w:rPr>
                <w:bCs/>
                <w:sz w:val="26"/>
                <w:szCs w:val="26"/>
                <w:lang w:val="en-US"/>
              </w:rPr>
              <w:t xml:space="preserve">% </w:t>
            </w:r>
            <w:r w:rsidRPr="00863F87">
              <w:rPr>
                <w:bCs/>
                <w:sz w:val="26"/>
                <w:szCs w:val="26"/>
              </w:rPr>
              <w:t xml:space="preserve">Có một số kỷ năng sống: tôn trọng, hợp tác, thân </w:t>
            </w:r>
            <w:r w:rsidRPr="00863F87">
              <w:rPr>
                <w:bCs/>
                <w:sz w:val="26"/>
                <w:szCs w:val="26"/>
              </w:rPr>
              <w:lastRenderedPageBreak/>
              <w:t>thiện, quan tâm chia sẻ</w:t>
            </w:r>
          </w:p>
          <w:p w14:paraId="4B264243" w14:textId="77777777" w:rsidR="008C2A66" w:rsidRPr="00863F87" w:rsidRDefault="008C2A66" w:rsidP="00DA605A">
            <w:pPr>
              <w:spacing w:after="0" w:line="240" w:lineRule="auto"/>
              <w:ind w:left="103" w:right="121"/>
              <w:jc w:val="both"/>
              <w:rPr>
                <w:bCs/>
                <w:sz w:val="26"/>
                <w:szCs w:val="26"/>
                <w:lang w:val="en-US"/>
              </w:rPr>
            </w:pPr>
          </w:p>
          <w:p w14:paraId="15C8DB1C" w14:textId="77777777" w:rsidR="008C2A66" w:rsidRPr="00863F87" w:rsidRDefault="008C2A66" w:rsidP="00DA605A">
            <w:pPr>
              <w:spacing w:after="0" w:line="240" w:lineRule="auto"/>
              <w:ind w:left="103" w:right="121"/>
              <w:jc w:val="both"/>
              <w:rPr>
                <w:b/>
                <w:bCs/>
                <w:sz w:val="26"/>
                <w:szCs w:val="26"/>
              </w:rPr>
            </w:pPr>
            <w:r w:rsidRPr="00863F87">
              <w:rPr>
                <w:b/>
                <w:bCs/>
                <w:sz w:val="26"/>
                <w:szCs w:val="26"/>
              </w:rPr>
              <w:t>*</w:t>
            </w:r>
            <w:r w:rsidRPr="00863F87">
              <w:rPr>
                <w:b/>
                <w:bCs/>
                <w:sz w:val="26"/>
                <w:szCs w:val="26"/>
                <w:lang w:val="en-US"/>
              </w:rPr>
              <w:t xml:space="preserve"> Giáo dục phát triển</w:t>
            </w:r>
            <w:r w:rsidRPr="00863F87">
              <w:rPr>
                <w:b/>
                <w:bCs/>
                <w:sz w:val="26"/>
                <w:szCs w:val="26"/>
              </w:rPr>
              <w:t xml:space="preserve"> </w:t>
            </w:r>
            <w:r w:rsidRPr="00863F87">
              <w:rPr>
                <w:b/>
                <w:bCs/>
                <w:sz w:val="26"/>
                <w:szCs w:val="26"/>
                <w:lang w:val="en-US"/>
              </w:rPr>
              <w:t>t</w:t>
            </w:r>
            <w:r w:rsidRPr="00863F87">
              <w:rPr>
                <w:b/>
                <w:bCs/>
                <w:sz w:val="26"/>
                <w:szCs w:val="26"/>
              </w:rPr>
              <w:t>hẩm mỹ:</w:t>
            </w:r>
          </w:p>
          <w:p w14:paraId="558A81AF" w14:textId="4BBD2746" w:rsidR="008C2A66" w:rsidRPr="00863F87" w:rsidRDefault="008C2A66" w:rsidP="00DA605A">
            <w:pPr>
              <w:spacing w:after="0" w:line="240" w:lineRule="auto"/>
              <w:ind w:left="103" w:right="121"/>
              <w:jc w:val="both"/>
              <w:rPr>
                <w:bCs/>
                <w:sz w:val="26"/>
                <w:szCs w:val="26"/>
              </w:rPr>
            </w:pPr>
            <w:r w:rsidRPr="00863F87">
              <w:rPr>
                <w:bCs/>
                <w:sz w:val="26"/>
                <w:szCs w:val="26"/>
                <w:lang w:val="en-US"/>
              </w:rPr>
              <w:t xml:space="preserve">    </w:t>
            </w:r>
            <w:r w:rsidRPr="00863F87">
              <w:rPr>
                <w:bCs/>
                <w:sz w:val="26"/>
                <w:szCs w:val="26"/>
              </w:rPr>
              <w:t xml:space="preserve">- </w:t>
            </w:r>
            <w:r w:rsidRPr="00863F87">
              <w:rPr>
                <w:bCs/>
                <w:sz w:val="26"/>
                <w:szCs w:val="26"/>
                <w:lang w:val="en-US"/>
              </w:rPr>
              <w:t>9</w:t>
            </w:r>
            <w:r w:rsidR="00AC0977">
              <w:rPr>
                <w:bCs/>
                <w:sz w:val="26"/>
                <w:szCs w:val="26"/>
                <w:lang w:val="en-US"/>
              </w:rPr>
              <w:t>6</w:t>
            </w:r>
            <w:r w:rsidRPr="00863F87">
              <w:rPr>
                <w:bCs/>
                <w:sz w:val="26"/>
                <w:szCs w:val="26"/>
                <w:lang w:val="en-US"/>
              </w:rPr>
              <w:t xml:space="preserve">% </w:t>
            </w:r>
            <w:r w:rsidRPr="00863F87">
              <w:rPr>
                <w:bCs/>
                <w:sz w:val="26"/>
                <w:szCs w:val="26"/>
              </w:rPr>
              <w:t>Có khả năng cảm nhận vẻ đẹp thiên nhiên, cuộc sống và tác phẩm nghệ thuật</w:t>
            </w:r>
          </w:p>
          <w:p w14:paraId="3D9DFF79" w14:textId="2168501E" w:rsidR="008C2A66" w:rsidRPr="00863F87" w:rsidRDefault="008C2A66" w:rsidP="00DA605A">
            <w:pPr>
              <w:spacing w:after="0" w:line="240" w:lineRule="auto"/>
              <w:ind w:left="103" w:right="121"/>
              <w:jc w:val="both"/>
              <w:rPr>
                <w:bCs/>
                <w:sz w:val="26"/>
                <w:szCs w:val="26"/>
              </w:rPr>
            </w:pPr>
            <w:r w:rsidRPr="00863F87">
              <w:rPr>
                <w:bCs/>
                <w:sz w:val="26"/>
                <w:szCs w:val="26"/>
                <w:lang w:val="en-US"/>
              </w:rPr>
              <w:t xml:space="preserve">   </w:t>
            </w:r>
            <w:r w:rsidRPr="00863F87">
              <w:rPr>
                <w:bCs/>
                <w:sz w:val="26"/>
                <w:szCs w:val="26"/>
              </w:rPr>
              <w:t xml:space="preserve">- </w:t>
            </w:r>
            <w:r w:rsidRPr="00863F87">
              <w:rPr>
                <w:bCs/>
                <w:sz w:val="26"/>
                <w:szCs w:val="26"/>
                <w:lang w:val="en-US"/>
              </w:rPr>
              <w:t>9</w:t>
            </w:r>
            <w:r w:rsidR="00AC0977">
              <w:rPr>
                <w:bCs/>
                <w:sz w:val="26"/>
                <w:szCs w:val="26"/>
                <w:lang w:val="en-US"/>
              </w:rPr>
              <w:t>5</w:t>
            </w:r>
            <w:r w:rsidRPr="00863F87">
              <w:rPr>
                <w:bCs/>
                <w:sz w:val="26"/>
                <w:szCs w:val="26"/>
                <w:lang w:val="en-US"/>
              </w:rPr>
              <w:t xml:space="preserve">% </w:t>
            </w:r>
            <w:r w:rsidRPr="00863F87">
              <w:rPr>
                <w:bCs/>
                <w:sz w:val="26"/>
                <w:szCs w:val="26"/>
              </w:rPr>
              <w:t>Có khả năng thể hiện cảm xúc trong hoạt động âm nhạc, tạo hình</w:t>
            </w:r>
          </w:p>
          <w:p w14:paraId="715EAA2F" w14:textId="77777777" w:rsidR="008C2A66" w:rsidRPr="00863F87" w:rsidRDefault="008C2A66" w:rsidP="00DA605A">
            <w:pPr>
              <w:spacing w:after="0" w:line="240" w:lineRule="auto"/>
              <w:ind w:left="103" w:right="121"/>
              <w:jc w:val="both"/>
              <w:rPr>
                <w:bCs/>
                <w:sz w:val="26"/>
                <w:szCs w:val="26"/>
                <w:lang w:val="en-US"/>
              </w:rPr>
            </w:pPr>
            <w:r w:rsidRPr="00863F87">
              <w:rPr>
                <w:bCs/>
                <w:sz w:val="26"/>
                <w:szCs w:val="26"/>
                <w:lang w:val="en-US"/>
              </w:rPr>
              <w:t xml:space="preserve">    </w:t>
            </w:r>
            <w:r w:rsidRPr="00863F87">
              <w:rPr>
                <w:bCs/>
                <w:sz w:val="26"/>
                <w:szCs w:val="26"/>
              </w:rPr>
              <w:t>-</w:t>
            </w:r>
            <w:r w:rsidRPr="00863F87">
              <w:rPr>
                <w:bCs/>
                <w:sz w:val="26"/>
                <w:szCs w:val="26"/>
                <w:lang w:val="en-US"/>
              </w:rPr>
              <w:t>98%</w:t>
            </w:r>
            <w:r w:rsidRPr="00863F87">
              <w:rPr>
                <w:bCs/>
                <w:sz w:val="26"/>
                <w:szCs w:val="26"/>
              </w:rPr>
              <w:t xml:space="preserve"> Yêu thích hào hứng tham gia các hoạt động nghệ thuật</w:t>
            </w:r>
          </w:p>
          <w:p w14:paraId="57B3B61F" w14:textId="77777777" w:rsidR="008C2A66" w:rsidRPr="00863F87" w:rsidRDefault="008C2A66" w:rsidP="00DA605A">
            <w:pPr>
              <w:spacing w:after="0" w:line="240" w:lineRule="auto"/>
              <w:ind w:left="103" w:right="121"/>
              <w:jc w:val="both"/>
              <w:rPr>
                <w:bCs/>
                <w:sz w:val="26"/>
                <w:szCs w:val="26"/>
                <w:lang w:val="en-US"/>
              </w:rPr>
            </w:pPr>
          </w:p>
        </w:tc>
      </w:tr>
      <w:tr w:rsidR="008C2A66" w:rsidRPr="00863F87" w14:paraId="66C6B44C" w14:textId="77777777" w:rsidTr="00800214">
        <w:tc>
          <w:tcPr>
            <w:tcW w:w="456" w:type="pct"/>
          </w:tcPr>
          <w:p w14:paraId="608F1425" w14:textId="77777777" w:rsidR="008C2A66" w:rsidRPr="00863F87" w:rsidRDefault="008C2A66" w:rsidP="005368AE">
            <w:pPr>
              <w:spacing w:after="0" w:line="240" w:lineRule="auto"/>
              <w:jc w:val="center"/>
              <w:rPr>
                <w:b/>
                <w:bCs/>
                <w:sz w:val="26"/>
                <w:szCs w:val="26"/>
              </w:rPr>
            </w:pPr>
            <w:r w:rsidRPr="00863F87">
              <w:rPr>
                <w:b/>
                <w:bCs/>
                <w:sz w:val="26"/>
                <w:szCs w:val="26"/>
              </w:rPr>
              <w:lastRenderedPageBreak/>
              <w:t>IV</w:t>
            </w:r>
          </w:p>
        </w:tc>
        <w:tc>
          <w:tcPr>
            <w:tcW w:w="868" w:type="pct"/>
          </w:tcPr>
          <w:p w14:paraId="6C04BB1C" w14:textId="77777777" w:rsidR="008C2A66" w:rsidRPr="00863F87" w:rsidRDefault="008C2A66" w:rsidP="005368AE">
            <w:pPr>
              <w:spacing w:after="0" w:line="240" w:lineRule="auto"/>
              <w:ind w:left="83" w:right="105"/>
              <w:rPr>
                <w:b/>
                <w:bCs/>
                <w:sz w:val="26"/>
                <w:szCs w:val="26"/>
              </w:rPr>
            </w:pPr>
            <w:r w:rsidRPr="00863F87">
              <w:rPr>
                <w:b/>
                <w:bCs/>
                <w:sz w:val="26"/>
                <w:szCs w:val="26"/>
              </w:rPr>
              <w:t>Các hoạt động hỗ trợ chăm sóc giáo dục trẻ ở cơ sở giáo dục mầm non</w:t>
            </w:r>
          </w:p>
        </w:tc>
        <w:tc>
          <w:tcPr>
            <w:tcW w:w="1952" w:type="pct"/>
          </w:tcPr>
          <w:p w14:paraId="0C8B220D" w14:textId="77777777" w:rsidR="008C2A66" w:rsidRPr="00863F87" w:rsidRDefault="008C2A66" w:rsidP="00DA605A">
            <w:pPr>
              <w:spacing w:after="0" w:line="240" w:lineRule="auto"/>
              <w:ind w:left="75" w:right="77"/>
              <w:jc w:val="both"/>
              <w:rPr>
                <w:bCs/>
                <w:sz w:val="26"/>
                <w:szCs w:val="26"/>
                <w:lang w:val="en-US"/>
              </w:rPr>
            </w:pPr>
            <w:r w:rsidRPr="00863F87">
              <w:rPr>
                <w:bCs/>
                <w:sz w:val="26"/>
                <w:szCs w:val="26"/>
                <w:lang w:val="en-US"/>
              </w:rPr>
              <w:t xml:space="preserve">- 96% </w:t>
            </w:r>
            <w:r w:rsidRPr="00863F87">
              <w:rPr>
                <w:bCs/>
                <w:sz w:val="26"/>
                <w:szCs w:val="26"/>
              </w:rPr>
              <w:t>Trẻ tham gia các hoạt động lễ hội như vui Trung Thu</w:t>
            </w:r>
            <w:r w:rsidRPr="00863F87">
              <w:rPr>
                <w:bCs/>
                <w:sz w:val="26"/>
                <w:szCs w:val="26"/>
                <w:lang w:val="en-US"/>
              </w:rPr>
              <w:t>, Noel, Lễ hội mùa xuân.</w:t>
            </w:r>
          </w:p>
        </w:tc>
        <w:tc>
          <w:tcPr>
            <w:tcW w:w="1724" w:type="pct"/>
          </w:tcPr>
          <w:p w14:paraId="50A61062" w14:textId="77777777" w:rsidR="008C2A66" w:rsidRPr="00863F87" w:rsidRDefault="008C2A66" w:rsidP="00DA605A">
            <w:pPr>
              <w:spacing w:after="0" w:line="240" w:lineRule="auto"/>
              <w:ind w:left="103" w:right="121"/>
              <w:jc w:val="both"/>
              <w:rPr>
                <w:bCs/>
                <w:sz w:val="26"/>
                <w:szCs w:val="26"/>
                <w:lang w:val="en-US"/>
              </w:rPr>
            </w:pPr>
            <w:r w:rsidRPr="00863F87">
              <w:rPr>
                <w:bCs/>
                <w:sz w:val="26"/>
                <w:szCs w:val="26"/>
                <w:lang w:val="en-US"/>
              </w:rPr>
              <w:t>- 98%</w:t>
            </w:r>
            <w:r w:rsidRPr="00863F87">
              <w:rPr>
                <w:bCs/>
                <w:sz w:val="26"/>
                <w:szCs w:val="26"/>
              </w:rPr>
              <w:t xml:space="preserve"> Trẻ tham gia các hoạt động lễ hội như vui Trung Thu,</w:t>
            </w:r>
            <w:r w:rsidRPr="00863F87">
              <w:rPr>
                <w:bCs/>
                <w:sz w:val="26"/>
                <w:szCs w:val="26"/>
                <w:lang w:val="en-US"/>
              </w:rPr>
              <w:t xml:space="preserve"> Noel, Lễ hội mùa xuân.</w:t>
            </w:r>
          </w:p>
          <w:p w14:paraId="0DCF5A45" w14:textId="77777777" w:rsidR="008C2A66" w:rsidRPr="00863F87" w:rsidRDefault="008C2A66" w:rsidP="00DA605A">
            <w:pPr>
              <w:spacing w:after="0" w:line="240" w:lineRule="auto"/>
              <w:ind w:left="103" w:right="121"/>
              <w:jc w:val="both"/>
              <w:rPr>
                <w:bCs/>
                <w:sz w:val="26"/>
                <w:szCs w:val="26"/>
                <w:lang w:val="en-US"/>
              </w:rPr>
            </w:pPr>
            <w:r w:rsidRPr="00863F87">
              <w:rPr>
                <w:bCs/>
                <w:sz w:val="26"/>
                <w:szCs w:val="26"/>
              </w:rPr>
              <w:t xml:space="preserve">- </w:t>
            </w:r>
            <w:r w:rsidR="001E458F">
              <w:rPr>
                <w:bCs/>
                <w:sz w:val="26"/>
                <w:szCs w:val="26"/>
                <w:lang w:val="en-US"/>
              </w:rPr>
              <w:t>10/10</w:t>
            </w:r>
            <w:r w:rsidRPr="00863F87">
              <w:rPr>
                <w:bCs/>
                <w:sz w:val="26"/>
                <w:szCs w:val="26"/>
                <w:lang w:val="en-US"/>
              </w:rPr>
              <w:t xml:space="preserve"> </w:t>
            </w:r>
            <w:r w:rsidRPr="00863F87">
              <w:rPr>
                <w:bCs/>
                <w:sz w:val="26"/>
                <w:szCs w:val="26"/>
              </w:rPr>
              <w:t>lớp học ngoại khoá: Anh văn, Thể dục nhịp điệu</w:t>
            </w:r>
            <w:r w:rsidRPr="00863F87">
              <w:rPr>
                <w:bCs/>
                <w:sz w:val="26"/>
                <w:szCs w:val="26"/>
                <w:lang w:val="en-US"/>
              </w:rPr>
              <w:t>.</w:t>
            </w:r>
          </w:p>
        </w:tc>
      </w:tr>
    </w:tbl>
    <w:p w14:paraId="6FFFC064" w14:textId="77777777" w:rsidR="008C2A66" w:rsidRDefault="008C2A66">
      <w:pPr>
        <w:rPr>
          <w:lang w:val="en-US"/>
        </w:rPr>
      </w:pPr>
    </w:p>
    <w:p w14:paraId="4184B50A" w14:textId="77777777" w:rsidR="008C2A66" w:rsidRPr="00BD5CC3" w:rsidRDefault="008C2A66" w:rsidP="008C2A66">
      <w:pPr>
        <w:spacing w:after="0" w:line="240" w:lineRule="auto"/>
        <w:rPr>
          <w:b/>
          <w:sz w:val="26"/>
          <w:szCs w:val="26"/>
          <w:lang w:val="en-US"/>
        </w:rPr>
      </w:pPr>
      <w:r w:rsidRPr="00BD5CC3">
        <w:rPr>
          <w:b/>
          <w:sz w:val="26"/>
          <w:szCs w:val="26"/>
          <w:lang w:val="en-US"/>
        </w:rPr>
        <w:t>*Nhận xét chung:</w:t>
      </w:r>
    </w:p>
    <w:p w14:paraId="1B220C17" w14:textId="77777777" w:rsidR="008C2A66" w:rsidRPr="00DA605A" w:rsidRDefault="008C2A66" w:rsidP="00DA605A">
      <w:pPr>
        <w:jc w:val="both"/>
        <w:rPr>
          <w:sz w:val="26"/>
          <w:szCs w:val="26"/>
          <w:lang w:val="en-US"/>
        </w:rPr>
      </w:pPr>
      <w:r w:rsidRPr="00BD5CC3">
        <w:rPr>
          <w:sz w:val="26"/>
          <w:szCs w:val="26"/>
          <w:lang w:val="en-US"/>
        </w:rPr>
        <w:tab/>
        <w:t>Để đạt được kết quả trên, Ban giám hiệu và giáo viên đã xây dựng kế hoạch thực hiện chương trình giáo dục theo đúng chỉ đạo của Phòng giáo dục . Ban giám hiệu đã hướng dần giáo viên xây dựng kế hoạch, tổ chức hoạt động phù hợp với tình hình, khả năng trẻ của lớp. Có kế hoạch kiểm tra các hoạt động chăm sóc giáo dục trẻ từ đó kịp thời khắc phục những hạn chế của giáo viên. Giáo viên thực hiện đúng và đầy đủ các nội dung giáo dục theo kế hoạch. Luôn theo dõi đánh giá khả năng của từng trẻ đề có kế hoạch hướng dẫn và củng cố giúp trẻ đạt được mục tiêu đề ra. Từ đó góp phần nâng cao chất lượng giáo dục của nhà trường.</w:t>
      </w:r>
    </w:p>
    <w:p w14:paraId="04367E77" w14:textId="4C32C21F" w:rsidR="008C2A66" w:rsidRDefault="008C2A66" w:rsidP="008C2A66">
      <w:pPr>
        <w:spacing w:after="0" w:line="240" w:lineRule="auto"/>
        <w:rPr>
          <w:sz w:val="28"/>
          <w:szCs w:val="28"/>
          <w:lang w:val="en-US"/>
        </w:rPr>
      </w:pPr>
      <w:r>
        <w:rPr>
          <w:sz w:val="28"/>
          <w:szCs w:val="28"/>
          <w:lang w:val="en-US"/>
        </w:rPr>
        <w:t xml:space="preserve">                                                                             </w:t>
      </w:r>
      <w:r w:rsidRPr="00102615">
        <w:rPr>
          <w:sz w:val="28"/>
          <w:szCs w:val="28"/>
          <w:lang w:val="en-US"/>
        </w:rPr>
        <w:t>Hóc Môn, ngày</w:t>
      </w:r>
      <w:r w:rsidR="00DA605A">
        <w:rPr>
          <w:sz w:val="28"/>
          <w:szCs w:val="28"/>
          <w:lang w:val="en-US"/>
        </w:rPr>
        <w:t xml:space="preserve"> 1</w:t>
      </w:r>
      <w:r w:rsidR="001C35A9">
        <w:rPr>
          <w:sz w:val="28"/>
          <w:szCs w:val="28"/>
          <w:lang w:val="en-US"/>
        </w:rPr>
        <w:t>0</w:t>
      </w:r>
      <w:r w:rsidR="00DA605A">
        <w:rPr>
          <w:sz w:val="28"/>
          <w:szCs w:val="28"/>
          <w:lang w:val="en-US"/>
        </w:rPr>
        <w:t xml:space="preserve"> tháng 5 năm 202</w:t>
      </w:r>
      <w:r w:rsidR="001C35A9">
        <w:rPr>
          <w:sz w:val="28"/>
          <w:szCs w:val="28"/>
          <w:lang w:val="en-US"/>
        </w:rPr>
        <w:t>4</w:t>
      </w:r>
      <w:r w:rsidRPr="00102615">
        <w:rPr>
          <w:sz w:val="28"/>
          <w:szCs w:val="28"/>
          <w:lang w:val="en-US"/>
        </w:rPr>
        <w:br/>
      </w:r>
      <w:r>
        <w:rPr>
          <w:sz w:val="28"/>
          <w:szCs w:val="28"/>
          <w:lang w:val="en-US"/>
        </w:rPr>
        <w:t xml:space="preserve">                                                                               </w:t>
      </w:r>
    </w:p>
    <w:p w14:paraId="399E3FDF" w14:textId="77777777" w:rsidR="008C2A66" w:rsidRPr="00BD5CC3" w:rsidRDefault="008C2A66" w:rsidP="008C2A66">
      <w:pPr>
        <w:spacing w:after="0" w:line="240" w:lineRule="auto"/>
        <w:rPr>
          <w:b/>
          <w:sz w:val="28"/>
          <w:szCs w:val="28"/>
          <w:lang w:val="en-US"/>
        </w:rPr>
      </w:pPr>
      <w:r w:rsidRPr="00BD5CC3">
        <w:rPr>
          <w:b/>
          <w:sz w:val="28"/>
          <w:szCs w:val="28"/>
          <w:lang w:val="en-US"/>
        </w:rPr>
        <w:t xml:space="preserve">                                                                                         </w:t>
      </w:r>
      <w:r w:rsidR="00DA605A">
        <w:rPr>
          <w:b/>
          <w:sz w:val="28"/>
          <w:szCs w:val="28"/>
          <w:lang w:val="en-US"/>
        </w:rPr>
        <w:t xml:space="preserve">  </w:t>
      </w:r>
      <w:r w:rsidRPr="00BD5CC3">
        <w:rPr>
          <w:b/>
          <w:sz w:val="28"/>
          <w:szCs w:val="28"/>
          <w:lang w:val="en-US"/>
        </w:rPr>
        <w:t xml:space="preserve"> HIỆU TRƯỞNG</w:t>
      </w:r>
    </w:p>
    <w:p w14:paraId="07052109" w14:textId="77777777" w:rsidR="008C2A66" w:rsidRDefault="008C2A66" w:rsidP="008C2A66">
      <w:pPr>
        <w:rPr>
          <w:b/>
          <w:sz w:val="28"/>
          <w:szCs w:val="28"/>
          <w:lang w:val="en-US"/>
        </w:rPr>
      </w:pPr>
    </w:p>
    <w:p w14:paraId="6AD113A2" w14:textId="77777777" w:rsidR="00DA605A" w:rsidRPr="00BD5CC3" w:rsidRDefault="00DA605A" w:rsidP="008C2A66">
      <w:pPr>
        <w:rPr>
          <w:b/>
          <w:sz w:val="28"/>
          <w:szCs w:val="28"/>
          <w:lang w:val="en-US"/>
        </w:rPr>
      </w:pPr>
    </w:p>
    <w:p w14:paraId="71EB24FC" w14:textId="77777777" w:rsidR="008C2A66" w:rsidRPr="00DA605A" w:rsidRDefault="008C2A66" w:rsidP="008C2A66">
      <w:pPr>
        <w:rPr>
          <w:lang w:val="en-US"/>
        </w:rPr>
      </w:pPr>
      <w:r w:rsidRPr="00DA605A">
        <w:rPr>
          <w:sz w:val="28"/>
          <w:szCs w:val="28"/>
          <w:lang w:val="en-US"/>
        </w:rPr>
        <w:t xml:space="preserve">                                                                                        </w:t>
      </w:r>
      <w:r w:rsidR="00DA605A" w:rsidRPr="00DA605A">
        <w:rPr>
          <w:sz w:val="28"/>
          <w:szCs w:val="28"/>
          <w:lang w:val="en-US"/>
        </w:rPr>
        <w:t xml:space="preserve">  </w:t>
      </w:r>
      <w:r w:rsidR="00DA605A">
        <w:rPr>
          <w:sz w:val="28"/>
          <w:szCs w:val="28"/>
          <w:lang w:val="en-US"/>
        </w:rPr>
        <w:t xml:space="preserve"> </w:t>
      </w:r>
      <w:r w:rsidRPr="00DA605A">
        <w:rPr>
          <w:sz w:val="28"/>
          <w:szCs w:val="28"/>
          <w:lang w:val="en-US"/>
        </w:rPr>
        <w:t xml:space="preserve">  Trần Thị Thu Hà</w:t>
      </w:r>
    </w:p>
    <w:sectPr w:rsidR="008C2A66" w:rsidRPr="00DA605A" w:rsidSect="00800214">
      <w:pgSz w:w="11909" w:h="16834" w:code="9"/>
      <w:pgMar w:top="630" w:right="569" w:bottom="5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66"/>
    <w:rsid w:val="000636D0"/>
    <w:rsid w:val="000E7AA0"/>
    <w:rsid w:val="001C35A9"/>
    <w:rsid w:val="001E44F1"/>
    <w:rsid w:val="001E458F"/>
    <w:rsid w:val="002428AD"/>
    <w:rsid w:val="002C3840"/>
    <w:rsid w:val="002C6963"/>
    <w:rsid w:val="003F0297"/>
    <w:rsid w:val="0040598F"/>
    <w:rsid w:val="004167C7"/>
    <w:rsid w:val="0052220E"/>
    <w:rsid w:val="005C4692"/>
    <w:rsid w:val="00677A6B"/>
    <w:rsid w:val="00695598"/>
    <w:rsid w:val="00713D72"/>
    <w:rsid w:val="00797CFB"/>
    <w:rsid w:val="007B4377"/>
    <w:rsid w:val="00800214"/>
    <w:rsid w:val="00844E90"/>
    <w:rsid w:val="00875FA6"/>
    <w:rsid w:val="008A2D55"/>
    <w:rsid w:val="008C2A66"/>
    <w:rsid w:val="00903322"/>
    <w:rsid w:val="009319C8"/>
    <w:rsid w:val="00AB4F40"/>
    <w:rsid w:val="00AC0977"/>
    <w:rsid w:val="00AC7531"/>
    <w:rsid w:val="00B243AB"/>
    <w:rsid w:val="00BD5CC3"/>
    <w:rsid w:val="00DA605A"/>
    <w:rsid w:val="00DE1243"/>
    <w:rsid w:val="00DE136C"/>
    <w:rsid w:val="00DE3A51"/>
    <w:rsid w:val="00E54FB3"/>
    <w:rsid w:val="00ED6688"/>
    <w:rsid w:val="00ED714E"/>
    <w:rsid w:val="00F7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C8ED"/>
  <w15:docId w15:val="{35A3C07F-4E98-45B2-BED8-90658867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3AB"/>
    <w:pPr>
      <w:spacing w:after="160" w:line="259" w:lineRule="auto"/>
    </w:pPr>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38</cp:revision>
  <cp:lastPrinted>2023-06-09T02:05:00Z</cp:lastPrinted>
  <dcterms:created xsi:type="dcterms:W3CDTF">2021-05-12T05:27:00Z</dcterms:created>
  <dcterms:modified xsi:type="dcterms:W3CDTF">2024-05-03T09:00:00Z</dcterms:modified>
</cp:coreProperties>
</file>