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2C" w:rsidRPr="00D94691" w:rsidRDefault="00DA64B5" w:rsidP="00D94691">
      <w:pPr>
        <w:pStyle w:val="Heading1"/>
        <w:shd w:val="clear" w:color="auto" w:fill="FFFFFF"/>
        <w:spacing w:before="300" w:beforeAutospacing="0" w:after="150" w:afterAutospacing="0"/>
        <w:jc w:val="center"/>
        <w:rPr>
          <w:sz w:val="40"/>
          <w:szCs w:val="40"/>
        </w:rPr>
      </w:pPr>
      <w:bookmarkStart w:id="0" w:name="_GoBack"/>
      <w:bookmarkEnd w:id="0"/>
      <w:r w:rsidRPr="00D94691">
        <w:rPr>
          <w:sz w:val="40"/>
          <w:szCs w:val="40"/>
        </w:rPr>
        <w:t>Giáo án :</w:t>
      </w:r>
      <w:r w:rsidRPr="00D94691">
        <w:rPr>
          <w:b w:val="0"/>
          <w:sz w:val="40"/>
          <w:szCs w:val="40"/>
        </w:rPr>
        <w:t xml:space="preserve"> </w:t>
      </w:r>
      <w:r w:rsidR="00D9492C" w:rsidRPr="00D94691">
        <w:rPr>
          <w:sz w:val="40"/>
          <w:szCs w:val="40"/>
        </w:rPr>
        <w:t>Nhận biết, phân biệt khối cầu, khối trụ</w:t>
      </w:r>
    </w:p>
    <w:p w:rsidR="00D94691" w:rsidRPr="00D94691" w:rsidRDefault="00D94691" w:rsidP="00D94691">
      <w:pPr>
        <w:shd w:val="clear" w:color="auto" w:fill="FFFFFF"/>
        <w:spacing w:after="150" w:line="240" w:lineRule="auto"/>
        <w:rPr>
          <w:rFonts w:ascii="Times New Roman" w:eastAsia="Times New Roman" w:hAnsi="Times New Roman" w:cs="Times New Roman"/>
          <w:sz w:val="28"/>
          <w:szCs w:val="28"/>
        </w:rPr>
      </w:pPr>
      <w:r w:rsidRPr="00D94691">
        <w:rPr>
          <w:rFonts w:ascii="Times New Roman" w:eastAsia="Times New Roman" w:hAnsi="Times New Roman" w:cs="Times New Roman"/>
          <w:b/>
          <w:bCs/>
          <w:sz w:val="28"/>
          <w:szCs w:val="28"/>
        </w:rPr>
        <w:t>I. MỤC ĐÍCH – YÊU CẦU:</w:t>
      </w:r>
    </w:p>
    <w:p w:rsidR="00D94691" w:rsidRPr="00D94691" w:rsidRDefault="00D94691" w:rsidP="00D94691">
      <w:pPr>
        <w:shd w:val="clear" w:color="auto" w:fill="FFFFFF"/>
        <w:spacing w:after="150" w:line="240" w:lineRule="auto"/>
        <w:rPr>
          <w:rFonts w:ascii="Times New Roman" w:eastAsia="Times New Roman" w:hAnsi="Times New Roman" w:cs="Times New Roman"/>
          <w:sz w:val="28"/>
          <w:szCs w:val="28"/>
        </w:rPr>
      </w:pPr>
      <w:r w:rsidRPr="00D94691">
        <w:rPr>
          <w:rFonts w:ascii="Times New Roman" w:eastAsia="Times New Roman" w:hAnsi="Times New Roman" w:cs="Times New Roman"/>
          <w:sz w:val="28"/>
          <w:szCs w:val="28"/>
          <w:shd w:val="clear" w:color="auto" w:fill="FFFFFF"/>
        </w:rPr>
        <w:t xml:space="preserve">- Trẻ nhận biết </w:t>
      </w:r>
      <w:r w:rsidRPr="00D94691">
        <w:rPr>
          <w:rFonts w:ascii="Times New Roman" w:eastAsia="Times New Roman" w:hAnsi="Times New Roman" w:cs="Times New Roman"/>
          <w:sz w:val="28"/>
          <w:szCs w:val="28"/>
        </w:rPr>
        <w:t>phân biệt được khối cầu, khối trụ theo đặc điểm của từng khối.</w:t>
      </w:r>
    </w:p>
    <w:p w:rsidR="00D94691" w:rsidRPr="00D94691" w:rsidRDefault="00D94691" w:rsidP="00D94691">
      <w:pPr>
        <w:shd w:val="clear" w:color="auto" w:fill="FFFFFF"/>
        <w:spacing w:after="150" w:line="240" w:lineRule="auto"/>
        <w:rPr>
          <w:rFonts w:ascii="Times New Roman" w:eastAsia="Times New Roman" w:hAnsi="Times New Roman" w:cs="Times New Roman"/>
          <w:sz w:val="28"/>
          <w:szCs w:val="28"/>
        </w:rPr>
      </w:pPr>
      <w:r w:rsidRPr="00D94691">
        <w:rPr>
          <w:rFonts w:ascii="Times New Roman" w:eastAsia="Times New Roman" w:hAnsi="Times New Roman" w:cs="Times New Roman"/>
          <w:b/>
          <w:bCs/>
          <w:sz w:val="28"/>
          <w:szCs w:val="28"/>
        </w:rPr>
        <w:t>II. CHUẨN BỊ:</w:t>
      </w:r>
    </w:p>
    <w:p w:rsidR="00D94691" w:rsidRPr="00D94691" w:rsidRDefault="00D94691" w:rsidP="00D94691">
      <w:pPr>
        <w:shd w:val="clear" w:color="auto" w:fill="FFFFFF"/>
        <w:spacing w:after="150" w:line="240" w:lineRule="auto"/>
        <w:rPr>
          <w:rFonts w:ascii="Times New Roman" w:eastAsia="Times New Roman" w:hAnsi="Times New Roman" w:cs="Times New Roman"/>
          <w:sz w:val="28"/>
          <w:szCs w:val="28"/>
        </w:rPr>
      </w:pPr>
      <w:r w:rsidRPr="00D94691">
        <w:rPr>
          <w:rFonts w:ascii="Times New Roman" w:eastAsia="Times New Roman" w:hAnsi="Times New Roman" w:cs="Times New Roman"/>
          <w:sz w:val="28"/>
          <w:szCs w:val="28"/>
        </w:rPr>
        <w:t>- Mỗi trẻ có 1 túi đồ dùng, có khối cầu, khối trụ.</w:t>
      </w:r>
    </w:p>
    <w:p w:rsidR="00D94691" w:rsidRPr="00D94691" w:rsidRDefault="00D94691" w:rsidP="00D94691">
      <w:pPr>
        <w:shd w:val="clear" w:color="auto" w:fill="FFFFFF"/>
        <w:spacing w:after="150" w:line="240" w:lineRule="auto"/>
        <w:rPr>
          <w:rFonts w:ascii="Times New Roman" w:eastAsia="Times New Roman" w:hAnsi="Times New Roman" w:cs="Times New Roman"/>
          <w:sz w:val="28"/>
          <w:szCs w:val="28"/>
        </w:rPr>
      </w:pPr>
      <w:r w:rsidRPr="00D94691">
        <w:rPr>
          <w:rFonts w:ascii="Times New Roman" w:eastAsia="Times New Roman" w:hAnsi="Times New Roman" w:cs="Times New Roman"/>
          <w:sz w:val="28"/>
          <w:szCs w:val="28"/>
        </w:rPr>
        <w:t>- Các khối khối cầu, khối trụ đủ cho trẻ chơi trò chơi, 2 gỉỏ, 2 mũ ( xanh, đỏ), 20 lá cờ (xanh, đỏ). 2 xắc xô.</w:t>
      </w:r>
    </w:p>
    <w:p w:rsidR="00D94691" w:rsidRPr="00D94691" w:rsidRDefault="00D94691" w:rsidP="00D94691">
      <w:pPr>
        <w:shd w:val="clear" w:color="auto" w:fill="FFFFFF"/>
        <w:spacing w:after="150" w:line="240" w:lineRule="auto"/>
        <w:rPr>
          <w:rFonts w:ascii="Times New Roman" w:eastAsia="Times New Roman" w:hAnsi="Times New Roman" w:cs="Times New Roman"/>
          <w:b/>
          <w:bCs/>
          <w:sz w:val="28"/>
          <w:szCs w:val="28"/>
        </w:rPr>
      </w:pPr>
      <w:r w:rsidRPr="00D94691">
        <w:rPr>
          <w:rFonts w:ascii="Times New Roman" w:eastAsia="Times New Roman" w:hAnsi="Times New Roman" w:cs="Times New Roman"/>
          <w:b/>
          <w:bCs/>
          <w:sz w:val="28"/>
          <w:szCs w:val="28"/>
        </w:rPr>
        <w:t>III. TỔ CHỨC HOẠT ĐỘNG</w:t>
      </w:r>
    </w:p>
    <w:p w:rsidR="00D94691" w:rsidRPr="00D94691" w:rsidRDefault="00D94691" w:rsidP="00D94691">
      <w:pPr>
        <w:pStyle w:val="NormalWeb"/>
        <w:shd w:val="clear" w:color="auto" w:fill="FFFFFF"/>
        <w:spacing w:before="0" w:beforeAutospacing="0" w:after="150" w:afterAutospacing="0"/>
        <w:rPr>
          <w:sz w:val="28"/>
          <w:szCs w:val="28"/>
        </w:rPr>
      </w:pPr>
      <w:r w:rsidRPr="00D94691">
        <w:rPr>
          <w:rStyle w:val="Strong"/>
          <w:sz w:val="28"/>
          <w:szCs w:val="28"/>
        </w:rPr>
        <w:t>1.Hoạt động 1: Gây hứng thú</w:t>
      </w:r>
    </w:p>
    <w:p w:rsidR="00D94691" w:rsidRPr="00D94691" w:rsidRDefault="00D94691" w:rsidP="00D94691">
      <w:pPr>
        <w:pStyle w:val="NormalWeb"/>
        <w:shd w:val="clear" w:color="auto" w:fill="FFFFFF"/>
        <w:spacing w:before="0" w:beforeAutospacing="0" w:after="150" w:afterAutospacing="0"/>
        <w:rPr>
          <w:sz w:val="28"/>
          <w:szCs w:val="28"/>
        </w:rPr>
      </w:pPr>
      <w:r w:rsidRPr="00D94691">
        <w:rPr>
          <w:sz w:val="28"/>
          <w:szCs w:val="28"/>
          <w:shd w:val="clear" w:color="auto" w:fill="FFFFFF"/>
        </w:rPr>
        <w:t>- Chia trẻ thành 2 nhóm:</w:t>
      </w:r>
      <w:r w:rsidRPr="00D94691">
        <w:rPr>
          <w:sz w:val="28"/>
          <w:szCs w:val="28"/>
        </w:rPr>
        <w:br/>
      </w:r>
      <w:r w:rsidRPr="00D94691">
        <w:rPr>
          <w:sz w:val="28"/>
          <w:szCs w:val="28"/>
          <w:shd w:val="clear" w:color="auto" w:fill="FFFFFF"/>
        </w:rPr>
        <w:t>+ 1 nhóm chơi với bóng như: Đá bóng, truyền bóng, lăn bóng…</w:t>
      </w:r>
      <w:r w:rsidRPr="00D94691">
        <w:rPr>
          <w:sz w:val="28"/>
          <w:szCs w:val="28"/>
        </w:rPr>
        <w:br/>
      </w:r>
      <w:r w:rsidRPr="00D94691">
        <w:rPr>
          <w:sz w:val="28"/>
          <w:szCs w:val="28"/>
          <w:shd w:val="clear" w:color="auto" w:fill="FFFFFF"/>
        </w:rPr>
        <w:t>+ 1 nhóm chơi với các lon bia, lon nước có dạng khối cầu như: Xếp chồng các khối lên nhau, xếp thẳng hàng, lăn…</w:t>
      </w:r>
      <w:r w:rsidRPr="00D94691">
        <w:rPr>
          <w:sz w:val="28"/>
          <w:szCs w:val="28"/>
        </w:rPr>
        <w:br/>
      </w:r>
      <w:r w:rsidRPr="00D94691">
        <w:rPr>
          <w:sz w:val="28"/>
          <w:szCs w:val="28"/>
          <w:shd w:val="clear" w:color="auto" w:fill="FFFFFF"/>
        </w:rPr>
        <w:t>- Cho đại diện các nhóm nhận xét về nhóm chơi của mình như:</w:t>
      </w:r>
      <w:r w:rsidRPr="00D94691">
        <w:rPr>
          <w:sz w:val="28"/>
          <w:szCs w:val="28"/>
        </w:rPr>
        <w:br/>
      </w:r>
      <w:r w:rsidRPr="00D94691">
        <w:rPr>
          <w:sz w:val="28"/>
          <w:szCs w:val="28"/>
          <w:shd w:val="clear" w:color="auto" w:fill="FFFFFF"/>
        </w:rPr>
        <w:t>+ Nhóm của con chơi với đồ chơi gì?</w:t>
      </w:r>
      <w:r w:rsidRPr="00D94691">
        <w:rPr>
          <w:sz w:val="28"/>
          <w:szCs w:val="28"/>
        </w:rPr>
        <w:br/>
      </w:r>
      <w:r w:rsidRPr="00D94691">
        <w:rPr>
          <w:sz w:val="28"/>
          <w:szCs w:val="28"/>
          <w:shd w:val="clear" w:color="auto" w:fill="FFFFFF"/>
        </w:rPr>
        <w:t>+ Đã chơi được những trò chơi gì? Hoặc đã tạo ra được sản phẩm gì?</w:t>
      </w:r>
    </w:p>
    <w:p w:rsidR="00D94691" w:rsidRPr="00D94691" w:rsidRDefault="00D94691" w:rsidP="00D94691">
      <w:pPr>
        <w:pStyle w:val="NormalWeb"/>
        <w:shd w:val="clear" w:color="auto" w:fill="FFFFFF"/>
        <w:spacing w:before="0" w:beforeAutospacing="0" w:after="150" w:afterAutospacing="0"/>
        <w:rPr>
          <w:sz w:val="28"/>
          <w:szCs w:val="28"/>
        </w:rPr>
      </w:pPr>
      <w:r w:rsidRPr="00D94691">
        <w:rPr>
          <w:sz w:val="28"/>
          <w:szCs w:val="28"/>
        </w:rPr>
        <w:t>- Các đồ chơi đó có dạng khối gì?</w:t>
      </w:r>
    </w:p>
    <w:p w:rsidR="00D94691" w:rsidRPr="00D94691" w:rsidRDefault="00D94691" w:rsidP="00D94691">
      <w:pPr>
        <w:pStyle w:val="NormalWeb"/>
        <w:shd w:val="clear" w:color="auto" w:fill="FFFFFF"/>
        <w:spacing w:before="0" w:beforeAutospacing="0" w:after="150" w:afterAutospacing="0"/>
        <w:jc w:val="both"/>
        <w:rPr>
          <w:rStyle w:val="Emphasis"/>
          <w:b/>
          <w:bCs/>
          <w:i w:val="0"/>
          <w:sz w:val="28"/>
          <w:szCs w:val="28"/>
        </w:rPr>
      </w:pPr>
      <w:r w:rsidRPr="00D94691">
        <w:rPr>
          <w:rStyle w:val="Strong"/>
          <w:sz w:val="28"/>
          <w:szCs w:val="28"/>
        </w:rPr>
        <w:t>2.Hoạt động 2</w:t>
      </w:r>
      <w:r w:rsidRPr="00D94691">
        <w:rPr>
          <w:sz w:val="28"/>
          <w:szCs w:val="28"/>
        </w:rPr>
        <w:t xml:space="preserve">: </w:t>
      </w:r>
      <w:r w:rsidRPr="00D94691">
        <w:rPr>
          <w:rStyle w:val="Emphasis"/>
          <w:b/>
          <w:bCs/>
          <w:i w:val="0"/>
          <w:sz w:val="28"/>
          <w:szCs w:val="28"/>
        </w:rPr>
        <w:t xml:space="preserve">Nhận biết các khối </w:t>
      </w:r>
    </w:p>
    <w:p w:rsidR="00D94691" w:rsidRPr="00D94691" w:rsidRDefault="00D94691" w:rsidP="00D94691">
      <w:pPr>
        <w:pStyle w:val="NormalWeb"/>
        <w:shd w:val="clear" w:color="auto" w:fill="FFFFFF"/>
        <w:spacing w:before="0" w:beforeAutospacing="0" w:after="150" w:afterAutospacing="0"/>
        <w:jc w:val="both"/>
        <w:rPr>
          <w:rStyle w:val="Emphasis"/>
          <w:b/>
          <w:bCs/>
          <w:i w:val="0"/>
          <w:sz w:val="28"/>
          <w:szCs w:val="28"/>
        </w:rPr>
      </w:pPr>
      <w:r w:rsidRPr="00D94691">
        <w:rPr>
          <w:rStyle w:val="Emphasis"/>
          <w:b/>
          <w:bCs/>
          <w:i w:val="0"/>
          <w:sz w:val="28"/>
          <w:szCs w:val="28"/>
        </w:rPr>
        <w:t>* Nhận biết khối cầu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Cô cho trẻ sờ đoán xem trong túi có gì?</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Cô giới thiệu và cho trẻ gọi tên khối</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Cô cùng trẻ lấy khối cầu, yêu cầu trẻ sờ xung quanh khối và nhận xét?</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Cô khái quát đặc điểm khối cầu: Tròn xoe và có đường bao cong xung quanh.</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Cô cho trẻ chơi lăn khối và xếp khối</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pacing w:val="-8"/>
          <w:sz w:val="28"/>
          <w:szCs w:val="28"/>
        </w:rPr>
        <w:t>+ Nhận xét gì khi lăn và xếp chồng khối cầu lên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+Vì sao khối cầu lăn về mọi phía?</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+Khi xếp chồng khối cầu lên nhau như thế nào?</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+Tại sao khối cầu không xếp chồng lên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lastRenderedPageBreak/>
        <w:t>- Cô khái quát: khối cầu tròn xoe, có đường bao cong xung quanh, lăn được về mọi phía, không xếp được lên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rStyle w:val="Emphasis"/>
          <w:b/>
          <w:bCs/>
          <w:i w:val="0"/>
          <w:sz w:val="28"/>
          <w:szCs w:val="28"/>
        </w:rPr>
        <w:t>* Nhận biết khối trụ</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Giới thiệu khối trụ: cô cho trẻ sờ và nói đặc điểm của khối</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Đặt khối trụ xuống thì sao?</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Để đứng có lăn được không?</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Làm cách nào lăn được?</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Lăn như thế nào?...</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Cho trẻ xếp chồng khối trụ lên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 Cô khái quát: khối trụ có đường bao cong xung quanh, có 2 mặt phẳng, lăn về 2 phía, xếp chồng được lên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rStyle w:val="Strong"/>
          <w:sz w:val="28"/>
          <w:szCs w:val="28"/>
        </w:rPr>
        <w:t>3.Hoạt động 3:</w:t>
      </w:r>
      <w:r w:rsidRPr="00D94691">
        <w:rPr>
          <w:rStyle w:val="Emphasis"/>
          <w:b/>
          <w:bCs/>
          <w:i w:val="0"/>
          <w:sz w:val="28"/>
          <w:szCs w:val="28"/>
        </w:rPr>
        <w:t xml:space="preserve"> Phân biệt khối cầu và khối trụ</w:t>
      </w:r>
    </w:p>
    <w:p w:rsidR="00D94691" w:rsidRPr="00D94691" w:rsidRDefault="00D94691" w:rsidP="00D94691">
      <w:pPr>
        <w:pStyle w:val="NormalWeb"/>
        <w:shd w:val="clear" w:color="auto" w:fill="FFFFFF"/>
        <w:spacing w:before="0" w:beforeAutospacing="0" w:after="150" w:afterAutospacing="0"/>
        <w:rPr>
          <w:sz w:val="28"/>
          <w:szCs w:val="28"/>
        </w:rPr>
      </w:pPr>
      <w:r w:rsidRPr="00D94691">
        <w:rPr>
          <w:sz w:val="28"/>
          <w:szCs w:val="28"/>
        </w:rPr>
        <w:t>+ Các con hãy nhận xét xem khối cầu, khối trụcó điểm gì giống nhau và khác nhau nào?</w:t>
      </w:r>
    </w:p>
    <w:p w:rsidR="00D94691" w:rsidRPr="00D94691" w:rsidRDefault="00D94691" w:rsidP="00D94691">
      <w:pPr>
        <w:pStyle w:val="NormalWeb"/>
        <w:shd w:val="clear" w:color="auto" w:fill="FFFFFF"/>
        <w:spacing w:before="0" w:beforeAutospacing="0" w:after="150" w:afterAutospacing="0"/>
        <w:rPr>
          <w:sz w:val="28"/>
          <w:szCs w:val="28"/>
        </w:rPr>
      </w:pPr>
      <w:r w:rsidRPr="00D94691">
        <w:rPr>
          <w:sz w:val="28"/>
          <w:szCs w:val="28"/>
        </w:rPr>
        <w:t>- Cô chính xác hóa lại câu nhận xét của trẻ</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rStyle w:val="Emphasis"/>
          <w:i w:val="0"/>
          <w:sz w:val="28"/>
          <w:szCs w:val="28"/>
        </w:rPr>
        <w:t>+ Khác nhau:</w:t>
      </w:r>
      <w:r w:rsidRPr="00D94691">
        <w:rPr>
          <w:sz w:val="28"/>
          <w:szCs w:val="28"/>
        </w:rPr>
        <w:t>Khối cầu có các mặt cong bao quanh còn khối trụ có 2 mặt phẳng ở 2 đầu; khối cầu lăn về mọi phía khối trụ lăn về 2 phía; khối cầu không xếp chồng được khối trụ xếp chồng được lên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t>+</w:t>
      </w:r>
      <w:r w:rsidRPr="00D94691">
        <w:rPr>
          <w:rStyle w:val="Emphasis"/>
          <w:i w:val="0"/>
          <w:sz w:val="28"/>
          <w:szCs w:val="28"/>
        </w:rPr>
        <w:t>Giống nhau</w:t>
      </w:r>
      <w:r w:rsidRPr="00D94691">
        <w:rPr>
          <w:sz w:val="28"/>
          <w:szCs w:val="28"/>
        </w:rPr>
        <w:t>: Có đường bao cong, Đều lăn được</w:t>
      </w:r>
    </w:p>
    <w:p w:rsidR="00D94691" w:rsidRPr="00D94691" w:rsidRDefault="00D94691" w:rsidP="00D94691">
      <w:pPr>
        <w:pStyle w:val="NormalWeb"/>
        <w:shd w:val="clear" w:color="auto" w:fill="FFFFFF"/>
        <w:spacing w:before="0" w:beforeAutospacing="0" w:after="150" w:afterAutospacing="0"/>
        <w:jc w:val="both"/>
        <w:rPr>
          <w:iCs/>
          <w:sz w:val="28"/>
          <w:szCs w:val="28"/>
          <w:shd w:val="clear" w:color="auto" w:fill="FFFFFF"/>
        </w:rPr>
      </w:pPr>
      <w:r w:rsidRPr="00D94691">
        <w:rPr>
          <w:rStyle w:val="Strong"/>
          <w:sz w:val="28"/>
          <w:szCs w:val="28"/>
        </w:rPr>
        <w:t xml:space="preserve">4.Hoạt động 4: </w:t>
      </w:r>
      <w:r w:rsidRPr="00D94691">
        <w:rPr>
          <w:rStyle w:val="Emphasis"/>
          <w:i w:val="0"/>
          <w:sz w:val="28"/>
          <w:szCs w:val="28"/>
        </w:rPr>
        <w:t xml:space="preserve"> Trò chơi </w:t>
      </w:r>
      <w:r w:rsidRPr="00D94691">
        <w:rPr>
          <w:rStyle w:val="Emphasis"/>
          <w:i w:val="0"/>
          <w:sz w:val="28"/>
          <w:szCs w:val="28"/>
          <w:shd w:val="clear" w:color="auto" w:fill="FFFFFF"/>
        </w:rPr>
        <w:t>“Đội nào nhanh tay”</w:t>
      </w:r>
    </w:p>
    <w:p w:rsidR="00D94691" w:rsidRPr="00D94691" w:rsidRDefault="00D94691" w:rsidP="00D94691">
      <w:pPr>
        <w:pStyle w:val="NormalWeb"/>
        <w:shd w:val="clear" w:color="auto" w:fill="FFFFFF"/>
        <w:spacing w:before="0" w:beforeAutospacing="0" w:after="150" w:afterAutospacing="0"/>
        <w:jc w:val="both"/>
        <w:rPr>
          <w:sz w:val="28"/>
          <w:szCs w:val="28"/>
          <w:shd w:val="clear" w:color="auto" w:fill="FFFFFF"/>
        </w:rPr>
      </w:pPr>
      <w:r w:rsidRPr="00D94691">
        <w:rPr>
          <w:sz w:val="28"/>
          <w:szCs w:val="28"/>
          <w:shd w:val="clear" w:color="auto" w:fill="FFFFFF"/>
        </w:rPr>
        <w:t>- Chuẩn bị: Các loại khối vuông, cầu, trụ, chữ nhật, một số loại đồ chơi đồ dùng có dạng hình học khác nhau.</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shd w:val="clear" w:color="auto" w:fill="FFFFFF"/>
        </w:rPr>
        <w:t>- Cách chơi: Chia trẻ thành 2 đội, xếp thành 2 hàng dọc, phía trước mỗi hàng xếp 5 vật cản là các khối cầu, khối trụ (các quả bóng nhựa, các hộp rượu hình trụ). Để mỗi hộp cách nhau 40cm để trẻ đi zích zắc. cuối đoạn đường để 2 hộp giấy to bịt kín chỉ để một lỗ nhỏ đủ cho trẻ thò tay vào.</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shd w:val="clear" w:color="auto" w:fill="FFFFFF"/>
        </w:rPr>
        <w:t>Khi có hiệu lệnh “bắt đầu”, đội 1 từng bạn lên đi theo đường zích zắc, thò tay vào hộp, dùng tay sờ và lấy khối cầu, đội 2 lấy khối trụ mang về để vào rổ của đội mình.</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shd w:val="clear" w:color="auto" w:fill="FFFFFF"/>
        </w:rPr>
        <w:t>- Luật chơi: Nếu khi đi zích zắc chạm và làm đổ hộp hoặc lăn bóng thì không được tính và phải quay về để lên lần khác. Cuối lần chơi đội nào lấy được đúng và nhiều khối theo yêu cầu thì đội đó thắng.</w:t>
      </w:r>
    </w:p>
    <w:p w:rsidR="00D94691" w:rsidRPr="00D94691" w:rsidRDefault="00D94691" w:rsidP="00D94691">
      <w:pPr>
        <w:pStyle w:val="NormalWeb"/>
        <w:shd w:val="clear" w:color="auto" w:fill="FFFFFF"/>
        <w:spacing w:before="0" w:beforeAutospacing="0" w:after="150" w:afterAutospacing="0"/>
        <w:jc w:val="both"/>
        <w:rPr>
          <w:sz w:val="28"/>
          <w:szCs w:val="28"/>
        </w:rPr>
      </w:pPr>
      <w:r w:rsidRPr="00D94691">
        <w:rPr>
          <w:sz w:val="28"/>
          <w:szCs w:val="28"/>
        </w:rPr>
        <w:lastRenderedPageBreak/>
        <w:t>- </w:t>
      </w:r>
      <w:r w:rsidRPr="00D94691">
        <w:rPr>
          <w:sz w:val="28"/>
          <w:szCs w:val="28"/>
          <w:shd w:val="clear" w:color="auto" w:fill="FFFFFF"/>
        </w:rPr>
        <w:t>Kết thúc đếm kết quả chơi của từng đội, động viên, khuyến khích trẻ.</w:t>
      </w:r>
    </w:p>
    <w:p w:rsidR="00D94691" w:rsidRPr="00D94691" w:rsidRDefault="00D94691" w:rsidP="00D94691">
      <w:pPr>
        <w:pStyle w:val="NormalWeb"/>
        <w:shd w:val="clear" w:color="auto" w:fill="FFFFFF"/>
        <w:spacing w:before="0" w:beforeAutospacing="0" w:after="150" w:afterAutospacing="0"/>
        <w:rPr>
          <w:sz w:val="28"/>
          <w:szCs w:val="28"/>
        </w:rPr>
      </w:pPr>
      <w:r w:rsidRPr="00D94691">
        <w:rPr>
          <w:rStyle w:val="Strong"/>
          <w:sz w:val="28"/>
          <w:szCs w:val="28"/>
        </w:rPr>
        <w:t>- Kết thúc</w:t>
      </w:r>
    </w:p>
    <w:p w:rsidR="00D94691" w:rsidRPr="00D94691" w:rsidRDefault="00D94691" w:rsidP="00D94691">
      <w:pPr>
        <w:shd w:val="clear" w:color="auto" w:fill="FFFFFF"/>
        <w:spacing w:after="150" w:line="240" w:lineRule="auto"/>
        <w:rPr>
          <w:rFonts w:ascii="Times New Roman" w:eastAsia="Times New Roman" w:hAnsi="Times New Roman" w:cs="Times New Roman"/>
          <w:sz w:val="28"/>
          <w:szCs w:val="28"/>
        </w:rPr>
      </w:pPr>
    </w:p>
    <w:p w:rsidR="00DA64B5" w:rsidRPr="00D94691" w:rsidRDefault="00DA64B5" w:rsidP="00D94691">
      <w:pPr>
        <w:ind w:left="-630"/>
        <w:jc w:val="center"/>
        <w:rPr>
          <w:rFonts w:ascii="Times New Roman" w:hAnsi="Times New Roman" w:cs="Times New Roman"/>
          <w:sz w:val="28"/>
          <w:szCs w:val="28"/>
        </w:rPr>
      </w:pPr>
    </w:p>
    <w:sectPr w:rsidR="00DA64B5" w:rsidRPr="00D94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61"/>
    <w:multiLevelType w:val="hybridMultilevel"/>
    <w:tmpl w:val="AA923E26"/>
    <w:lvl w:ilvl="0" w:tplc="902A06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F00E0"/>
    <w:multiLevelType w:val="multilevel"/>
    <w:tmpl w:val="7176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3655D"/>
    <w:multiLevelType w:val="multilevel"/>
    <w:tmpl w:val="0096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E219F"/>
    <w:multiLevelType w:val="multilevel"/>
    <w:tmpl w:val="2042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94934"/>
    <w:multiLevelType w:val="multilevel"/>
    <w:tmpl w:val="4E20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B5"/>
    <w:rsid w:val="00035BAD"/>
    <w:rsid w:val="0006070D"/>
    <w:rsid w:val="00447B40"/>
    <w:rsid w:val="00452488"/>
    <w:rsid w:val="0071143C"/>
    <w:rsid w:val="00807D09"/>
    <w:rsid w:val="009451EA"/>
    <w:rsid w:val="00B16A94"/>
    <w:rsid w:val="00D94691"/>
    <w:rsid w:val="00D9492C"/>
    <w:rsid w:val="00DA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7B699-A00D-4910-B601-13F05B6F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49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4B5"/>
    <w:rPr>
      <w:b/>
      <w:bCs/>
    </w:rPr>
  </w:style>
  <w:style w:type="character" w:styleId="Emphasis">
    <w:name w:val="Emphasis"/>
    <w:basedOn w:val="DefaultParagraphFont"/>
    <w:uiPriority w:val="20"/>
    <w:qFormat/>
    <w:rsid w:val="009451EA"/>
    <w:rPr>
      <w:i/>
      <w:iCs/>
    </w:rPr>
  </w:style>
  <w:style w:type="paragraph" w:styleId="ListParagraph">
    <w:name w:val="List Paragraph"/>
    <w:basedOn w:val="Normal"/>
    <w:uiPriority w:val="34"/>
    <w:qFormat/>
    <w:rsid w:val="00447B40"/>
    <w:pPr>
      <w:ind w:left="720"/>
      <w:contextualSpacing/>
    </w:pPr>
  </w:style>
  <w:style w:type="character" w:customStyle="1" w:styleId="Heading1Char">
    <w:name w:val="Heading 1 Char"/>
    <w:basedOn w:val="DefaultParagraphFont"/>
    <w:link w:val="Heading1"/>
    <w:uiPriority w:val="9"/>
    <w:rsid w:val="00D9492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6452">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75280345">
      <w:bodyDiv w:val="1"/>
      <w:marLeft w:val="0"/>
      <w:marRight w:val="0"/>
      <w:marTop w:val="0"/>
      <w:marBottom w:val="0"/>
      <w:divBdr>
        <w:top w:val="none" w:sz="0" w:space="0" w:color="auto"/>
        <w:left w:val="none" w:sz="0" w:space="0" w:color="auto"/>
        <w:bottom w:val="none" w:sz="0" w:space="0" w:color="auto"/>
        <w:right w:val="none" w:sz="0" w:space="0" w:color="auto"/>
      </w:divBdr>
    </w:div>
    <w:div w:id="550849234">
      <w:bodyDiv w:val="1"/>
      <w:marLeft w:val="0"/>
      <w:marRight w:val="0"/>
      <w:marTop w:val="0"/>
      <w:marBottom w:val="0"/>
      <w:divBdr>
        <w:top w:val="none" w:sz="0" w:space="0" w:color="auto"/>
        <w:left w:val="none" w:sz="0" w:space="0" w:color="auto"/>
        <w:bottom w:val="none" w:sz="0" w:space="0" w:color="auto"/>
        <w:right w:val="none" w:sz="0" w:space="0" w:color="auto"/>
      </w:divBdr>
    </w:div>
    <w:div w:id="614094847">
      <w:bodyDiv w:val="1"/>
      <w:marLeft w:val="0"/>
      <w:marRight w:val="0"/>
      <w:marTop w:val="0"/>
      <w:marBottom w:val="0"/>
      <w:divBdr>
        <w:top w:val="none" w:sz="0" w:space="0" w:color="auto"/>
        <w:left w:val="none" w:sz="0" w:space="0" w:color="auto"/>
        <w:bottom w:val="none" w:sz="0" w:space="0" w:color="auto"/>
        <w:right w:val="none" w:sz="0" w:space="0" w:color="auto"/>
      </w:divBdr>
    </w:div>
    <w:div w:id="813375887">
      <w:bodyDiv w:val="1"/>
      <w:marLeft w:val="0"/>
      <w:marRight w:val="0"/>
      <w:marTop w:val="0"/>
      <w:marBottom w:val="0"/>
      <w:divBdr>
        <w:top w:val="none" w:sz="0" w:space="0" w:color="auto"/>
        <w:left w:val="none" w:sz="0" w:space="0" w:color="auto"/>
        <w:bottom w:val="none" w:sz="0" w:space="0" w:color="auto"/>
        <w:right w:val="none" w:sz="0" w:space="0" w:color="auto"/>
      </w:divBdr>
    </w:div>
    <w:div w:id="920523865">
      <w:bodyDiv w:val="1"/>
      <w:marLeft w:val="0"/>
      <w:marRight w:val="0"/>
      <w:marTop w:val="0"/>
      <w:marBottom w:val="0"/>
      <w:divBdr>
        <w:top w:val="none" w:sz="0" w:space="0" w:color="auto"/>
        <w:left w:val="none" w:sz="0" w:space="0" w:color="auto"/>
        <w:bottom w:val="none" w:sz="0" w:space="0" w:color="auto"/>
        <w:right w:val="none" w:sz="0" w:space="0" w:color="auto"/>
      </w:divBdr>
    </w:div>
    <w:div w:id="949819172">
      <w:bodyDiv w:val="1"/>
      <w:marLeft w:val="0"/>
      <w:marRight w:val="0"/>
      <w:marTop w:val="0"/>
      <w:marBottom w:val="0"/>
      <w:divBdr>
        <w:top w:val="none" w:sz="0" w:space="0" w:color="auto"/>
        <w:left w:val="none" w:sz="0" w:space="0" w:color="auto"/>
        <w:bottom w:val="none" w:sz="0" w:space="0" w:color="auto"/>
        <w:right w:val="none" w:sz="0" w:space="0" w:color="auto"/>
      </w:divBdr>
    </w:div>
    <w:div w:id="1261647143">
      <w:bodyDiv w:val="1"/>
      <w:marLeft w:val="0"/>
      <w:marRight w:val="0"/>
      <w:marTop w:val="0"/>
      <w:marBottom w:val="0"/>
      <w:divBdr>
        <w:top w:val="none" w:sz="0" w:space="0" w:color="auto"/>
        <w:left w:val="none" w:sz="0" w:space="0" w:color="auto"/>
        <w:bottom w:val="none" w:sz="0" w:space="0" w:color="auto"/>
        <w:right w:val="none" w:sz="0" w:space="0" w:color="auto"/>
      </w:divBdr>
    </w:div>
    <w:div w:id="1419714411">
      <w:bodyDiv w:val="1"/>
      <w:marLeft w:val="0"/>
      <w:marRight w:val="0"/>
      <w:marTop w:val="0"/>
      <w:marBottom w:val="0"/>
      <w:divBdr>
        <w:top w:val="none" w:sz="0" w:space="0" w:color="auto"/>
        <w:left w:val="none" w:sz="0" w:space="0" w:color="auto"/>
        <w:bottom w:val="none" w:sz="0" w:space="0" w:color="auto"/>
        <w:right w:val="none" w:sz="0" w:space="0" w:color="auto"/>
      </w:divBdr>
    </w:div>
    <w:div w:id="1505167526">
      <w:bodyDiv w:val="1"/>
      <w:marLeft w:val="0"/>
      <w:marRight w:val="0"/>
      <w:marTop w:val="0"/>
      <w:marBottom w:val="0"/>
      <w:divBdr>
        <w:top w:val="none" w:sz="0" w:space="0" w:color="auto"/>
        <w:left w:val="none" w:sz="0" w:space="0" w:color="auto"/>
        <w:bottom w:val="none" w:sz="0" w:space="0" w:color="auto"/>
        <w:right w:val="none" w:sz="0" w:space="0" w:color="auto"/>
      </w:divBdr>
    </w:div>
    <w:div w:id="1730764578">
      <w:bodyDiv w:val="1"/>
      <w:marLeft w:val="0"/>
      <w:marRight w:val="0"/>
      <w:marTop w:val="0"/>
      <w:marBottom w:val="0"/>
      <w:divBdr>
        <w:top w:val="none" w:sz="0" w:space="0" w:color="auto"/>
        <w:left w:val="none" w:sz="0" w:space="0" w:color="auto"/>
        <w:bottom w:val="none" w:sz="0" w:space="0" w:color="auto"/>
        <w:right w:val="none" w:sz="0" w:space="0" w:color="auto"/>
      </w:divBdr>
    </w:div>
    <w:div w:id="2086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 11 5B</dc:creator>
  <cp:keywords/>
  <dc:description/>
  <cp:lastModifiedBy>Mam Non 5A</cp:lastModifiedBy>
  <cp:revision>4</cp:revision>
  <dcterms:created xsi:type="dcterms:W3CDTF">2024-05-02T07:33:00Z</dcterms:created>
  <dcterms:modified xsi:type="dcterms:W3CDTF">2025-04-03T07:28:00Z</dcterms:modified>
</cp:coreProperties>
</file>