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F94" w:rsidRDefault="00E97F94" w:rsidP="00E97F94">
      <w:pPr>
        <w:shd w:val="clear" w:color="auto" w:fill="FFFFFF"/>
        <w:spacing w:before="120" w:after="120" w:line="240" w:lineRule="auto"/>
        <w:jc w:val="both"/>
        <w:rPr>
          <w:rFonts w:ascii="Times New Roman" w:eastAsia="Times New Roman" w:hAnsi="Times New Roman" w:cs="Times New Roman"/>
          <w:b/>
          <w:color w:val="080809"/>
          <w:sz w:val="28"/>
          <w:szCs w:val="28"/>
        </w:rPr>
      </w:pPr>
      <w:r>
        <w:rPr>
          <w:rFonts w:ascii="Times New Roman" w:eastAsia="Times New Roman" w:hAnsi="Times New Roman" w:cs="Times New Roman"/>
          <w:b/>
          <w:color w:val="080809"/>
          <w:sz w:val="28"/>
          <w:szCs w:val="28"/>
        </w:rPr>
        <w:t xml:space="preserve">     </w:t>
      </w:r>
      <w:r w:rsidRPr="00E97F94">
        <w:rPr>
          <w:rFonts w:ascii="Times New Roman" w:eastAsia="Times New Roman" w:hAnsi="Times New Roman" w:cs="Times New Roman"/>
          <w:b/>
          <w:color w:val="080809"/>
          <w:sz w:val="28"/>
          <w:szCs w:val="28"/>
        </w:rPr>
        <w:t>CẬP NHẬT TÌNH HÌNH DỊCH BỆNH LIÊN Q</w:t>
      </w:r>
      <w:r>
        <w:rPr>
          <w:rFonts w:ascii="Times New Roman" w:eastAsia="Times New Roman" w:hAnsi="Times New Roman" w:cs="Times New Roman"/>
          <w:b/>
          <w:color w:val="080809"/>
          <w:sz w:val="28"/>
          <w:szCs w:val="28"/>
        </w:rPr>
        <w:t>UAN ĐẾN PHỔI TẠI</w:t>
      </w:r>
    </w:p>
    <w:p w:rsidR="00E97F94" w:rsidRPr="00E97F94" w:rsidRDefault="00E97F94" w:rsidP="00E97F94">
      <w:pPr>
        <w:shd w:val="clear" w:color="auto" w:fill="FFFFFF"/>
        <w:spacing w:before="120" w:after="120" w:line="240" w:lineRule="auto"/>
        <w:jc w:val="both"/>
        <w:rPr>
          <w:rFonts w:ascii="Times New Roman" w:eastAsia="Times New Roman" w:hAnsi="Times New Roman" w:cs="Times New Roman"/>
          <w:b/>
          <w:color w:val="080809"/>
          <w:sz w:val="28"/>
          <w:szCs w:val="28"/>
        </w:rPr>
      </w:pPr>
      <w:r>
        <w:rPr>
          <w:rFonts w:ascii="Times New Roman" w:eastAsia="Times New Roman" w:hAnsi="Times New Roman" w:cs="Times New Roman"/>
          <w:b/>
          <w:color w:val="080809"/>
          <w:sz w:val="28"/>
          <w:szCs w:val="28"/>
        </w:rPr>
        <w:t xml:space="preserve">                </w:t>
      </w:r>
      <w:r w:rsidRPr="00E97F94">
        <w:rPr>
          <w:rFonts w:ascii="Times New Roman" w:eastAsia="Times New Roman" w:hAnsi="Times New Roman" w:cs="Times New Roman"/>
          <w:b/>
          <w:color w:val="080809"/>
          <w:sz w:val="28"/>
          <w:szCs w:val="28"/>
        </w:rPr>
        <w:t xml:space="preserve">TRUNG QUỐC VÀ KHUYẾN CÁO TỪ BỘ Y TẾ </w:t>
      </w:r>
      <w:r w:rsidRPr="00E97F94">
        <w:rPr>
          <w:rFonts w:ascii="Times New Roman" w:eastAsia="Times New Roman" w:hAnsi="Times New Roman" w:cs="Times New Roman"/>
          <w:b/>
          <w:noProof/>
          <w:color w:val="080809"/>
          <w:sz w:val="28"/>
          <w:szCs w:val="28"/>
        </w:rPr>
        <w:drawing>
          <wp:inline distT="0" distB="0" distL="0" distR="0" wp14:anchorId="3CAAE431" wp14:editId="34ED1F23">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97F94" w:rsidRPr="00E97F94" w:rsidRDefault="00E97F94" w:rsidP="00E97F94">
      <w:pPr>
        <w:shd w:val="clear" w:color="auto" w:fill="FFFFFF"/>
        <w:spacing w:before="120" w:after="120" w:line="240" w:lineRule="auto"/>
        <w:jc w:val="both"/>
        <w:rPr>
          <w:rFonts w:ascii="Times New Roman" w:eastAsia="Times New Roman" w:hAnsi="Times New Roman" w:cs="Times New Roman"/>
          <w:color w:val="080809"/>
          <w:sz w:val="28"/>
          <w:szCs w:val="28"/>
        </w:rPr>
      </w:pPr>
      <w:r w:rsidRPr="00E97F94">
        <w:rPr>
          <w:rFonts w:ascii="Times New Roman" w:eastAsia="Times New Roman" w:hAnsi="Times New Roman" w:cs="Times New Roman"/>
          <w:color w:val="080809"/>
          <w:sz w:val="28"/>
          <w:szCs w:val="28"/>
        </w:rPr>
        <w:t>Trước thông tin về các trường hợp mắc bệnh do vi rút gây viêm phổi trên người (HMPV) tại Trung Quốc, Bộ Y tế đã đưa ra các thông tin và khuyến cáo chi tiết nhằm giúp người dân chủ động bảo vệ sức khỏe.</w:t>
      </w:r>
    </w:p>
    <w:p w:rsidR="00E97F94" w:rsidRPr="00E97F94" w:rsidRDefault="00E97F94" w:rsidP="00E97F94">
      <w:pPr>
        <w:shd w:val="clear" w:color="auto" w:fill="FFFFFF"/>
        <w:spacing w:before="120" w:after="120" w:line="240" w:lineRule="auto"/>
        <w:jc w:val="both"/>
        <w:rPr>
          <w:rFonts w:ascii="Times New Roman" w:eastAsia="Times New Roman" w:hAnsi="Times New Roman" w:cs="Times New Roman"/>
          <w:color w:val="080809"/>
          <w:sz w:val="28"/>
          <w:szCs w:val="28"/>
        </w:rPr>
      </w:pPr>
      <w:r w:rsidRPr="00E97F94">
        <w:rPr>
          <w:rFonts w:ascii="Times New Roman" w:eastAsia="Times New Roman" w:hAnsi="Times New Roman" w:cs="Times New Roman"/>
          <w:color w:val="080809"/>
          <w:sz w:val="28"/>
          <w:szCs w:val="28"/>
        </w:rPr>
        <w:t>---</w:t>
      </w:r>
    </w:p>
    <w:p w:rsidR="00E97F94" w:rsidRPr="00E97F94" w:rsidRDefault="00E97F94" w:rsidP="00E97F94">
      <w:pPr>
        <w:shd w:val="clear" w:color="auto" w:fill="FFFFFF"/>
        <w:spacing w:before="120" w:after="120" w:line="240" w:lineRule="auto"/>
        <w:jc w:val="both"/>
        <w:rPr>
          <w:rFonts w:ascii="Times New Roman" w:eastAsia="Times New Roman" w:hAnsi="Times New Roman" w:cs="Times New Roman"/>
          <w:color w:val="080809"/>
          <w:sz w:val="28"/>
          <w:szCs w:val="28"/>
        </w:rPr>
      </w:pPr>
      <w:r w:rsidRPr="00E97F94">
        <w:rPr>
          <w:rFonts w:ascii="Times New Roman" w:eastAsia="Times New Roman" w:hAnsi="Times New Roman" w:cs="Times New Roman"/>
          <w:noProof/>
          <w:color w:val="080809"/>
          <w:sz w:val="28"/>
          <w:szCs w:val="28"/>
        </w:rPr>
        <w:drawing>
          <wp:inline distT="0" distB="0" distL="0" distR="0" wp14:anchorId="03010F03" wp14:editId="02C21DDF">
            <wp:extent cx="152400" cy="152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7F94">
        <w:rPr>
          <w:rFonts w:ascii="Times New Roman" w:eastAsia="Times New Roman" w:hAnsi="Times New Roman" w:cs="Times New Roman"/>
          <w:color w:val="080809"/>
          <w:sz w:val="28"/>
          <w:szCs w:val="28"/>
        </w:rPr>
        <w:t>Tình hình dịch bệnh tại Trung Quốc:</w:t>
      </w:r>
    </w:p>
    <w:p w:rsidR="00E97F94" w:rsidRPr="00E97F94" w:rsidRDefault="00E97F94" w:rsidP="00E97F94">
      <w:pPr>
        <w:shd w:val="clear" w:color="auto" w:fill="FFFFFF"/>
        <w:spacing w:before="120" w:after="120" w:line="240" w:lineRule="auto"/>
        <w:jc w:val="both"/>
        <w:rPr>
          <w:rFonts w:ascii="Times New Roman" w:eastAsia="Times New Roman" w:hAnsi="Times New Roman" w:cs="Times New Roman"/>
          <w:color w:val="080809"/>
          <w:sz w:val="28"/>
          <w:szCs w:val="28"/>
        </w:rPr>
      </w:pPr>
      <w:r w:rsidRPr="00E97F94">
        <w:rPr>
          <w:rFonts w:ascii="Times New Roman" w:eastAsia="Times New Roman" w:hAnsi="Times New Roman" w:cs="Times New Roman"/>
          <w:color w:val="080809"/>
          <w:sz w:val="28"/>
          <w:szCs w:val="28"/>
        </w:rPr>
        <w:t>1. Theo giám sát từ Trung tâm Kiểm soát và Phòng ngừa Dịch bệnh Trung Quốc:</w:t>
      </w:r>
    </w:p>
    <w:p w:rsidR="00E97F94" w:rsidRPr="00E97F94" w:rsidRDefault="00E97F94" w:rsidP="00E97F94">
      <w:pPr>
        <w:shd w:val="clear" w:color="auto" w:fill="FFFFFF"/>
        <w:spacing w:before="120" w:after="120" w:line="240" w:lineRule="auto"/>
        <w:jc w:val="both"/>
        <w:rPr>
          <w:rFonts w:ascii="Times New Roman" w:eastAsia="Times New Roman" w:hAnsi="Times New Roman" w:cs="Times New Roman"/>
          <w:color w:val="080809"/>
          <w:sz w:val="28"/>
          <w:szCs w:val="28"/>
        </w:rPr>
      </w:pPr>
      <w:r w:rsidRPr="00E97F94">
        <w:rPr>
          <w:rFonts w:ascii="Times New Roman" w:eastAsia="Times New Roman" w:hAnsi="Times New Roman" w:cs="Times New Roman"/>
          <w:color w:val="080809"/>
          <w:sz w:val="28"/>
          <w:szCs w:val="28"/>
        </w:rPr>
        <w:t>Các tác nhân gây bệnh hô hấp phổ biến hiện nay gồm: vi rút cúm, human metapneumovirus (HMPV), RSV và rhiovirus.</w:t>
      </w:r>
    </w:p>
    <w:p w:rsidR="00E97F94" w:rsidRPr="00E97F94" w:rsidRDefault="00E97F94" w:rsidP="00E97F94">
      <w:pPr>
        <w:shd w:val="clear" w:color="auto" w:fill="FFFFFF"/>
        <w:spacing w:before="120" w:after="120" w:line="240" w:lineRule="auto"/>
        <w:jc w:val="both"/>
        <w:rPr>
          <w:rFonts w:ascii="Times New Roman" w:eastAsia="Times New Roman" w:hAnsi="Times New Roman" w:cs="Times New Roman"/>
          <w:color w:val="080809"/>
          <w:sz w:val="28"/>
          <w:szCs w:val="28"/>
        </w:rPr>
      </w:pPr>
      <w:r w:rsidRPr="00E97F94">
        <w:rPr>
          <w:rFonts w:ascii="Times New Roman" w:eastAsia="Times New Roman" w:hAnsi="Times New Roman" w:cs="Times New Roman"/>
          <w:color w:val="080809"/>
          <w:sz w:val="28"/>
          <w:szCs w:val="28"/>
        </w:rPr>
        <w:t>Mặc dù số trường hợp mắc các bệnh đường hô hấp gia tăng, nhưng vẫn nằm trong mức dự báo theo mùa đông và không ghi nhận yếu tố bất thường.</w:t>
      </w:r>
    </w:p>
    <w:p w:rsidR="00E97F94" w:rsidRPr="00E97F94" w:rsidRDefault="00E97F94" w:rsidP="00E97F94">
      <w:pPr>
        <w:shd w:val="clear" w:color="auto" w:fill="FFFFFF"/>
        <w:spacing w:before="120" w:after="120" w:line="240" w:lineRule="auto"/>
        <w:jc w:val="both"/>
        <w:rPr>
          <w:rFonts w:ascii="Times New Roman" w:eastAsia="Times New Roman" w:hAnsi="Times New Roman" w:cs="Times New Roman"/>
          <w:color w:val="080809"/>
          <w:sz w:val="28"/>
          <w:szCs w:val="28"/>
        </w:rPr>
      </w:pPr>
      <w:r w:rsidRPr="00E97F94">
        <w:rPr>
          <w:rFonts w:ascii="Times New Roman" w:eastAsia="Times New Roman" w:hAnsi="Times New Roman" w:cs="Times New Roman"/>
          <w:color w:val="080809"/>
          <w:sz w:val="28"/>
          <w:szCs w:val="28"/>
        </w:rPr>
        <w:t>2. Đánh giá từ Tổ chức Y tế Thế giới (WHO):</w:t>
      </w:r>
    </w:p>
    <w:p w:rsidR="00E97F94" w:rsidRPr="00E97F94" w:rsidRDefault="00E97F94" w:rsidP="00E97F94">
      <w:pPr>
        <w:shd w:val="clear" w:color="auto" w:fill="FFFFFF"/>
        <w:spacing w:before="120" w:after="120" w:line="240" w:lineRule="auto"/>
        <w:jc w:val="both"/>
        <w:rPr>
          <w:rFonts w:ascii="Times New Roman" w:eastAsia="Times New Roman" w:hAnsi="Times New Roman" w:cs="Times New Roman"/>
          <w:color w:val="080809"/>
          <w:sz w:val="28"/>
          <w:szCs w:val="28"/>
        </w:rPr>
      </w:pPr>
      <w:r w:rsidRPr="00E97F94">
        <w:rPr>
          <w:rFonts w:ascii="Times New Roman" w:eastAsia="Times New Roman" w:hAnsi="Times New Roman" w:cs="Times New Roman"/>
          <w:color w:val="080809"/>
          <w:sz w:val="28"/>
          <w:szCs w:val="28"/>
        </w:rPr>
        <w:t>Số ca nhiễm vi rút đường hô hấp cấp tính ở nhiều quốc gia Bắc bán cầu gia tăng phù hợp với thời điểm này trong năm.</w:t>
      </w:r>
    </w:p>
    <w:p w:rsidR="00E97F94" w:rsidRPr="00E97F94" w:rsidRDefault="00E97F94" w:rsidP="00E97F94">
      <w:pPr>
        <w:shd w:val="clear" w:color="auto" w:fill="FFFFFF"/>
        <w:spacing w:before="120" w:after="120" w:line="240" w:lineRule="auto"/>
        <w:jc w:val="both"/>
        <w:rPr>
          <w:rFonts w:ascii="Times New Roman" w:eastAsia="Times New Roman" w:hAnsi="Times New Roman" w:cs="Times New Roman"/>
          <w:color w:val="080809"/>
          <w:sz w:val="28"/>
          <w:szCs w:val="28"/>
        </w:rPr>
      </w:pPr>
      <w:r w:rsidRPr="00E97F94">
        <w:rPr>
          <w:rFonts w:ascii="Times New Roman" w:eastAsia="Times New Roman" w:hAnsi="Times New Roman" w:cs="Times New Roman"/>
          <w:color w:val="080809"/>
          <w:sz w:val="28"/>
          <w:szCs w:val="28"/>
        </w:rPr>
        <w:t>WHO khẳng định đây là diễn biến dịch bệnh theo mùa, không cần áp đặt hạn chế giao thương hoặc đi lại.</w:t>
      </w:r>
    </w:p>
    <w:p w:rsidR="00E97F94" w:rsidRPr="00E97F94" w:rsidRDefault="00E97F94" w:rsidP="00E97F94">
      <w:pPr>
        <w:shd w:val="clear" w:color="auto" w:fill="FFFFFF"/>
        <w:spacing w:before="120" w:after="120" w:line="240" w:lineRule="auto"/>
        <w:jc w:val="both"/>
        <w:rPr>
          <w:rFonts w:ascii="Times New Roman" w:eastAsia="Times New Roman" w:hAnsi="Times New Roman" w:cs="Times New Roman"/>
          <w:color w:val="080809"/>
          <w:sz w:val="28"/>
          <w:szCs w:val="28"/>
        </w:rPr>
      </w:pPr>
      <w:r w:rsidRPr="00E97F94">
        <w:rPr>
          <w:rFonts w:ascii="Times New Roman" w:eastAsia="Times New Roman" w:hAnsi="Times New Roman" w:cs="Times New Roman"/>
          <w:color w:val="080809"/>
          <w:sz w:val="28"/>
          <w:szCs w:val="28"/>
        </w:rPr>
        <w:t>---</w:t>
      </w:r>
    </w:p>
    <w:p w:rsidR="00E97F94" w:rsidRPr="00E97F94" w:rsidRDefault="00E97F94" w:rsidP="00E97F94">
      <w:pPr>
        <w:shd w:val="clear" w:color="auto" w:fill="FFFFFF"/>
        <w:spacing w:before="120" w:after="120" w:line="240" w:lineRule="auto"/>
        <w:jc w:val="both"/>
        <w:rPr>
          <w:rFonts w:ascii="Times New Roman" w:eastAsia="Times New Roman" w:hAnsi="Times New Roman" w:cs="Times New Roman"/>
          <w:color w:val="080809"/>
          <w:sz w:val="28"/>
          <w:szCs w:val="28"/>
        </w:rPr>
      </w:pPr>
      <w:r w:rsidRPr="00E97F94">
        <w:rPr>
          <w:rFonts w:ascii="Times New Roman" w:eastAsia="Times New Roman" w:hAnsi="Times New Roman" w:cs="Times New Roman"/>
          <w:noProof/>
          <w:color w:val="080809"/>
          <w:sz w:val="28"/>
          <w:szCs w:val="28"/>
        </w:rPr>
        <w:drawing>
          <wp:inline distT="0" distB="0" distL="0" distR="0" wp14:anchorId="5AA98615" wp14:editId="62E79990">
            <wp:extent cx="152400" cy="1524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7F94">
        <w:rPr>
          <w:rFonts w:ascii="Times New Roman" w:eastAsia="Times New Roman" w:hAnsi="Times New Roman" w:cs="Times New Roman"/>
          <w:color w:val="080809"/>
          <w:sz w:val="28"/>
          <w:szCs w:val="28"/>
        </w:rPr>
        <w:t>Khuyến cáo từ Bộ Y tế Việt Nam:</w:t>
      </w:r>
    </w:p>
    <w:p w:rsidR="00E97F94" w:rsidRPr="00E97F94" w:rsidRDefault="00E97F94" w:rsidP="00E97F94">
      <w:pPr>
        <w:shd w:val="clear" w:color="auto" w:fill="FFFFFF"/>
        <w:spacing w:before="120" w:after="120" w:line="240" w:lineRule="auto"/>
        <w:jc w:val="both"/>
        <w:rPr>
          <w:rFonts w:ascii="Times New Roman" w:eastAsia="Times New Roman" w:hAnsi="Times New Roman" w:cs="Times New Roman"/>
          <w:color w:val="080809"/>
          <w:sz w:val="28"/>
          <w:szCs w:val="28"/>
        </w:rPr>
      </w:pPr>
      <w:r w:rsidRPr="00E97F94">
        <w:rPr>
          <w:rFonts w:ascii="Times New Roman" w:eastAsia="Times New Roman" w:hAnsi="Times New Roman" w:cs="Times New Roman"/>
          <w:color w:val="080809"/>
          <w:sz w:val="28"/>
          <w:szCs w:val="28"/>
        </w:rPr>
        <w:t>1. Phòng chống lây nhiễm:</w:t>
      </w:r>
    </w:p>
    <w:p w:rsidR="00E97F94" w:rsidRPr="00E97F94" w:rsidRDefault="00E97F94" w:rsidP="00E97F94">
      <w:pPr>
        <w:shd w:val="clear" w:color="auto" w:fill="FFFFFF"/>
        <w:spacing w:before="120" w:after="120" w:line="240" w:lineRule="auto"/>
        <w:jc w:val="both"/>
        <w:rPr>
          <w:rFonts w:ascii="Times New Roman" w:eastAsia="Times New Roman" w:hAnsi="Times New Roman" w:cs="Times New Roman"/>
          <w:color w:val="080809"/>
          <w:sz w:val="28"/>
          <w:szCs w:val="28"/>
        </w:rPr>
      </w:pPr>
      <w:r w:rsidRPr="00E97F94">
        <w:rPr>
          <w:rFonts w:ascii="Times New Roman" w:eastAsia="Times New Roman" w:hAnsi="Times New Roman" w:cs="Times New Roman"/>
          <w:color w:val="080809"/>
          <w:sz w:val="28"/>
          <w:szCs w:val="28"/>
        </w:rPr>
        <w:t>Rửa tay thường xuyên bằng xà phòng.</w:t>
      </w:r>
    </w:p>
    <w:p w:rsidR="00E97F94" w:rsidRPr="00E97F94" w:rsidRDefault="00E97F94" w:rsidP="00E97F94">
      <w:pPr>
        <w:shd w:val="clear" w:color="auto" w:fill="FFFFFF"/>
        <w:spacing w:before="120" w:after="120" w:line="240" w:lineRule="auto"/>
        <w:jc w:val="both"/>
        <w:rPr>
          <w:rFonts w:ascii="Times New Roman" w:eastAsia="Times New Roman" w:hAnsi="Times New Roman" w:cs="Times New Roman"/>
          <w:color w:val="080809"/>
          <w:sz w:val="28"/>
          <w:szCs w:val="28"/>
        </w:rPr>
      </w:pPr>
      <w:r w:rsidRPr="00E97F94">
        <w:rPr>
          <w:rFonts w:ascii="Times New Roman" w:eastAsia="Times New Roman" w:hAnsi="Times New Roman" w:cs="Times New Roman"/>
          <w:color w:val="080809"/>
          <w:sz w:val="28"/>
          <w:szCs w:val="28"/>
        </w:rPr>
        <w:t>Đeo khẩu trang khi đến nơi đông người.</w:t>
      </w:r>
    </w:p>
    <w:p w:rsidR="00E97F94" w:rsidRPr="00E97F94" w:rsidRDefault="00E97F94" w:rsidP="00E97F94">
      <w:pPr>
        <w:shd w:val="clear" w:color="auto" w:fill="FFFFFF"/>
        <w:spacing w:before="120" w:after="120" w:line="240" w:lineRule="auto"/>
        <w:jc w:val="both"/>
        <w:rPr>
          <w:rFonts w:ascii="Times New Roman" w:eastAsia="Times New Roman" w:hAnsi="Times New Roman" w:cs="Times New Roman"/>
          <w:color w:val="080809"/>
          <w:sz w:val="28"/>
          <w:szCs w:val="28"/>
        </w:rPr>
      </w:pPr>
      <w:r w:rsidRPr="00E97F94">
        <w:rPr>
          <w:rFonts w:ascii="Times New Roman" w:eastAsia="Times New Roman" w:hAnsi="Times New Roman" w:cs="Times New Roman"/>
          <w:color w:val="080809"/>
          <w:sz w:val="28"/>
          <w:szCs w:val="28"/>
        </w:rPr>
        <w:t>Che miệng, mũi khi ho hoặc hắt hơi.</w:t>
      </w:r>
    </w:p>
    <w:p w:rsidR="00E97F94" w:rsidRPr="00E97F94" w:rsidRDefault="00E97F94" w:rsidP="00E97F94">
      <w:pPr>
        <w:shd w:val="clear" w:color="auto" w:fill="FFFFFF"/>
        <w:spacing w:before="120" w:after="120" w:line="240" w:lineRule="auto"/>
        <w:jc w:val="both"/>
        <w:rPr>
          <w:rFonts w:ascii="Times New Roman" w:eastAsia="Times New Roman" w:hAnsi="Times New Roman" w:cs="Times New Roman"/>
          <w:color w:val="080809"/>
          <w:sz w:val="28"/>
          <w:szCs w:val="28"/>
        </w:rPr>
      </w:pPr>
      <w:r w:rsidRPr="00E97F94">
        <w:rPr>
          <w:rFonts w:ascii="Times New Roman" w:eastAsia="Times New Roman" w:hAnsi="Times New Roman" w:cs="Times New Roman"/>
          <w:color w:val="080809"/>
          <w:sz w:val="28"/>
          <w:szCs w:val="28"/>
        </w:rPr>
        <w:t>2. Chăm sóc sức khỏe:</w:t>
      </w:r>
    </w:p>
    <w:p w:rsidR="00E97F94" w:rsidRPr="00E97F94" w:rsidRDefault="00E97F94" w:rsidP="00E97F94">
      <w:pPr>
        <w:shd w:val="clear" w:color="auto" w:fill="FFFFFF"/>
        <w:spacing w:before="120" w:after="120" w:line="240" w:lineRule="auto"/>
        <w:jc w:val="both"/>
        <w:rPr>
          <w:rFonts w:ascii="Times New Roman" w:eastAsia="Times New Roman" w:hAnsi="Times New Roman" w:cs="Times New Roman"/>
          <w:color w:val="080809"/>
          <w:sz w:val="28"/>
          <w:szCs w:val="28"/>
        </w:rPr>
      </w:pPr>
      <w:r w:rsidRPr="00E97F94">
        <w:rPr>
          <w:rFonts w:ascii="Times New Roman" w:eastAsia="Times New Roman" w:hAnsi="Times New Roman" w:cs="Times New Roman"/>
          <w:color w:val="080809"/>
          <w:sz w:val="28"/>
          <w:szCs w:val="28"/>
        </w:rPr>
        <w:t>Giữ ấm cơ thể, đặc biệt trong thời tiết lạnh.</w:t>
      </w:r>
    </w:p>
    <w:p w:rsidR="00E97F94" w:rsidRPr="00E97F94" w:rsidRDefault="00E97F94" w:rsidP="00E97F94">
      <w:pPr>
        <w:shd w:val="clear" w:color="auto" w:fill="FFFFFF"/>
        <w:spacing w:before="120" w:after="120" w:line="240" w:lineRule="auto"/>
        <w:jc w:val="both"/>
        <w:rPr>
          <w:rFonts w:ascii="Times New Roman" w:eastAsia="Times New Roman" w:hAnsi="Times New Roman" w:cs="Times New Roman"/>
          <w:color w:val="080809"/>
          <w:sz w:val="28"/>
          <w:szCs w:val="28"/>
        </w:rPr>
      </w:pPr>
      <w:r w:rsidRPr="00E97F94">
        <w:rPr>
          <w:rFonts w:ascii="Times New Roman" w:eastAsia="Times New Roman" w:hAnsi="Times New Roman" w:cs="Times New Roman"/>
          <w:color w:val="080809"/>
          <w:sz w:val="28"/>
          <w:szCs w:val="28"/>
        </w:rPr>
        <w:t>Ăn chín, uống sôi, tăng cường dinh dưỡng để nâng cao sức đề kháng.</w:t>
      </w:r>
    </w:p>
    <w:p w:rsidR="00E97F94" w:rsidRPr="00E97F94" w:rsidRDefault="00E97F94" w:rsidP="00E97F94">
      <w:pPr>
        <w:shd w:val="clear" w:color="auto" w:fill="FFFFFF"/>
        <w:spacing w:before="120" w:after="120" w:line="240" w:lineRule="auto"/>
        <w:jc w:val="both"/>
        <w:rPr>
          <w:rFonts w:ascii="Times New Roman" w:eastAsia="Times New Roman" w:hAnsi="Times New Roman" w:cs="Times New Roman"/>
          <w:color w:val="080809"/>
          <w:sz w:val="28"/>
          <w:szCs w:val="28"/>
        </w:rPr>
      </w:pPr>
      <w:r w:rsidRPr="00E97F94">
        <w:rPr>
          <w:rFonts w:ascii="Times New Roman" w:eastAsia="Times New Roman" w:hAnsi="Times New Roman" w:cs="Times New Roman"/>
          <w:color w:val="080809"/>
          <w:sz w:val="28"/>
          <w:szCs w:val="28"/>
        </w:rPr>
        <w:t>Đưa trẻ đi tiêm chủng đầy đủ và đúng lịch.</w:t>
      </w:r>
    </w:p>
    <w:p w:rsidR="00E97F94" w:rsidRPr="00E97F94" w:rsidRDefault="00E97F94" w:rsidP="00E97F94">
      <w:pPr>
        <w:shd w:val="clear" w:color="auto" w:fill="FFFFFF"/>
        <w:spacing w:before="120" w:after="120" w:line="240" w:lineRule="auto"/>
        <w:jc w:val="both"/>
        <w:rPr>
          <w:rFonts w:ascii="Times New Roman" w:eastAsia="Times New Roman" w:hAnsi="Times New Roman" w:cs="Times New Roman"/>
          <w:color w:val="080809"/>
          <w:sz w:val="28"/>
          <w:szCs w:val="28"/>
        </w:rPr>
      </w:pPr>
      <w:r w:rsidRPr="00E97F94">
        <w:rPr>
          <w:rFonts w:ascii="Times New Roman" w:eastAsia="Times New Roman" w:hAnsi="Times New Roman" w:cs="Times New Roman"/>
          <w:color w:val="080809"/>
          <w:sz w:val="28"/>
          <w:szCs w:val="28"/>
        </w:rPr>
        <w:t>3. Theo dõi sức khỏe:</w:t>
      </w:r>
    </w:p>
    <w:p w:rsidR="00E97F94" w:rsidRPr="00E97F94" w:rsidRDefault="00E97F94" w:rsidP="00E97F94">
      <w:pPr>
        <w:shd w:val="clear" w:color="auto" w:fill="FFFFFF"/>
        <w:spacing w:before="120" w:after="120" w:line="240" w:lineRule="auto"/>
        <w:jc w:val="both"/>
        <w:rPr>
          <w:rFonts w:ascii="Times New Roman" w:eastAsia="Times New Roman" w:hAnsi="Times New Roman" w:cs="Times New Roman"/>
          <w:color w:val="080809"/>
          <w:sz w:val="28"/>
          <w:szCs w:val="28"/>
        </w:rPr>
      </w:pPr>
      <w:r w:rsidRPr="00E97F94">
        <w:rPr>
          <w:rFonts w:ascii="Times New Roman" w:eastAsia="Times New Roman" w:hAnsi="Times New Roman" w:cs="Times New Roman"/>
          <w:color w:val="080809"/>
          <w:sz w:val="28"/>
          <w:szCs w:val="28"/>
        </w:rPr>
        <w:t>Trường hợp triệu chứng nhẹ: Ở nhà, nghỉ ngơi để tránh lây lan.</w:t>
      </w:r>
    </w:p>
    <w:p w:rsidR="00E97F94" w:rsidRPr="00E97F94" w:rsidRDefault="00E97F94" w:rsidP="00E97F94">
      <w:pPr>
        <w:shd w:val="clear" w:color="auto" w:fill="FFFFFF"/>
        <w:spacing w:before="120" w:after="120" w:line="240" w:lineRule="auto"/>
        <w:jc w:val="both"/>
        <w:rPr>
          <w:rFonts w:ascii="Times New Roman" w:eastAsia="Times New Roman" w:hAnsi="Times New Roman" w:cs="Times New Roman"/>
          <w:color w:val="080809"/>
          <w:sz w:val="28"/>
          <w:szCs w:val="28"/>
        </w:rPr>
      </w:pPr>
      <w:r w:rsidRPr="00E97F94">
        <w:rPr>
          <w:rFonts w:ascii="Times New Roman" w:eastAsia="Times New Roman" w:hAnsi="Times New Roman" w:cs="Times New Roman"/>
          <w:color w:val="080809"/>
          <w:sz w:val="28"/>
          <w:szCs w:val="28"/>
        </w:rPr>
        <w:t>Trường hợp nặng hoặc thuộc nhóm nguy cơ cao: Đến ngay cơ sở y tế để được khám và điều trị kịp thời.</w:t>
      </w:r>
    </w:p>
    <w:p w:rsidR="00E97F94" w:rsidRPr="00E97F94" w:rsidRDefault="00E97F94" w:rsidP="00E97F94">
      <w:pPr>
        <w:shd w:val="clear" w:color="auto" w:fill="FFFFFF"/>
        <w:spacing w:before="120" w:after="120" w:line="240" w:lineRule="auto"/>
        <w:jc w:val="both"/>
        <w:rPr>
          <w:rFonts w:ascii="Times New Roman" w:eastAsia="Times New Roman" w:hAnsi="Times New Roman" w:cs="Times New Roman"/>
          <w:color w:val="080809"/>
          <w:sz w:val="28"/>
          <w:szCs w:val="28"/>
        </w:rPr>
      </w:pPr>
      <w:r w:rsidRPr="00E97F94">
        <w:rPr>
          <w:rFonts w:ascii="Times New Roman" w:eastAsia="Times New Roman" w:hAnsi="Times New Roman" w:cs="Times New Roman"/>
          <w:color w:val="080809"/>
          <w:sz w:val="28"/>
          <w:szCs w:val="28"/>
        </w:rPr>
        <w:lastRenderedPageBreak/>
        <w:t>4. Thông điệp quan trọng:</w:t>
      </w:r>
    </w:p>
    <w:p w:rsidR="00E97F94" w:rsidRPr="00E97F94" w:rsidRDefault="00E97F94" w:rsidP="00E97F94">
      <w:pPr>
        <w:shd w:val="clear" w:color="auto" w:fill="FFFFFF"/>
        <w:spacing w:before="120" w:after="120" w:line="240" w:lineRule="auto"/>
        <w:jc w:val="both"/>
        <w:rPr>
          <w:rFonts w:ascii="Times New Roman" w:eastAsia="Times New Roman" w:hAnsi="Times New Roman" w:cs="Times New Roman"/>
          <w:color w:val="080809"/>
          <w:sz w:val="28"/>
          <w:szCs w:val="28"/>
        </w:rPr>
      </w:pPr>
      <w:r w:rsidRPr="00E97F94">
        <w:rPr>
          <w:rFonts w:ascii="Times New Roman" w:eastAsia="Times New Roman" w:hAnsi="Times New Roman" w:cs="Times New Roman"/>
          <w:color w:val="080809"/>
          <w:sz w:val="28"/>
          <w:szCs w:val="28"/>
        </w:rPr>
        <w:t>Cập nhật thông tin chính thức từ Bộ Y tế để tránh hoang mang hoặc chủ quan.</w:t>
      </w:r>
    </w:p>
    <w:p w:rsidR="00E97F94" w:rsidRPr="00E97F94" w:rsidRDefault="00E97F94" w:rsidP="00E97F94">
      <w:pPr>
        <w:shd w:val="clear" w:color="auto" w:fill="FFFFFF"/>
        <w:spacing w:before="120" w:after="120" w:line="240" w:lineRule="auto"/>
        <w:jc w:val="both"/>
        <w:rPr>
          <w:rFonts w:ascii="Times New Roman" w:eastAsia="Times New Roman" w:hAnsi="Times New Roman" w:cs="Times New Roman"/>
          <w:color w:val="080809"/>
          <w:sz w:val="28"/>
          <w:szCs w:val="28"/>
        </w:rPr>
      </w:pPr>
      <w:r w:rsidRPr="00E97F94">
        <w:rPr>
          <w:rFonts w:ascii="Times New Roman" w:eastAsia="Times New Roman" w:hAnsi="Times New Roman" w:cs="Times New Roman"/>
          <w:color w:val="080809"/>
          <w:sz w:val="28"/>
          <w:szCs w:val="28"/>
        </w:rPr>
        <w:t>Chủ động các biện pháp phòng ngừa bệnh truyền nhiễm trong mùa đông xuân, nhất là dịp Tết và lễ hội.</w:t>
      </w:r>
    </w:p>
    <w:p w:rsidR="00E97F94" w:rsidRPr="00E97F94" w:rsidRDefault="00E97F94" w:rsidP="00E97F94">
      <w:pPr>
        <w:shd w:val="clear" w:color="auto" w:fill="FFFFFF"/>
        <w:spacing w:before="120" w:after="120" w:line="240" w:lineRule="auto"/>
        <w:jc w:val="both"/>
        <w:rPr>
          <w:rFonts w:ascii="Times New Roman" w:eastAsia="Times New Roman" w:hAnsi="Times New Roman" w:cs="Times New Roman"/>
          <w:color w:val="080809"/>
          <w:sz w:val="28"/>
          <w:szCs w:val="28"/>
        </w:rPr>
      </w:pPr>
      <w:r w:rsidRPr="00E97F94">
        <w:rPr>
          <w:rFonts w:ascii="Times New Roman" w:eastAsia="Times New Roman" w:hAnsi="Times New Roman" w:cs="Times New Roman"/>
          <w:color w:val="080809"/>
          <w:sz w:val="28"/>
          <w:szCs w:val="28"/>
        </w:rPr>
        <w:t>---</w:t>
      </w:r>
    </w:p>
    <w:p w:rsidR="00E97F94" w:rsidRPr="00E97F94" w:rsidRDefault="00E97F94" w:rsidP="00E97F94">
      <w:pPr>
        <w:shd w:val="clear" w:color="auto" w:fill="FFFFFF"/>
        <w:spacing w:before="120" w:after="120" w:line="240" w:lineRule="auto"/>
        <w:jc w:val="both"/>
        <w:rPr>
          <w:rFonts w:ascii="Times New Roman" w:eastAsia="Times New Roman" w:hAnsi="Times New Roman" w:cs="Times New Roman"/>
          <w:color w:val="080809"/>
          <w:sz w:val="28"/>
          <w:szCs w:val="28"/>
        </w:rPr>
      </w:pPr>
      <w:r w:rsidRPr="00E97F94">
        <w:rPr>
          <w:rFonts w:ascii="Times New Roman" w:eastAsia="Times New Roman" w:hAnsi="Times New Roman" w:cs="Times New Roman"/>
          <w:color w:val="080809"/>
          <w:sz w:val="28"/>
          <w:szCs w:val="28"/>
        </w:rPr>
        <w:t>Bộ Y tế kêu gọi mọi người dân cùng nâng cao ý thức bảo vệ sức khỏe, chủ động phòng ngừa dịch bệnh, vì một cộng đồng khỏe mạnh và an toàn!</w:t>
      </w:r>
    </w:p>
    <w:p w:rsidR="00E97F94" w:rsidRPr="00E97F94" w:rsidRDefault="00E97F94" w:rsidP="00E97F94">
      <w:pPr>
        <w:shd w:val="clear" w:color="auto" w:fill="FFFFFF"/>
        <w:spacing w:before="120" w:after="120" w:line="240" w:lineRule="auto"/>
        <w:jc w:val="both"/>
        <w:rPr>
          <w:rFonts w:ascii="Times New Roman" w:eastAsia="Times New Roman" w:hAnsi="Times New Roman" w:cs="Times New Roman"/>
          <w:color w:val="080809"/>
          <w:sz w:val="28"/>
          <w:szCs w:val="28"/>
        </w:rPr>
      </w:pPr>
      <w:hyperlink r:id="rId7" w:history="1">
        <w:r w:rsidRPr="00E97F94">
          <w:rPr>
            <w:rFonts w:ascii="Times New Roman" w:eastAsia="Times New Roman" w:hAnsi="Times New Roman" w:cs="Times New Roman"/>
            <w:b/>
            <w:bCs/>
            <w:color w:val="0000FF"/>
            <w:sz w:val="28"/>
            <w:szCs w:val="28"/>
            <w:u w:val="single"/>
            <w:bdr w:val="none" w:sz="0" w:space="0" w:color="auto" w:frame="1"/>
          </w:rPr>
          <w:t>#BộYtế</w:t>
        </w:r>
      </w:hyperlink>
      <w:r w:rsidRPr="00E97F94">
        <w:rPr>
          <w:rFonts w:ascii="Times New Roman" w:eastAsia="Times New Roman" w:hAnsi="Times New Roman" w:cs="Times New Roman"/>
          <w:color w:val="080809"/>
          <w:sz w:val="28"/>
          <w:szCs w:val="28"/>
        </w:rPr>
        <w:t xml:space="preserve"> </w:t>
      </w:r>
      <w:hyperlink r:id="rId8" w:history="1">
        <w:r w:rsidRPr="00E97F94">
          <w:rPr>
            <w:rFonts w:ascii="Times New Roman" w:eastAsia="Times New Roman" w:hAnsi="Times New Roman" w:cs="Times New Roman"/>
            <w:b/>
            <w:bCs/>
            <w:color w:val="0000FF"/>
            <w:sz w:val="28"/>
            <w:szCs w:val="28"/>
            <w:u w:val="single"/>
            <w:bdr w:val="none" w:sz="0" w:space="0" w:color="auto" w:frame="1"/>
          </w:rPr>
          <w:t>#PhòngChốngDịchBệnh</w:t>
        </w:r>
      </w:hyperlink>
      <w:r w:rsidRPr="00E97F94">
        <w:rPr>
          <w:rFonts w:ascii="Times New Roman" w:eastAsia="Times New Roman" w:hAnsi="Times New Roman" w:cs="Times New Roman"/>
          <w:color w:val="080809"/>
          <w:sz w:val="28"/>
          <w:szCs w:val="28"/>
        </w:rPr>
        <w:t xml:space="preserve"> </w:t>
      </w:r>
      <w:hyperlink r:id="rId9" w:history="1">
        <w:r w:rsidRPr="00E97F94">
          <w:rPr>
            <w:rFonts w:ascii="Times New Roman" w:eastAsia="Times New Roman" w:hAnsi="Times New Roman" w:cs="Times New Roman"/>
            <w:b/>
            <w:bCs/>
            <w:color w:val="0000FF"/>
            <w:sz w:val="28"/>
            <w:szCs w:val="28"/>
            <w:u w:val="single"/>
            <w:bdr w:val="none" w:sz="0" w:space="0" w:color="auto" w:frame="1"/>
          </w:rPr>
          <w:t>#HMPV</w:t>
        </w:r>
      </w:hyperlink>
      <w:r w:rsidRPr="00E97F94">
        <w:rPr>
          <w:rFonts w:ascii="Times New Roman" w:eastAsia="Times New Roman" w:hAnsi="Times New Roman" w:cs="Times New Roman"/>
          <w:color w:val="080809"/>
          <w:sz w:val="28"/>
          <w:szCs w:val="28"/>
        </w:rPr>
        <w:t xml:space="preserve"> </w:t>
      </w:r>
      <w:hyperlink r:id="rId10" w:history="1">
        <w:r w:rsidRPr="00E97F94">
          <w:rPr>
            <w:rFonts w:ascii="Times New Roman" w:eastAsia="Times New Roman" w:hAnsi="Times New Roman" w:cs="Times New Roman"/>
            <w:b/>
            <w:bCs/>
            <w:color w:val="0000FF"/>
            <w:sz w:val="28"/>
            <w:szCs w:val="28"/>
            <w:u w:val="single"/>
            <w:bdr w:val="none" w:sz="0" w:space="0" w:color="auto" w:frame="1"/>
          </w:rPr>
          <w:t>#ChămSócSứcKhỏe</w:t>
        </w:r>
      </w:hyperlink>
    </w:p>
    <w:p w:rsidR="00E94058" w:rsidRPr="00E97F94" w:rsidRDefault="00E97F94">
      <w:pPr>
        <w:rPr>
          <w:rFonts w:ascii="Times New Roman" w:hAnsi="Times New Roman" w:cs="Times New Roman"/>
          <w:sz w:val="28"/>
          <w:szCs w:val="28"/>
        </w:rPr>
      </w:pPr>
      <w:r w:rsidRPr="00E97F94">
        <w:rPr>
          <w:rFonts w:ascii="Times New Roman" w:hAnsi="Times New Roman" w:cs="Times New Roman"/>
          <w:noProof/>
          <w:sz w:val="28"/>
          <w:szCs w:val="28"/>
        </w:rPr>
        <w:drawing>
          <wp:inline distT="0" distB="0" distL="0" distR="0">
            <wp:extent cx="5943600" cy="4457700"/>
            <wp:effectExtent l="0" t="0" r="0" b="0"/>
            <wp:docPr id="4" name="Picture 4" descr="C:\Users\Admin\Pictures\ĐÓN ĐOÀN Y TÊ\472985217_1017305027104588_291113717110687463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ĐÓN ĐOÀN Y TÊ\472985217_1017305027104588_2911137171106874635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bookmarkStart w:id="0" w:name="_GoBack"/>
      <w:bookmarkEnd w:id="0"/>
    </w:p>
    <w:sectPr w:rsidR="00E94058" w:rsidRPr="00E97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94"/>
    <w:rsid w:val="00E94058"/>
    <w:rsid w:val="00E97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9A9E"/>
  <w15:chartTrackingRefBased/>
  <w15:docId w15:val="{77FFF88C-2D9E-4D0F-9136-E1AB5362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529568">
      <w:bodyDiv w:val="1"/>
      <w:marLeft w:val="0"/>
      <w:marRight w:val="0"/>
      <w:marTop w:val="0"/>
      <w:marBottom w:val="0"/>
      <w:divBdr>
        <w:top w:val="none" w:sz="0" w:space="0" w:color="auto"/>
        <w:left w:val="none" w:sz="0" w:space="0" w:color="auto"/>
        <w:bottom w:val="none" w:sz="0" w:space="0" w:color="auto"/>
        <w:right w:val="none" w:sz="0" w:space="0" w:color="auto"/>
      </w:divBdr>
      <w:divsChild>
        <w:div w:id="1597664681">
          <w:marLeft w:val="0"/>
          <w:marRight w:val="0"/>
          <w:marTop w:val="0"/>
          <w:marBottom w:val="0"/>
          <w:divBdr>
            <w:top w:val="none" w:sz="0" w:space="0" w:color="auto"/>
            <w:left w:val="none" w:sz="0" w:space="0" w:color="auto"/>
            <w:bottom w:val="none" w:sz="0" w:space="0" w:color="auto"/>
            <w:right w:val="none" w:sz="0" w:space="0" w:color="auto"/>
          </w:divBdr>
          <w:divsChild>
            <w:div w:id="887909639">
              <w:marLeft w:val="0"/>
              <w:marRight w:val="0"/>
              <w:marTop w:val="0"/>
              <w:marBottom w:val="0"/>
              <w:divBdr>
                <w:top w:val="none" w:sz="0" w:space="0" w:color="auto"/>
                <w:left w:val="none" w:sz="0" w:space="0" w:color="auto"/>
                <w:bottom w:val="none" w:sz="0" w:space="0" w:color="auto"/>
                <w:right w:val="none" w:sz="0" w:space="0" w:color="auto"/>
              </w:divBdr>
            </w:div>
          </w:divsChild>
        </w:div>
        <w:div w:id="1401707692">
          <w:marLeft w:val="0"/>
          <w:marRight w:val="0"/>
          <w:marTop w:val="120"/>
          <w:marBottom w:val="0"/>
          <w:divBdr>
            <w:top w:val="none" w:sz="0" w:space="0" w:color="auto"/>
            <w:left w:val="none" w:sz="0" w:space="0" w:color="auto"/>
            <w:bottom w:val="none" w:sz="0" w:space="0" w:color="auto"/>
            <w:right w:val="none" w:sz="0" w:space="0" w:color="auto"/>
          </w:divBdr>
          <w:divsChild>
            <w:div w:id="33963061">
              <w:marLeft w:val="0"/>
              <w:marRight w:val="0"/>
              <w:marTop w:val="0"/>
              <w:marBottom w:val="0"/>
              <w:divBdr>
                <w:top w:val="none" w:sz="0" w:space="0" w:color="auto"/>
                <w:left w:val="none" w:sz="0" w:space="0" w:color="auto"/>
                <w:bottom w:val="none" w:sz="0" w:space="0" w:color="auto"/>
                <w:right w:val="none" w:sz="0" w:space="0" w:color="auto"/>
              </w:divBdr>
            </w:div>
          </w:divsChild>
        </w:div>
        <w:div w:id="1446536958">
          <w:marLeft w:val="0"/>
          <w:marRight w:val="0"/>
          <w:marTop w:val="120"/>
          <w:marBottom w:val="0"/>
          <w:divBdr>
            <w:top w:val="none" w:sz="0" w:space="0" w:color="auto"/>
            <w:left w:val="none" w:sz="0" w:space="0" w:color="auto"/>
            <w:bottom w:val="none" w:sz="0" w:space="0" w:color="auto"/>
            <w:right w:val="none" w:sz="0" w:space="0" w:color="auto"/>
          </w:divBdr>
          <w:divsChild>
            <w:div w:id="1726176918">
              <w:marLeft w:val="0"/>
              <w:marRight w:val="0"/>
              <w:marTop w:val="0"/>
              <w:marBottom w:val="0"/>
              <w:divBdr>
                <w:top w:val="none" w:sz="0" w:space="0" w:color="auto"/>
                <w:left w:val="none" w:sz="0" w:space="0" w:color="auto"/>
                <w:bottom w:val="none" w:sz="0" w:space="0" w:color="auto"/>
                <w:right w:val="none" w:sz="0" w:space="0" w:color="auto"/>
              </w:divBdr>
            </w:div>
          </w:divsChild>
        </w:div>
        <w:div w:id="1022366875">
          <w:marLeft w:val="0"/>
          <w:marRight w:val="0"/>
          <w:marTop w:val="120"/>
          <w:marBottom w:val="0"/>
          <w:divBdr>
            <w:top w:val="none" w:sz="0" w:space="0" w:color="auto"/>
            <w:left w:val="none" w:sz="0" w:space="0" w:color="auto"/>
            <w:bottom w:val="none" w:sz="0" w:space="0" w:color="auto"/>
            <w:right w:val="none" w:sz="0" w:space="0" w:color="auto"/>
          </w:divBdr>
          <w:divsChild>
            <w:div w:id="1392457440">
              <w:marLeft w:val="0"/>
              <w:marRight w:val="0"/>
              <w:marTop w:val="0"/>
              <w:marBottom w:val="0"/>
              <w:divBdr>
                <w:top w:val="none" w:sz="0" w:space="0" w:color="auto"/>
                <w:left w:val="none" w:sz="0" w:space="0" w:color="auto"/>
                <w:bottom w:val="none" w:sz="0" w:space="0" w:color="auto"/>
                <w:right w:val="none" w:sz="0" w:space="0" w:color="auto"/>
              </w:divBdr>
            </w:div>
          </w:divsChild>
        </w:div>
        <w:div w:id="649411013">
          <w:marLeft w:val="0"/>
          <w:marRight w:val="0"/>
          <w:marTop w:val="120"/>
          <w:marBottom w:val="0"/>
          <w:divBdr>
            <w:top w:val="none" w:sz="0" w:space="0" w:color="auto"/>
            <w:left w:val="none" w:sz="0" w:space="0" w:color="auto"/>
            <w:bottom w:val="none" w:sz="0" w:space="0" w:color="auto"/>
            <w:right w:val="none" w:sz="0" w:space="0" w:color="auto"/>
          </w:divBdr>
          <w:divsChild>
            <w:div w:id="2108692226">
              <w:marLeft w:val="0"/>
              <w:marRight w:val="0"/>
              <w:marTop w:val="0"/>
              <w:marBottom w:val="0"/>
              <w:divBdr>
                <w:top w:val="none" w:sz="0" w:space="0" w:color="auto"/>
                <w:left w:val="none" w:sz="0" w:space="0" w:color="auto"/>
                <w:bottom w:val="none" w:sz="0" w:space="0" w:color="auto"/>
                <w:right w:val="none" w:sz="0" w:space="0" w:color="auto"/>
              </w:divBdr>
            </w:div>
          </w:divsChild>
        </w:div>
        <w:div w:id="2125808855">
          <w:marLeft w:val="0"/>
          <w:marRight w:val="0"/>
          <w:marTop w:val="120"/>
          <w:marBottom w:val="0"/>
          <w:divBdr>
            <w:top w:val="none" w:sz="0" w:space="0" w:color="auto"/>
            <w:left w:val="none" w:sz="0" w:space="0" w:color="auto"/>
            <w:bottom w:val="none" w:sz="0" w:space="0" w:color="auto"/>
            <w:right w:val="none" w:sz="0" w:space="0" w:color="auto"/>
          </w:divBdr>
          <w:divsChild>
            <w:div w:id="1379864817">
              <w:marLeft w:val="0"/>
              <w:marRight w:val="0"/>
              <w:marTop w:val="0"/>
              <w:marBottom w:val="0"/>
              <w:divBdr>
                <w:top w:val="none" w:sz="0" w:space="0" w:color="auto"/>
                <w:left w:val="none" w:sz="0" w:space="0" w:color="auto"/>
                <w:bottom w:val="none" w:sz="0" w:space="0" w:color="auto"/>
                <w:right w:val="none" w:sz="0" w:space="0" w:color="auto"/>
              </w:divBdr>
            </w:div>
          </w:divsChild>
        </w:div>
        <w:div w:id="887376124">
          <w:marLeft w:val="0"/>
          <w:marRight w:val="0"/>
          <w:marTop w:val="120"/>
          <w:marBottom w:val="0"/>
          <w:divBdr>
            <w:top w:val="none" w:sz="0" w:space="0" w:color="auto"/>
            <w:left w:val="none" w:sz="0" w:space="0" w:color="auto"/>
            <w:bottom w:val="none" w:sz="0" w:space="0" w:color="auto"/>
            <w:right w:val="none" w:sz="0" w:space="0" w:color="auto"/>
          </w:divBdr>
          <w:divsChild>
            <w:div w:id="440536216">
              <w:marLeft w:val="0"/>
              <w:marRight w:val="0"/>
              <w:marTop w:val="0"/>
              <w:marBottom w:val="0"/>
              <w:divBdr>
                <w:top w:val="none" w:sz="0" w:space="0" w:color="auto"/>
                <w:left w:val="none" w:sz="0" w:space="0" w:color="auto"/>
                <w:bottom w:val="none" w:sz="0" w:space="0" w:color="auto"/>
                <w:right w:val="none" w:sz="0" w:space="0" w:color="auto"/>
              </w:divBdr>
            </w:div>
          </w:divsChild>
        </w:div>
        <w:div w:id="1056394252">
          <w:marLeft w:val="0"/>
          <w:marRight w:val="0"/>
          <w:marTop w:val="120"/>
          <w:marBottom w:val="0"/>
          <w:divBdr>
            <w:top w:val="none" w:sz="0" w:space="0" w:color="auto"/>
            <w:left w:val="none" w:sz="0" w:space="0" w:color="auto"/>
            <w:bottom w:val="none" w:sz="0" w:space="0" w:color="auto"/>
            <w:right w:val="none" w:sz="0" w:space="0" w:color="auto"/>
          </w:divBdr>
          <w:divsChild>
            <w:div w:id="1986659927">
              <w:marLeft w:val="0"/>
              <w:marRight w:val="0"/>
              <w:marTop w:val="0"/>
              <w:marBottom w:val="0"/>
              <w:divBdr>
                <w:top w:val="none" w:sz="0" w:space="0" w:color="auto"/>
                <w:left w:val="none" w:sz="0" w:space="0" w:color="auto"/>
                <w:bottom w:val="none" w:sz="0" w:space="0" w:color="auto"/>
                <w:right w:val="none" w:sz="0" w:space="0" w:color="auto"/>
              </w:divBdr>
            </w:div>
          </w:divsChild>
        </w:div>
        <w:div w:id="223956254">
          <w:marLeft w:val="0"/>
          <w:marRight w:val="0"/>
          <w:marTop w:val="120"/>
          <w:marBottom w:val="0"/>
          <w:divBdr>
            <w:top w:val="none" w:sz="0" w:space="0" w:color="auto"/>
            <w:left w:val="none" w:sz="0" w:space="0" w:color="auto"/>
            <w:bottom w:val="none" w:sz="0" w:space="0" w:color="auto"/>
            <w:right w:val="none" w:sz="0" w:space="0" w:color="auto"/>
          </w:divBdr>
          <w:divsChild>
            <w:div w:id="114257921">
              <w:marLeft w:val="0"/>
              <w:marRight w:val="0"/>
              <w:marTop w:val="0"/>
              <w:marBottom w:val="0"/>
              <w:divBdr>
                <w:top w:val="none" w:sz="0" w:space="0" w:color="auto"/>
                <w:left w:val="none" w:sz="0" w:space="0" w:color="auto"/>
                <w:bottom w:val="none" w:sz="0" w:space="0" w:color="auto"/>
                <w:right w:val="none" w:sz="0" w:space="0" w:color="auto"/>
              </w:divBdr>
            </w:div>
          </w:divsChild>
        </w:div>
        <w:div w:id="1315528905">
          <w:marLeft w:val="0"/>
          <w:marRight w:val="0"/>
          <w:marTop w:val="120"/>
          <w:marBottom w:val="0"/>
          <w:divBdr>
            <w:top w:val="none" w:sz="0" w:space="0" w:color="auto"/>
            <w:left w:val="none" w:sz="0" w:space="0" w:color="auto"/>
            <w:bottom w:val="none" w:sz="0" w:space="0" w:color="auto"/>
            <w:right w:val="none" w:sz="0" w:space="0" w:color="auto"/>
          </w:divBdr>
          <w:divsChild>
            <w:div w:id="612593220">
              <w:marLeft w:val="0"/>
              <w:marRight w:val="0"/>
              <w:marTop w:val="0"/>
              <w:marBottom w:val="0"/>
              <w:divBdr>
                <w:top w:val="none" w:sz="0" w:space="0" w:color="auto"/>
                <w:left w:val="none" w:sz="0" w:space="0" w:color="auto"/>
                <w:bottom w:val="none" w:sz="0" w:space="0" w:color="auto"/>
                <w:right w:val="none" w:sz="0" w:space="0" w:color="auto"/>
              </w:divBdr>
            </w:div>
          </w:divsChild>
        </w:div>
        <w:div w:id="1669210514">
          <w:marLeft w:val="0"/>
          <w:marRight w:val="0"/>
          <w:marTop w:val="120"/>
          <w:marBottom w:val="0"/>
          <w:divBdr>
            <w:top w:val="none" w:sz="0" w:space="0" w:color="auto"/>
            <w:left w:val="none" w:sz="0" w:space="0" w:color="auto"/>
            <w:bottom w:val="none" w:sz="0" w:space="0" w:color="auto"/>
            <w:right w:val="none" w:sz="0" w:space="0" w:color="auto"/>
          </w:divBdr>
          <w:divsChild>
            <w:div w:id="400058221">
              <w:marLeft w:val="0"/>
              <w:marRight w:val="0"/>
              <w:marTop w:val="0"/>
              <w:marBottom w:val="0"/>
              <w:divBdr>
                <w:top w:val="none" w:sz="0" w:space="0" w:color="auto"/>
                <w:left w:val="none" w:sz="0" w:space="0" w:color="auto"/>
                <w:bottom w:val="none" w:sz="0" w:space="0" w:color="auto"/>
                <w:right w:val="none" w:sz="0" w:space="0" w:color="auto"/>
              </w:divBdr>
            </w:div>
          </w:divsChild>
        </w:div>
        <w:div w:id="1417677249">
          <w:marLeft w:val="0"/>
          <w:marRight w:val="0"/>
          <w:marTop w:val="120"/>
          <w:marBottom w:val="0"/>
          <w:divBdr>
            <w:top w:val="none" w:sz="0" w:space="0" w:color="auto"/>
            <w:left w:val="none" w:sz="0" w:space="0" w:color="auto"/>
            <w:bottom w:val="none" w:sz="0" w:space="0" w:color="auto"/>
            <w:right w:val="none" w:sz="0" w:space="0" w:color="auto"/>
          </w:divBdr>
          <w:divsChild>
            <w:div w:id="2115861742">
              <w:marLeft w:val="0"/>
              <w:marRight w:val="0"/>
              <w:marTop w:val="0"/>
              <w:marBottom w:val="0"/>
              <w:divBdr>
                <w:top w:val="none" w:sz="0" w:space="0" w:color="auto"/>
                <w:left w:val="none" w:sz="0" w:space="0" w:color="auto"/>
                <w:bottom w:val="none" w:sz="0" w:space="0" w:color="auto"/>
                <w:right w:val="none" w:sz="0" w:space="0" w:color="auto"/>
              </w:divBdr>
            </w:div>
          </w:divsChild>
        </w:div>
        <w:div w:id="1599484546">
          <w:marLeft w:val="0"/>
          <w:marRight w:val="0"/>
          <w:marTop w:val="120"/>
          <w:marBottom w:val="0"/>
          <w:divBdr>
            <w:top w:val="none" w:sz="0" w:space="0" w:color="auto"/>
            <w:left w:val="none" w:sz="0" w:space="0" w:color="auto"/>
            <w:bottom w:val="none" w:sz="0" w:space="0" w:color="auto"/>
            <w:right w:val="none" w:sz="0" w:space="0" w:color="auto"/>
          </w:divBdr>
          <w:divsChild>
            <w:div w:id="806823698">
              <w:marLeft w:val="0"/>
              <w:marRight w:val="0"/>
              <w:marTop w:val="0"/>
              <w:marBottom w:val="0"/>
              <w:divBdr>
                <w:top w:val="none" w:sz="0" w:space="0" w:color="auto"/>
                <w:left w:val="none" w:sz="0" w:space="0" w:color="auto"/>
                <w:bottom w:val="none" w:sz="0" w:space="0" w:color="auto"/>
                <w:right w:val="none" w:sz="0" w:space="0" w:color="auto"/>
              </w:divBdr>
            </w:div>
          </w:divsChild>
        </w:div>
        <w:div w:id="440689833">
          <w:marLeft w:val="0"/>
          <w:marRight w:val="0"/>
          <w:marTop w:val="120"/>
          <w:marBottom w:val="0"/>
          <w:divBdr>
            <w:top w:val="none" w:sz="0" w:space="0" w:color="auto"/>
            <w:left w:val="none" w:sz="0" w:space="0" w:color="auto"/>
            <w:bottom w:val="none" w:sz="0" w:space="0" w:color="auto"/>
            <w:right w:val="none" w:sz="0" w:space="0" w:color="auto"/>
          </w:divBdr>
          <w:divsChild>
            <w:div w:id="810252517">
              <w:marLeft w:val="0"/>
              <w:marRight w:val="0"/>
              <w:marTop w:val="0"/>
              <w:marBottom w:val="0"/>
              <w:divBdr>
                <w:top w:val="none" w:sz="0" w:space="0" w:color="auto"/>
                <w:left w:val="none" w:sz="0" w:space="0" w:color="auto"/>
                <w:bottom w:val="none" w:sz="0" w:space="0" w:color="auto"/>
                <w:right w:val="none" w:sz="0" w:space="0" w:color="auto"/>
              </w:divBdr>
            </w:div>
          </w:divsChild>
        </w:div>
        <w:div w:id="2107454239">
          <w:marLeft w:val="0"/>
          <w:marRight w:val="0"/>
          <w:marTop w:val="120"/>
          <w:marBottom w:val="0"/>
          <w:divBdr>
            <w:top w:val="none" w:sz="0" w:space="0" w:color="auto"/>
            <w:left w:val="none" w:sz="0" w:space="0" w:color="auto"/>
            <w:bottom w:val="none" w:sz="0" w:space="0" w:color="auto"/>
            <w:right w:val="none" w:sz="0" w:space="0" w:color="auto"/>
          </w:divBdr>
          <w:divsChild>
            <w:div w:id="1003048805">
              <w:marLeft w:val="0"/>
              <w:marRight w:val="0"/>
              <w:marTop w:val="0"/>
              <w:marBottom w:val="0"/>
              <w:divBdr>
                <w:top w:val="none" w:sz="0" w:space="0" w:color="auto"/>
                <w:left w:val="none" w:sz="0" w:space="0" w:color="auto"/>
                <w:bottom w:val="none" w:sz="0" w:space="0" w:color="auto"/>
                <w:right w:val="none" w:sz="0" w:space="0" w:color="auto"/>
              </w:divBdr>
            </w:div>
          </w:divsChild>
        </w:div>
        <w:div w:id="972565882">
          <w:marLeft w:val="0"/>
          <w:marRight w:val="0"/>
          <w:marTop w:val="120"/>
          <w:marBottom w:val="0"/>
          <w:divBdr>
            <w:top w:val="none" w:sz="0" w:space="0" w:color="auto"/>
            <w:left w:val="none" w:sz="0" w:space="0" w:color="auto"/>
            <w:bottom w:val="none" w:sz="0" w:space="0" w:color="auto"/>
            <w:right w:val="none" w:sz="0" w:space="0" w:color="auto"/>
          </w:divBdr>
          <w:divsChild>
            <w:div w:id="1217012807">
              <w:marLeft w:val="0"/>
              <w:marRight w:val="0"/>
              <w:marTop w:val="0"/>
              <w:marBottom w:val="0"/>
              <w:divBdr>
                <w:top w:val="none" w:sz="0" w:space="0" w:color="auto"/>
                <w:left w:val="none" w:sz="0" w:space="0" w:color="auto"/>
                <w:bottom w:val="none" w:sz="0" w:space="0" w:color="auto"/>
                <w:right w:val="none" w:sz="0" w:space="0" w:color="auto"/>
              </w:divBdr>
            </w:div>
          </w:divsChild>
        </w:div>
        <w:div w:id="493834968">
          <w:marLeft w:val="0"/>
          <w:marRight w:val="0"/>
          <w:marTop w:val="120"/>
          <w:marBottom w:val="0"/>
          <w:divBdr>
            <w:top w:val="none" w:sz="0" w:space="0" w:color="auto"/>
            <w:left w:val="none" w:sz="0" w:space="0" w:color="auto"/>
            <w:bottom w:val="none" w:sz="0" w:space="0" w:color="auto"/>
            <w:right w:val="none" w:sz="0" w:space="0" w:color="auto"/>
          </w:divBdr>
          <w:divsChild>
            <w:div w:id="1136071278">
              <w:marLeft w:val="0"/>
              <w:marRight w:val="0"/>
              <w:marTop w:val="0"/>
              <w:marBottom w:val="0"/>
              <w:divBdr>
                <w:top w:val="none" w:sz="0" w:space="0" w:color="auto"/>
                <w:left w:val="none" w:sz="0" w:space="0" w:color="auto"/>
                <w:bottom w:val="none" w:sz="0" w:space="0" w:color="auto"/>
                <w:right w:val="none" w:sz="0" w:space="0" w:color="auto"/>
              </w:divBdr>
            </w:div>
          </w:divsChild>
        </w:div>
        <w:div w:id="84230090">
          <w:marLeft w:val="0"/>
          <w:marRight w:val="0"/>
          <w:marTop w:val="120"/>
          <w:marBottom w:val="0"/>
          <w:divBdr>
            <w:top w:val="none" w:sz="0" w:space="0" w:color="auto"/>
            <w:left w:val="none" w:sz="0" w:space="0" w:color="auto"/>
            <w:bottom w:val="none" w:sz="0" w:space="0" w:color="auto"/>
            <w:right w:val="none" w:sz="0" w:space="0" w:color="auto"/>
          </w:divBdr>
          <w:divsChild>
            <w:div w:id="1334533827">
              <w:marLeft w:val="0"/>
              <w:marRight w:val="0"/>
              <w:marTop w:val="0"/>
              <w:marBottom w:val="0"/>
              <w:divBdr>
                <w:top w:val="none" w:sz="0" w:space="0" w:color="auto"/>
                <w:left w:val="none" w:sz="0" w:space="0" w:color="auto"/>
                <w:bottom w:val="none" w:sz="0" w:space="0" w:color="auto"/>
                <w:right w:val="none" w:sz="0" w:space="0" w:color="auto"/>
              </w:divBdr>
            </w:div>
          </w:divsChild>
        </w:div>
        <w:div w:id="1028943514">
          <w:marLeft w:val="0"/>
          <w:marRight w:val="0"/>
          <w:marTop w:val="120"/>
          <w:marBottom w:val="0"/>
          <w:divBdr>
            <w:top w:val="none" w:sz="0" w:space="0" w:color="auto"/>
            <w:left w:val="none" w:sz="0" w:space="0" w:color="auto"/>
            <w:bottom w:val="none" w:sz="0" w:space="0" w:color="auto"/>
            <w:right w:val="none" w:sz="0" w:space="0" w:color="auto"/>
          </w:divBdr>
          <w:divsChild>
            <w:div w:id="1199470328">
              <w:marLeft w:val="0"/>
              <w:marRight w:val="0"/>
              <w:marTop w:val="0"/>
              <w:marBottom w:val="0"/>
              <w:divBdr>
                <w:top w:val="none" w:sz="0" w:space="0" w:color="auto"/>
                <w:left w:val="none" w:sz="0" w:space="0" w:color="auto"/>
                <w:bottom w:val="none" w:sz="0" w:space="0" w:color="auto"/>
                <w:right w:val="none" w:sz="0" w:space="0" w:color="auto"/>
              </w:divBdr>
            </w:div>
          </w:divsChild>
        </w:div>
        <w:div w:id="1685127729">
          <w:marLeft w:val="0"/>
          <w:marRight w:val="0"/>
          <w:marTop w:val="120"/>
          <w:marBottom w:val="0"/>
          <w:divBdr>
            <w:top w:val="none" w:sz="0" w:space="0" w:color="auto"/>
            <w:left w:val="none" w:sz="0" w:space="0" w:color="auto"/>
            <w:bottom w:val="none" w:sz="0" w:space="0" w:color="auto"/>
            <w:right w:val="none" w:sz="0" w:space="0" w:color="auto"/>
          </w:divBdr>
          <w:divsChild>
            <w:div w:id="1016537513">
              <w:marLeft w:val="0"/>
              <w:marRight w:val="0"/>
              <w:marTop w:val="0"/>
              <w:marBottom w:val="0"/>
              <w:divBdr>
                <w:top w:val="none" w:sz="0" w:space="0" w:color="auto"/>
                <w:left w:val="none" w:sz="0" w:space="0" w:color="auto"/>
                <w:bottom w:val="none" w:sz="0" w:space="0" w:color="auto"/>
                <w:right w:val="none" w:sz="0" w:space="0" w:color="auto"/>
              </w:divBdr>
            </w:div>
          </w:divsChild>
        </w:div>
        <w:div w:id="2002077607">
          <w:marLeft w:val="0"/>
          <w:marRight w:val="0"/>
          <w:marTop w:val="120"/>
          <w:marBottom w:val="0"/>
          <w:divBdr>
            <w:top w:val="none" w:sz="0" w:space="0" w:color="auto"/>
            <w:left w:val="none" w:sz="0" w:space="0" w:color="auto"/>
            <w:bottom w:val="none" w:sz="0" w:space="0" w:color="auto"/>
            <w:right w:val="none" w:sz="0" w:space="0" w:color="auto"/>
          </w:divBdr>
          <w:divsChild>
            <w:div w:id="639071774">
              <w:marLeft w:val="0"/>
              <w:marRight w:val="0"/>
              <w:marTop w:val="0"/>
              <w:marBottom w:val="0"/>
              <w:divBdr>
                <w:top w:val="none" w:sz="0" w:space="0" w:color="auto"/>
                <w:left w:val="none" w:sz="0" w:space="0" w:color="auto"/>
                <w:bottom w:val="none" w:sz="0" w:space="0" w:color="auto"/>
                <w:right w:val="none" w:sz="0" w:space="0" w:color="auto"/>
              </w:divBdr>
            </w:div>
          </w:divsChild>
        </w:div>
        <w:div w:id="1376349328">
          <w:marLeft w:val="0"/>
          <w:marRight w:val="0"/>
          <w:marTop w:val="120"/>
          <w:marBottom w:val="0"/>
          <w:divBdr>
            <w:top w:val="none" w:sz="0" w:space="0" w:color="auto"/>
            <w:left w:val="none" w:sz="0" w:space="0" w:color="auto"/>
            <w:bottom w:val="none" w:sz="0" w:space="0" w:color="auto"/>
            <w:right w:val="none" w:sz="0" w:space="0" w:color="auto"/>
          </w:divBdr>
          <w:divsChild>
            <w:div w:id="1951621022">
              <w:marLeft w:val="0"/>
              <w:marRight w:val="0"/>
              <w:marTop w:val="0"/>
              <w:marBottom w:val="0"/>
              <w:divBdr>
                <w:top w:val="none" w:sz="0" w:space="0" w:color="auto"/>
                <w:left w:val="none" w:sz="0" w:space="0" w:color="auto"/>
                <w:bottom w:val="none" w:sz="0" w:space="0" w:color="auto"/>
                <w:right w:val="none" w:sz="0" w:space="0" w:color="auto"/>
              </w:divBdr>
            </w:div>
          </w:divsChild>
        </w:div>
        <w:div w:id="226887735">
          <w:marLeft w:val="0"/>
          <w:marRight w:val="0"/>
          <w:marTop w:val="120"/>
          <w:marBottom w:val="0"/>
          <w:divBdr>
            <w:top w:val="none" w:sz="0" w:space="0" w:color="auto"/>
            <w:left w:val="none" w:sz="0" w:space="0" w:color="auto"/>
            <w:bottom w:val="none" w:sz="0" w:space="0" w:color="auto"/>
            <w:right w:val="none" w:sz="0" w:space="0" w:color="auto"/>
          </w:divBdr>
          <w:divsChild>
            <w:div w:id="2125726247">
              <w:marLeft w:val="0"/>
              <w:marRight w:val="0"/>
              <w:marTop w:val="0"/>
              <w:marBottom w:val="0"/>
              <w:divBdr>
                <w:top w:val="none" w:sz="0" w:space="0" w:color="auto"/>
                <w:left w:val="none" w:sz="0" w:space="0" w:color="auto"/>
                <w:bottom w:val="none" w:sz="0" w:space="0" w:color="auto"/>
                <w:right w:val="none" w:sz="0" w:space="0" w:color="auto"/>
              </w:divBdr>
            </w:div>
          </w:divsChild>
        </w:div>
        <w:div w:id="1284728109">
          <w:marLeft w:val="0"/>
          <w:marRight w:val="0"/>
          <w:marTop w:val="120"/>
          <w:marBottom w:val="0"/>
          <w:divBdr>
            <w:top w:val="none" w:sz="0" w:space="0" w:color="auto"/>
            <w:left w:val="none" w:sz="0" w:space="0" w:color="auto"/>
            <w:bottom w:val="none" w:sz="0" w:space="0" w:color="auto"/>
            <w:right w:val="none" w:sz="0" w:space="0" w:color="auto"/>
          </w:divBdr>
          <w:divsChild>
            <w:div w:id="880171243">
              <w:marLeft w:val="0"/>
              <w:marRight w:val="0"/>
              <w:marTop w:val="0"/>
              <w:marBottom w:val="0"/>
              <w:divBdr>
                <w:top w:val="none" w:sz="0" w:space="0" w:color="auto"/>
                <w:left w:val="none" w:sz="0" w:space="0" w:color="auto"/>
                <w:bottom w:val="none" w:sz="0" w:space="0" w:color="auto"/>
                <w:right w:val="none" w:sz="0" w:space="0" w:color="auto"/>
              </w:divBdr>
            </w:div>
          </w:divsChild>
        </w:div>
        <w:div w:id="2090226331">
          <w:marLeft w:val="0"/>
          <w:marRight w:val="0"/>
          <w:marTop w:val="120"/>
          <w:marBottom w:val="0"/>
          <w:divBdr>
            <w:top w:val="none" w:sz="0" w:space="0" w:color="auto"/>
            <w:left w:val="none" w:sz="0" w:space="0" w:color="auto"/>
            <w:bottom w:val="none" w:sz="0" w:space="0" w:color="auto"/>
            <w:right w:val="none" w:sz="0" w:space="0" w:color="auto"/>
          </w:divBdr>
          <w:divsChild>
            <w:div w:id="639263884">
              <w:marLeft w:val="0"/>
              <w:marRight w:val="0"/>
              <w:marTop w:val="0"/>
              <w:marBottom w:val="0"/>
              <w:divBdr>
                <w:top w:val="none" w:sz="0" w:space="0" w:color="auto"/>
                <w:left w:val="none" w:sz="0" w:space="0" w:color="auto"/>
                <w:bottom w:val="none" w:sz="0" w:space="0" w:color="auto"/>
                <w:right w:val="none" w:sz="0" w:space="0" w:color="auto"/>
              </w:divBdr>
            </w:div>
          </w:divsChild>
        </w:div>
        <w:div w:id="1750424823">
          <w:marLeft w:val="0"/>
          <w:marRight w:val="0"/>
          <w:marTop w:val="120"/>
          <w:marBottom w:val="0"/>
          <w:divBdr>
            <w:top w:val="none" w:sz="0" w:space="0" w:color="auto"/>
            <w:left w:val="none" w:sz="0" w:space="0" w:color="auto"/>
            <w:bottom w:val="none" w:sz="0" w:space="0" w:color="auto"/>
            <w:right w:val="none" w:sz="0" w:space="0" w:color="auto"/>
          </w:divBdr>
          <w:divsChild>
            <w:div w:id="395400614">
              <w:marLeft w:val="0"/>
              <w:marRight w:val="0"/>
              <w:marTop w:val="0"/>
              <w:marBottom w:val="0"/>
              <w:divBdr>
                <w:top w:val="none" w:sz="0" w:space="0" w:color="auto"/>
                <w:left w:val="none" w:sz="0" w:space="0" w:color="auto"/>
                <w:bottom w:val="none" w:sz="0" w:space="0" w:color="auto"/>
                <w:right w:val="none" w:sz="0" w:space="0" w:color="auto"/>
              </w:divBdr>
            </w:div>
          </w:divsChild>
        </w:div>
        <w:div w:id="49696986">
          <w:marLeft w:val="0"/>
          <w:marRight w:val="0"/>
          <w:marTop w:val="120"/>
          <w:marBottom w:val="0"/>
          <w:divBdr>
            <w:top w:val="none" w:sz="0" w:space="0" w:color="auto"/>
            <w:left w:val="none" w:sz="0" w:space="0" w:color="auto"/>
            <w:bottom w:val="none" w:sz="0" w:space="0" w:color="auto"/>
            <w:right w:val="none" w:sz="0" w:space="0" w:color="auto"/>
          </w:divBdr>
          <w:divsChild>
            <w:div w:id="641083898">
              <w:marLeft w:val="0"/>
              <w:marRight w:val="0"/>
              <w:marTop w:val="0"/>
              <w:marBottom w:val="0"/>
              <w:divBdr>
                <w:top w:val="none" w:sz="0" w:space="0" w:color="auto"/>
                <w:left w:val="none" w:sz="0" w:space="0" w:color="auto"/>
                <w:bottom w:val="none" w:sz="0" w:space="0" w:color="auto"/>
                <w:right w:val="none" w:sz="0" w:space="0" w:color="auto"/>
              </w:divBdr>
            </w:div>
          </w:divsChild>
        </w:div>
        <w:div w:id="458425786">
          <w:marLeft w:val="0"/>
          <w:marRight w:val="0"/>
          <w:marTop w:val="120"/>
          <w:marBottom w:val="0"/>
          <w:divBdr>
            <w:top w:val="none" w:sz="0" w:space="0" w:color="auto"/>
            <w:left w:val="none" w:sz="0" w:space="0" w:color="auto"/>
            <w:bottom w:val="none" w:sz="0" w:space="0" w:color="auto"/>
            <w:right w:val="none" w:sz="0" w:space="0" w:color="auto"/>
          </w:divBdr>
          <w:divsChild>
            <w:div w:id="1793207850">
              <w:marLeft w:val="0"/>
              <w:marRight w:val="0"/>
              <w:marTop w:val="0"/>
              <w:marBottom w:val="0"/>
              <w:divBdr>
                <w:top w:val="none" w:sz="0" w:space="0" w:color="auto"/>
                <w:left w:val="none" w:sz="0" w:space="0" w:color="auto"/>
                <w:bottom w:val="none" w:sz="0" w:space="0" w:color="auto"/>
                <w:right w:val="none" w:sz="0" w:space="0" w:color="auto"/>
              </w:divBdr>
            </w:div>
          </w:divsChild>
        </w:div>
        <w:div w:id="1945457201">
          <w:marLeft w:val="0"/>
          <w:marRight w:val="0"/>
          <w:marTop w:val="120"/>
          <w:marBottom w:val="0"/>
          <w:divBdr>
            <w:top w:val="none" w:sz="0" w:space="0" w:color="auto"/>
            <w:left w:val="none" w:sz="0" w:space="0" w:color="auto"/>
            <w:bottom w:val="none" w:sz="0" w:space="0" w:color="auto"/>
            <w:right w:val="none" w:sz="0" w:space="0" w:color="auto"/>
          </w:divBdr>
          <w:divsChild>
            <w:div w:id="8539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ph%C3%B2ngch%E1%BB%91ngd%E1%BB%8Bchb%E1%BB%87nh?__eep__=6&amp;__cft__%5b0%5d=AZUfMxBPJhUYuty0mS-SbPWvz__6QRTpmnNd3sPlkALB0E23hn6HBOa8tFDjc68hCXvdjGFutGAxGxQyczxXAsWZ4b0-e0Fd9jvCoQ69PRyFq8-n6FYiSGSO9vss0b0xaoiqLqj4AgCg2aLr3JUgYMqQKlDDPNJENroqrFJasiXX1rE3bKGsqk15HIXssNAEB4s&amp;__tn__=*NK-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hashtag/b%E1%BB%99yt%E1%BA%BF?__eep__=6&amp;__cft__%5b0%5d=AZUfMxBPJhUYuty0mS-SbPWvz__6QRTpmnNd3sPlkALB0E23hn6HBOa8tFDjc68hCXvdjGFutGAxGxQyczxXAsWZ4b0-e0Fd9jvCoQ69PRyFq8-n6FYiSGSO9vss0b0xaoiqLqj4AgCg2aLr3JUgYMqQKlDDPNJENroqrFJasiXX1rE3bKGsqk15HIXssNAEB4s&amp;__tn__=*NK-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4.jpeg"/><Relationship Id="rId5" Type="http://schemas.openxmlformats.org/officeDocument/2006/relationships/image" Target="media/image2.png"/><Relationship Id="rId10" Type="http://schemas.openxmlformats.org/officeDocument/2006/relationships/hyperlink" Target="https://www.facebook.com/hashtag/ch%C4%83ms%C3%B3cs%E1%BB%A9ckh%E1%BB%8Fe?__eep__=6&amp;__cft__%5b0%5d=AZUfMxBPJhUYuty0mS-SbPWvz__6QRTpmnNd3sPlkALB0E23hn6HBOa8tFDjc68hCXvdjGFutGAxGxQyczxXAsWZ4b0-e0Fd9jvCoQ69PRyFq8-n6FYiSGSO9vss0b0xaoiqLqj4AgCg2aLr3JUgYMqQKlDDPNJENroqrFJasiXX1rE3bKGsqk15HIXssNAEB4s&amp;__tn__=*NK-R" TargetMode="External"/><Relationship Id="rId4" Type="http://schemas.openxmlformats.org/officeDocument/2006/relationships/image" Target="media/image1.png"/><Relationship Id="rId9" Type="http://schemas.openxmlformats.org/officeDocument/2006/relationships/hyperlink" Target="https://www.facebook.com/hashtag/hmpv?__eep__=6&amp;__cft__%5b0%5d=AZUfMxBPJhUYuty0mS-SbPWvz__6QRTpmnNd3sPlkALB0E23hn6HBOa8tFDjc68hCXvdjGFutGAxGxQyczxXAsWZ4b0-e0Fd9jvCoQ69PRyFq8-n6FYiSGSO9vss0b0xaoiqLqj4AgCg2aLr3JUgYMqQKlDDPNJENroqrFJasiXX1rE3bKGsqk15HIXssNAEB4s&amp;__tn__=*N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2025-01-11T05:11:00Z</dcterms:created>
  <dcterms:modified xsi:type="dcterms:W3CDTF">2025-01-11T05:14:00Z</dcterms:modified>
</cp:coreProperties>
</file>