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835"/>
      </w:tblGrid>
      <w:tr w:rsidR="00B40B84" w14:paraId="1E2F0A4D" w14:textId="77777777" w:rsidTr="00B40B84">
        <w:trPr>
          <w:jc w:val="center"/>
        </w:trPr>
        <w:tc>
          <w:tcPr>
            <w:tcW w:w="4390" w:type="dxa"/>
          </w:tcPr>
          <w:p w14:paraId="46074DA5" w14:textId="77777777" w:rsidR="00BE4A93" w:rsidRDefault="00B40B84" w:rsidP="00B40B84">
            <w:pPr>
              <w:spacing w:line="276" w:lineRule="auto"/>
              <w:jc w:val="center"/>
              <w:rPr>
                <w:b/>
                <w:bCs/>
                <w:sz w:val="26"/>
                <w:szCs w:val="24"/>
                <w:lang w:val="en-US"/>
              </w:rPr>
            </w:pPr>
            <w:r w:rsidRPr="00BE4A93">
              <w:rPr>
                <w:b/>
                <w:bCs/>
                <w:sz w:val="26"/>
                <w:szCs w:val="24"/>
                <w:lang w:val="en-US"/>
              </w:rPr>
              <w:t xml:space="preserve">ỦY BAN NHÂN DÂN </w:t>
            </w:r>
          </w:p>
          <w:p w14:paraId="38101DFF" w14:textId="6168D87E" w:rsidR="00B40B84" w:rsidRDefault="00B40B84" w:rsidP="00BE4A93">
            <w:pPr>
              <w:spacing w:line="276" w:lineRule="auto"/>
              <w:jc w:val="center"/>
              <w:rPr>
                <w:b/>
                <w:bCs/>
                <w:sz w:val="26"/>
                <w:szCs w:val="24"/>
                <w:lang w:val="en-US"/>
              </w:rPr>
            </w:pPr>
            <w:r w:rsidRPr="00BE4A93">
              <w:rPr>
                <w:b/>
                <w:bCs/>
                <w:sz w:val="26"/>
                <w:szCs w:val="24"/>
                <w:lang w:val="en-US"/>
              </w:rPr>
              <w:t>QUẬN 10</w:t>
            </w:r>
          </w:p>
          <w:p w14:paraId="2DDBB1CA" w14:textId="0E464287" w:rsidR="00B40B84" w:rsidRPr="00B40B84" w:rsidRDefault="00BE4A93" w:rsidP="00B40B84">
            <w:pPr>
              <w:spacing w:line="276" w:lineRule="auto"/>
              <w:jc w:val="center"/>
              <w:rPr>
                <w:b/>
                <w:bCs/>
                <w:sz w:val="26"/>
                <w:szCs w:val="24"/>
                <w:lang w:val="en-US"/>
              </w:rPr>
            </w:pPr>
            <w:r>
              <w:rPr>
                <w:b/>
                <w:bCs/>
                <w:noProof/>
                <w:sz w:val="26"/>
                <w:szCs w:val="24"/>
                <w:lang w:val="en-US"/>
              </w:rPr>
              <mc:AlternateContent>
                <mc:Choice Requires="wps">
                  <w:drawing>
                    <wp:anchor distT="0" distB="0" distL="114300" distR="114300" simplePos="0" relativeHeight="251659264" behindDoc="0" locked="0" layoutInCell="1" allowOverlap="1" wp14:anchorId="609BD6C7" wp14:editId="2BFB41A7">
                      <wp:simplePos x="0" y="0"/>
                      <wp:positionH relativeFrom="column">
                        <wp:posOffset>1043940</wp:posOffset>
                      </wp:positionH>
                      <wp:positionV relativeFrom="paragraph">
                        <wp:posOffset>8255</wp:posOffset>
                      </wp:positionV>
                      <wp:extent cx="563880" cy="7620"/>
                      <wp:effectExtent l="0" t="0" r="26670" b="30480"/>
                      <wp:wrapNone/>
                      <wp:docPr id="1142016135" name="Straight Connector 1"/>
                      <wp:cNvGraphicFramePr/>
                      <a:graphic xmlns:a="http://schemas.openxmlformats.org/drawingml/2006/main">
                        <a:graphicData uri="http://schemas.microsoft.com/office/word/2010/wordprocessingShape">
                          <wps:wsp>
                            <wps:cNvCnPr/>
                            <wps:spPr>
                              <a:xfrm flipV="1">
                                <a:off x="0" y="0"/>
                                <a:ext cx="563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41F4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65pt" to="1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" strokecolor="black [3200]" strokeweight=".5pt">
                      <v:stroke joinstyle="miter"/>
                    </v:line>
                  </w:pict>
                </mc:Fallback>
              </mc:AlternateContent>
            </w:r>
          </w:p>
        </w:tc>
        <w:tc>
          <w:tcPr>
            <w:tcW w:w="5835" w:type="dxa"/>
          </w:tcPr>
          <w:p w14:paraId="150E84F4" w14:textId="77777777" w:rsidR="00B40B84" w:rsidRDefault="00B40B84" w:rsidP="00B40B84">
            <w:pPr>
              <w:spacing w:line="276" w:lineRule="auto"/>
              <w:jc w:val="center"/>
              <w:rPr>
                <w:b/>
                <w:bCs/>
                <w:sz w:val="26"/>
                <w:szCs w:val="24"/>
                <w:lang w:val="en-US"/>
              </w:rPr>
            </w:pPr>
            <w:r>
              <w:rPr>
                <w:b/>
                <w:bCs/>
                <w:sz w:val="26"/>
                <w:szCs w:val="24"/>
                <w:lang w:val="en-US"/>
              </w:rPr>
              <w:t>CỘNG HÒA XÃ HỘI CHỦ NGHĨA VIỆT NAM</w:t>
            </w:r>
          </w:p>
          <w:p w14:paraId="60404F4C" w14:textId="754E1E47" w:rsidR="00B40B84" w:rsidRPr="00B40B84" w:rsidRDefault="00B40B84" w:rsidP="00B40B84">
            <w:pPr>
              <w:spacing w:line="276" w:lineRule="auto"/>
              <w:jc w:val="center"/>
              <w:rPr>
                <w:b/>
                <w:bCs/>
                <w:sz w:val="28"/>
                <w:szCs w:val="26"/>
                <w:lang w:val="en-US"/>
              </w:rPr>
            </w:pPr>
            <w:r>
              <w:rPr>
                <w:b/>
                <w:bCs/>
                <w:noProof/>
                <w:sz w:val="28"/>
                <w:szCs w:val="26"/>
                <w:lang w:val="en-US"/>
              </w:rPr>
              <mc:AlternateContent>
                <mc:Choice Requires="wps">
                  <w:drawing>
                    <wp:anchor distT="0" distB="0" distL="114300" distR="114300" simplePos="0" relativeHeight="251660288" behindDoc="0" locked="0" layoutInCell="1" allowOverlap="1" wp14:anchorId="50EC73F7" wp14:editId="6930FAF4">
                      <wp:simplePos x="0" y="0"/>
                      <wp:positionH relativeFrom="column">
                        <wp:posOffset>671195</wp:posOffset>
                      </wp:positionH>
                      <wp:positionV relativeFrom="paragraph">
                        <wp:posOffset>254000</wp:posOffset>
                      </wp:positionV>
                      <wp:extent cx="2247900" cy="0"/>
                      <wp:effectExtent l="0" t="0" r="0" b="0"/>
                      <wp:wrapNone/>
                      <wp:docPr id="1172625313"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30F9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85pt,20pt" to="22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" strokecolor="black [3200]" strokeweight=".5pt">
                      <v:stroke joinstyle="miter"/>
                    </v:line>
                  </w:pict>
                </mc:Fallback>
              </mc:AlternateContent>
            </w:r>
            <w:r>
              <w:rPr>
                <w:b/>
                <w:bCs/>
                <w:sz w:val="28"/>
                <w:szCs w:val="26"/>
                <w:lang w:val="en-US"/>
              </w:rPr>
              <w:t>Độc lập – Tự do – Hạnh phúc</w:t>
            </w:r>
          </w:p>
        </w:tc>
      </w:tr>
      <w:tr w:rsidR="00B40B84" w14:paraId="1D92DBCE" w14:textId="77777777" w:rsidTr="00B40B84">
        <w:trPr>
          <w:jc w:val="center"/>
        </w:trPr>
        <w:tc>
          <w:tcPr>
            <w:tcW w:w="4390" w:type="dxa"/>
          </w:tcPr>
          <w:p w14:paraId="0DAAF0D6" w14:textId="77777777" w:rsidR="00B40B84" w:rsidRDefault="00B40B84" w:rsidP="00B40B84">
            <w:pPr>
              <w:spacing w:line="276" w:lineRule="auto"/>
              <w:jc w:val="center"/>
              <w:rPr>
                <w:sz w:val="26"/>
                <w:szCs w:val="24"/>
              </w:rPr>
            </w:pPr>
          </w:p>
        </w:tc>
        <w:tc>
          <w:tcPr>
            <w:tcW w:w="5835" w:type="dxa"/>
          </w:tcPr>
          <w:p w14:paraId="71E5F271" w14:textId="77777777" w:rsidR="00B40B84" w:rsidRDefault="00B40B84" w:rsidP="00B40B84">
            <w:pPr>
              <w:spacing w:line="276" w:lineRule="auto"/>
              <w:jc w:val="center"/>
              <w:rPr>
                <w:sz w:val="26"/>
                <w:szCs w:val="24"/>
              </w:rPr>
            </w:pPr>
          </w:p>
        </w:tc>
      </w:tr>
    </w:tbl>
    <w:p w14:paraId="3ABEC648" w14:textId="753AD458" w:rsidR="00083216" w:rsidRDefault="00B40B84" w:rsidP="00B40B84">
      <w:pPr>
        <w:spacing w:after="0" w:line="276" w:lineRule="auto"/>
        <w:jc w:val="center"/>
        <w:rPr>
          <w:b/>
          <w:bCs/>
          <w:sz w:val="32"/>
          <w:szCs w:val="30"/>
          <w:lang w:val="en-US"/>
        </w:rPr>
      </w:pPr>
      <w:r>
        <w:rPr>
          <w:b/>
          <w:bCs/>
          <w:sz w:val="32"/>
          <w:szCs w:val="30"/>
          <w:lang w:val="en-US"/>
        </w:rPr>
        <w:t>GIỚI THIỆU</w:t>
      </w:r>
    </w:p>
    <w:p w14:paraId="6C7C30A6" w14:textId="77777777" w:rsidR="00B40B84" w:rsidRDefault="00B40B84" w:rsidP="00B40B84">
      <w:pPr>
        <w:pStyle w:val="Normal1"/>
        <w:spacing w:line="276" w:lineRule="auto"/>
        <w:jc w:val="center"/>
        <w:rPr>
          <w:b/>
          <w:sz w:val="28"/>
          <w:szCs w:val="28"/>
        </w:rPr>
      </w:pPr>
      <w:r>
        <w:rPr>
          <w:b/>
          <w:bCs/>
          <w:sz w:val="32"/>
          <w:szCs w:val="30"/>
        </w:rPr>
        <w:t xml:space="preserve">Về </w:t>
      </w:r>
      <w:r>
        <w:rPr>
          <w:b/>
          <w:sz w:val="28"/>
          <w:szCs w:val="28"/>
        </w:rPr>
        <w:t>Ngày hội Thông tin tuyển sinh Ngành Giáo dục Quận 10</w:t>
      </w:r>
    </w:p>
    <w:p w14:paraId="5B1F96D4" w14:textId="4DDAD8E8" w:rsidR="00B40B84" w:rsidRDefault="00B40B84" w:rsidP="00B40B84">
      <w:pPr>
        <w:spacing w:after="0" w:line="276" w:lineRule="auto"/>
        <w:jc w:val="center"/>
        <w:rPr>
          <w:b/>
          <w:sz w:val="28"/>
          <w:szCs w:val="28"/>
          <w:lang w:val="en-US"/>
        </w:rPr>
      </w:pPr>
      <w:r>
        <w:rPr>
          <w:b/>
          <w:sz w:val="28"/>
          <w:szCs w:val="28"/>
        </w:rPr>
        <w:t xml:space="preserve">Năm học 2025 </w:t>
      </w:r>
      <w:r>
        <w:rPr>
          <w:b/>
          <w:sz w:val="28"/>
          <w:szCs w:val="28"/>
          <w:lang w:val="en-US"/>
        </w:rPr>
        <w:t>-</w:t>
      </w:r>
      <w:r>
        <w:rPr>
          <w:b/>
          <w:sz w:val="28"/>
          <w:szCs w:val="28"/>
        </w:rPr>
        <w:t xml:space="preserve"> 2026</w:t>
      </w:r>
    </w:p>
    <w:p w14:paraId="23B855A2" w14:textId="3482DB51" w:rsidR="00B40B84" w:rsidRDefault="00B40B84" w:rsidP="00B40B84">
      <w:pPr>
        <w:spacing w:after="0" w:line="276" w:lineRule="auto"/>
        <w:jc w:val="center"/>
        <w:rPr>
          <w:b/>
          <w:sz w:val="28"/>
          <w:szCs w:val="28"/>
          <w:lang w:val="en-US"/>
        </w:rPr>
      </w:pPr>
      <w:r>
        <w:rPr>
          <w:b/>
          <w:noProof/>
          <w:sz w:val="28"/>
          <w:szCs w:val="28"/>
          <w:lang w:val="en-US"/>
        </w:rPr>
        <mc:AlternateContent>
          <mc:Choice Requires="wps">
            <w:drawing>
              <wp:anchor distT="0" distB="0" distL="114300" distR="114300" simplePos="0" relativeHeight="251661312" behindDoc="0" locked="0" layoutInCell="1" allowOverlap="1" wp14:anchorId="1B247BC8" wp14:editId="7543384F">
                <wp:simplePos x="0" y="0"/>
                <wp:positionH relativeFrom="margin">
                  <wp:align>center</wp:align>
                </wp:positionH>
                <wp:positionV relativeFrom="paragraph">
                  <wp:posOffset>38100</wp:posOffset>
                </wp:positionV>
                <wp:extent cx="624840" cy="7620"/>
                <wp:effectExtent l="0" t="0" r="22860" b="30480"/>
                <wp:wrapNone/>
                <wp:docPr id="2034013226" name="Straight Connector 3"/>
                <wp:cNvGraphicFramePr/>
                <a:graphic xmlns:a="http://schemas.openxmlformats.org/drawingml/2006/main">
                  <a:graphicData uri="http://schemas.microsoft.com/office/word/2010/wordprocessingShape">
                    <wps:wsp>
                      <wps:cNvCnPr/>
                      <wps:spPr>
                        <a:xfrm>
                          <a:off x="0" y="0"/>
                          <a:ext cx="6248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244A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pt" to="49.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" strokecolor="black [3200]" strokeweight=".5pt">
                <v:stroke joinstyle="miter"/>
                <w10:wrap anchorx="margin"/>
              </v:line>
            </w:pict>
          </mc:Fallback>
        </mc:AlternateContent>
      </w:r>
    </w:p>
    <w:p w14:paraId="1DEFBC0B" w14:textId="784982A9" w:rsidR="00B40B84" w:rsidRPr="005B4776" w:rsidRDefault="00B40B84" w:rsidP="005B4776">
      <w:pPr>
        <w:pStyle w:val="Normal1"/>
        <w:spacing w:before="240" w:after="240" w:line="360" w:lineRule="auto"/>
        <w:ind w:firstLine="567"/>
        <w:jc w:val="both"/>
        <w:rPr>
          <w:color w:val="000000"/>
          <w:sz w:val="28"/>
          <w:szCs w:val="28"/>
        </w:rPr>
      </w:pPr>
      <w:r w:rsidRPr="005B4776">
        <w:rPr>
          <w:color w:val="000000"/>
          <w:sz w:val="28"/>
          <w:szCs w:val="28"/>
        </w:rPr>
        <w:t>Quận 10 là một quận trung tâm của Thành phố Hồ Chí Minh với hệ thống giáo dục phát triển đa dạng về loại hình, hình thức đào tạo từ bậc mầm non đến đại học</w:t>
      </w:r>
      <w:r w:rsidRPr="005B4776">
        <w:rPr>
          <w:color w:val="000000"/>
          <w:sz w:val="28"/>
          <w:szCs w:val="28"/>
          <w:lang w:val="vi-VN"/>
        </w:rPr>
        <w:t>,</w:t>
      </w:r>
      <w:r w:rsidRPr="005B4776">
        <w:rPr>
          <w:color w:val="000000"/>
          <w:sz w:val="28"/>
          <w:szCs w:val="28"/>
        </w:rPr>
        <w:t xml:space="preserve"> tạo điều kiện thuận lợi cho người dân tham gia học tập văn hóa và tạo dựng nghề nghiệp trong tương lai.</w:t>
      </w:r>
      <w:r w:rsidRPr="005B4776">
        <w:rPr>
          <w:color w:val="000000"/>
          <w:sz w:val="28"/>
          <w:szCs w:val="28"/>
          <w:lang w:val="vi-VN"/>
        </w:rPr>
        <w:t xml:space="preserve"> </w:t>
      </w:r>
      <w:r w:rsidRPr="005B4776">
        <w:rPr>
          <w:color w:val="000000"/>
          <w:sz w:val="28"/>
          <w:szCs w:val="28"/>
        </w:rPr>
        <w:t xml:space="preserve">Quận 10 tự hào có mạng lưới trường lớp khá đầy đủ, đều khắp các khu vực, </w:t>
      </w:r>
      <w:r w:rsidRPr="005B4776">
        <w:rPr>
          <w:color w:val="000000"/>
          <w:sz w:val="28"/>
          <w:szCs w:val="28"/>
          <w:lang w:val="vi-VN"/>
        </w:rPr>
        <w:t>đạt 369 phòng học/vạn dân trong độ tuổi đi học, đảm bảo chỗ học cho con em Nhân dân sinh sống và công tác trên địa bàn</w:t>
      </w:r>
      <w:r w:rsidRPr="005B4776">
        <w:rPr>
          <w:color w:val="000000"/>
          <w:sz w:val="28"/>
          <w:szCs w:val="28"/>
        </w:rPr>
        <w:t>.</w:t>
      </w:r>
    </w:p>
    <w:p w14:paraId="4AA69F51" w14:textId="28D30408" w:rsidR="0047794A" w:rsidRPr="005B4776" w:rsidRDefault="0047794A" w:rsidP="005B4776">
      <w:pPr>
        <w:pStyle w:val="Normal1"/>
        <w:spacing w:before="240" w:after="240" w:line="360" w:lineRule="auto"/>
        <w:ind w:firstLine="567"/>
        <w:jc w:val="both"/>
        <w:rPr>
          <w:sz w:val="28"/>
          <w:szCs w:val="28"/>
        </w:rPr>
      </w:pPr>
      <w:r w:rsidRPr="005B4776">
        <w:rPr>
          <w:sz w:val="28"/>
          <w:szCs w:val="28"/>
        </w:rPr>
        <w:t>Năm học 2025 - 2026, lần đầu tiên công tác tuyển sinh vào các lớp đầu cấp được thực hiện hoàn toàn trực tuyến; tiến độ thời gian rất khẩn trương (dự kiến của Thành phố sẽ hoàn thành trong tháng 6) và có một số điều chỉnh, nhất là về quy trình thực hiện. Bên cạnh đó, hệ thổng cơ sở giáo dục của Quận 10 lớn, hoạt động mạnh, với nhiều chương trình nhà trường, dịch vụ giáo dục đa dạng, hấp dẫn, phục vụ tốt cho nhu cầu phát triển phẩm chất, năng lực người học, nhưng thông tin đến với người dân vẫn còn hạn chế.</w:t>
      </w:r>
    </w:p>
    <w:p w14:paraId="54416403" w14:textId="19F7BE2C" w:rsidR="0047794A" w:rsidRPr="005B4776" w:rsidRDefault="0047794A" w:rsidP="005B4776">
      <w:pPr>
        <w:pStyle w:val="Normal1"/>
        <w:spacing w:before="240" w:after="240" w:line="360" w:lineRule="auto"/>
        <w:ind w:firstLine="567"/>
        <w:jc w:val="both"/>
        <w:rPr>
          <w:sz w:val="28"/>
          <w:szCs w:val="28"/>
        </w:rPr>
      </w:pPr>
      <w:r w:rsidRPr="005B4776">
        <w:rPr>
          <w:sz w:val="28"/>
          <w:szCs w:val="28"/>
        </w:rPr>
        <w:t xml:space="preserve">Vì vậy, nhằm đảm bảo thông tin một cách đầy đủ, chính thống về công tác tuyển sinh của Quận 10; giới thiệu cho người dân, cha mẹ học sinh và học sinh về hệ thống các cơ sở giáo dục, công khai những hoạt động, chương trình giáo dục đang được triển khai trên địa bàn Quận 10; tư vấn, định hướng </w:t>
      </w:r>
      <w:r w:rsidR="00FB76F0" w:rsidRPr="005B4776">
        <w:rPr>
          <w:sz w:val="28"/>
          <w:szCs w:val="28"/>
        </w:rPr>
        <w:t xml:space="preserve">việc </w:t>
      </w:r>
      <w:r w:rsidRPr="005B4776">
        <w:rPr>
          <w:sz w:val="28"/>
          <w:szCs w:val="28"/>
        </w:rPr>
        <w:t>chọn trường cho cha mẹ học sinh và học sinh; Ủy ban nhân dân Quận 10</w:t>
      </w:r>
      <w:r w:rsidR="00BE4A93" w:rsidRPr="005B4776">
        <w:rPr>
          <w:sz w:val="28"/>
          <w:szCs w:val="28"/>
        </w:rPr>
        <w:t xml:space="preserve"> </w:t>
      </w:r>
      <w:r w:rsidRPr="005B4776">
        <w:rPr>
          <w:sz w:val="28"/>
          <w:szCs w:val="28"/>
        </w:rPr>
        <w:t xml:space="preserve">tổ chức Ngày </w:t>
      </w:r>
      <w:r w:rsidR="00BE4A93" w:rsidRPr="005B4776">
        <w:rPr>
          <w:sz w:val="28"/>
          <w:szCs w:val="28"/>
        </w:rPr>
        <w:t>H</w:t>
      </w:r>
      <w:r w:rsidRPr="005B4776">
        <w:rPr>
          <w:sz w:val="28"/>
          <w:szCs w:val="28"/>
        </w:rPr>
        <w:t>ội Thông tin tuyển sinh Ngành Giáo dục Quận 10 năm học 2025 - 2026, cụ thể:</w:t>
      </w:r>
    </w:p>
    <w:p w14:paraId="6AAA9DFE" w14:textId="77777777" w:rsidR="0047794A" w:rsidRPr="005B4776" w:rsidRDefault="0047794A" w:rsidP="005B4776">
      <w:pPr>
        <w:pStyle w:val="NormalWeb"/>
        <w:numPr>
          <w:ilvl w:val="0"/>
          <w:numId w:val="1"/>
        </w:numPr>
        <w:tabs>
          <w:tab w:val="left" w:pos="851"/>
        </w:tabs>
        <w:spacing w:before="240" w:beforeAutospacing="0" w:after="240" w:afterAutospacing="0" w:line="360" w:lineRule="auto"/>
        <w:ind w:left="0" w:firstLine="567"/>
        <w:jc w:val="both"/>
        <w:rPr>
          <w:spacing w:val="4"/>
          <w:sz w:val="28"/>
          <w:szCs w:val="28"/>
        </w:rPr>
      </w:pPr>
      <w:bookmarkStart w:id="0" w:name="_Hlk198017798"/>
      <w:r w:rsidRPr="005B4776">
        <w:rPr>
          <w:spacing w:val="4"/>
          <w:sz w:val="28"/>
          <w:szCs w:val="28"/>
        </w:rPr>
        <w:t xml:space="preserve">Thời gian: </w:t>
      </w:r>
      <w:r w:rsidRPr="005B4776">
        <w:rPr>
          <w:spacing w:val="4"/>
          <w:sz w:val="28"/>
          <w:szCs w:val="28"/>
        </w:rPr>
        <w:tab/>
        <w:t>01 buổi sáng, ngày 25 tháng 5 năm 2025 (Chủ nhật).</w:t>
      </w:r>
    </w:p>
    <w:p w14:paraId="2E7C131C" w14:textId="77777777" w:rsidR="0047794A" w:rsidRPr="005B4776" w:rsidRDefault="0047794A" w:rsidP="005B4776">
      <w:pPr>
        <w:pStyle w:val="NormalWeb"/>
        <w:numPr>
          <w:ilvl w:val="0"/>
          <w:numId w:val="1"/>
        </w:numPr>
        <w:tabs>
          <w:tab w:val="left" w:pos="851"/>
        </w:tabs>
        <w:spacing w:before="240" w:beforeAutospacing="0" w:after="240" w:afterAutospacing="0" w:line="360" w:lineRule="auto"/>
        <w:ind w:left="0" w:firstLine="567"/>
        <w:jc w:val="both"/>
        <w:rPr>
          <w:spacing w:val="4"/>
          <w:sz w:val="28"/>
          <w:szCs w:val="28"/>
        </w:rPr>
      </w:pPr>
      <w:r w:rsidRPr="005B4776">
        <w:rPr>
          <w:spacing w:val="4"/>
          <w:sz w:val="28"/>
          <w:szCs w:val="28"/>
        </w:rPr>
        <w:t xml:space="preserve">Địa điểm: </w:t>
      </w:r>
      <w:r w:rsidRPr="005B4776">
        <w:rPr>
          <w:spacing w:val="4"/>
          <w:sz w:val="28"/>
          <w:szCs w:val="28"/>
        </w:rPr>
        <w:tab/>
        <w:t xml:space="preserve">Trường THCS Nguyễn Văn Tố </w:t>
      </w:r>
    </w:p>
    <w:p w14:paraId="68F5D9FC" w14:textId="77777777" w:rsidR="0047794A" w:rsidRPr="005B4776" w:rsidRDefault="0047794A" w:rsidP="005B4776">
      <w:pPr>
        <w:pStyle w:val="NormalWeb"/>
        <w:tabs>
          <w:tab w:val="left" w:pos="851"/>
        </w:tabs>
        <w:spacing w:before="240" w:beforeAutospacing="0" w:after="240" w:afterAutospacing="0" w:line="360" w:lineRule="auto"/>
        <w:ind w:left="567"/>
        <w:jc w:val="both"/>
        <w:rPr>
          <w:i/>
          <w:iCs/>
          <w:spacing w:val="4"/>
          <w:sz w:val="28"/>
          <w:szCs w:val="28"/>
        </w:rPr>
      </w:pPr>
      <w:r w:rsidRPr="005B4776">
        <w:rPr>
          <w:spacing w:val="4"/>
          <w:sz w:val="28"/>
          <w:szCs w:val="28"/>
        </w:rPr>
        <w:tab/>
      </w:r>
      <w:r w:rsidRPr="005B4776">
        <w:rPr>
          <w:spacing w:val="4"/>
          <w:sz w:val="28"/>
          <w:szCs w:val="28"/>
        </w:rPr>
        <w:tab/>
      </w:r>
      <w:r w:rsidRPr="005B4776">
        <w:rPr>
          <w:spacing w:val="4"/>
          <w:sz w:val="28"/>
          <w:szCs w:val="28"/>
        </w:rPr>
        <w:tab/>
      </w:r>
      <w:r w:rsidRPr="005B4776">
        <w:rPr>
          <w:i/>
          <w:iCs/>
          <w:spacing w:val="4"/>
          <w:sz w:val="28"/>
          <w:szCs w:val="28"/>
        </w:rPr>
        <w:t>Số 140, Đường Tam Đảo, Phường 14, Quận 10.</w:t>
      </w:r>
    </w:p>
    <w:bookmarkEnd w:id="0"/>
    <w:p w14:paraId="5A167014" w14:textId="53AA4875" w:rsidR="0047794A" w:rsidRPr="005B4776" w:rsidRDefault="0047794A" w:rsidP="005B4776">
      <w:pPr>
        <w:pStyle w:val="NormalWeb"/>
        <w:numPr>
          <w:ilvl w:val="0"/>
          <w:numId w:val="1"/>
        </w:numPr>
        <w:tabs>
          <w:tab w:val="left" w:pos="851"/>
        </w:tabs>
        <w:spacing w:before="240" w:beforeAutospacing="0" w:after="240" w:afterAutospacing="0" w:line="360" w:lineRule="auto"/>
        <w:ind w:left="0" w:firstLine="567"/>
        <w:jc w:val="both"/>
        <w:rPr>
          <w:spacing w:val="4"/>
          <w:sz w:val="28"/>
          <w:szCs w:val="28"/>
        </w:rPr>
      </w:pPr>
      <w:r w:rsidRPr="005B4776">
        <w:rPr>
          <w:spacing w:val="4"/>
          <w:sz w:val="28"/>
          <w:szCs w:val="28"/>
        </w:rPr>
        <w:lastRenderedPageBreak/>
        <w:t>Chương trình dự kiến:</w:t>
      </w:r>
    </w:p>
    <w:p w14:paraId="1647C42E" w14:textId="60F01CE6" w:rsidR="00BE4A93" w:rsidRPr="005B4776" w:rsidRDefault="00BE4A93" w:rsidP="005B4776">
      <w:pPr>
        <w:pStyle w:val="NormalWeb"/>
        <w:numPr>
          <w:ilvl w:val="0"/>
          <w:numId w:val="2"/>
        </w:numPr>
        <w:spacing w:before="240" w:beforeAutospacing="0" w:after="240" w:afterAutospacing="0" w:line="360" w:lineRule="auto"/>
        <w:ind w:left="851" w:hanging="284"/>
        <w:jc w:val="both"/>
        <w:rPr>
          <w:spacing w:val="4"/>
          <w:sz w:val="28"/>
          <w:szCs w:val="28"/>
        </w:rPr>
      </w:pPr>
      <w:r w:rsidRPr="005B4776">
        <w:rPr>
          <w:spacing w:val="4"/>
          <w:sz w:val="28"/>
          <w:szCs w:val="28"/>
        </w:rPr>
        <w:t>Từ 8g00:</w:t>
      </w:r>
      <w:r w:rsidRPr="005B4776">
        <w:rPr>
          <w:spacing w:val="4"/>
          <w:sz w:val="28"/>
          <w:szCs w:val="28"/>
        </w:rPr>
        <w:tab/>
      </w:r>
    </w:p>
    <w:p w14:paraId="17D7C027" w14:textId="71FBE64B" w:rsidR="0047794A" w:rsidRPr="005B4776" w:rsidRDefault="00BE4A93" w:rsidP="005B4776">
      <w:pPr>
        <w:pStyle w:val="NormalWeb"/>
        <w:tabs>
          <w:tab w:val="left" w:pos="851"/>
        </w:tabs>
        <w:spacing w:before="240" w:beforeAutospacing="0" w:after="240" w:afterAutospacing="0" w:line="360" w:lineRule="auto"/>
        <w:ind w:left="927"/>
        <w:jc w:val="both"/>
        <w:rPr>
          <w:spacing w:val="4"/>
          <w:sz w:val="28"/>
          <w:szCs w:val="28"/>
        </w:rPr>
      </w:pPr>
      <w:r w:rsidRPr="005B4776">
        <w:rPr>
          <w:spacing w:val="4"/>
          <w:sz w:val="28"/>
          <w:szCs w:val="28"/>
        </w:rPr>
        <w:t>+ Khai mạc Ngày Hội;</w:t>
      </w:r>
    </w:p>
    <w:p w14:paraId="0F8FA929" w14:textId="54E50BA0" w:rsidR="00BE4A93" w:rsidRPr="005B4776" w:rsidRDefault="00BE4A93" w:rsidP="005B4776">
      <w:pPr>
        <w:pStyle w:val="NormalWeb"/>
        <w:tabs>
          <w:tab w:val="left" w:pos="851"/>
        </w:tabs>
        <w:spacing w:before="240" w:beforeAutospacing="0" w:after="240" w:afterAutospacing="0" w:line="360" w:lineRule="auto"/>
        <w:ind w:left="927"/>
        <w:jc w:val="both"/>
        <w:rPr>
          <w:spacing w:val="4"/>
          <w:sz w:val="28"/>
          <w:szCs w:val="28"/>
        </w:rPr>
      </w:pPr>
      <w:r w:rsidRPr="005B4776">
        <w:rPr>
          <w:spacing w:val="4"/>
          <w:sz w:val="28"/>
          <w:szCs w:val="28"/>
        </w:rPr>
        <w:t>+ Tham quan triển lãm 50 năm thành tựu Ngành Giáo dục Quận 10;</w:t>
      </w:r>
    </w:p>
    <w:p w14:paraId="1B8D439A" w14:textId="60B5CE58" w:rsidR="00BE4A93" w:rsidRPr="005B4776" w:rsidRDefault="00BE4A93" w:rsidP="005B4776">
      <w:pPr>
        <w:pStyle w:val="NormalWeb"/>
        <w:tabs>
          <w:tab w:val="left" w:pos="851"/>
        </w:tabs>
        <w:spacing w:before="240" w:beforeAutospacing="0" w:after="240" w:afterAutospacing="0" w:line="360" w:lineRule="auto"/>
        <w:ind w:left="927"/>
        <w:jc w:val="both"/>
        <w:rPr>
          <w:spacing w:val="4"/>
          <w:sz w:val="28"/>
          <w:szCs w:val="28"/>
        </w:rPr>
      </w:pPr>
      <w:r w:rsidRPr="005B4776">
        <w:rPr>
          <w:spacing w:val="4"/>
          <w:sz w:val="28"/>
          <w:szCs w:val="28"/>
        </w:rPr>
        <w:t>+ Tham quan các gian hàng giới thiệu về tất cả những cơ sở giáo dục mầm non, giáo dục phổ thông trên địa bàn Quận 10.</w:t>
      </w:r>
    </w:p>
    <w:p w14:paraId="2741BF97" w14:textId="4E6C5A95" w:rsidR="00BE4A93" w:rsidRPr="005B4776" w:rsidRDefault="00BE4A93" w:rsidP="005B4776">
      <w:pPr>
        <w:pStyle w:val="NormalWeb"/>
        <w:numPr>
          <w:ilvl w:val="0"/>
          <w:numId w:val="2"/>
        </w:numPr>
        <w:spacing w:before="240" w:beforeAutospacing="0" w:after="240" w:afterAutospacing="0" w:line="360" w:lineRule="auto"/>
        <w:ind w:left="851" w:hanging="284"/>
        <w:jc w:val="both"/>
        <w:rPr>
          <w:spacing w:val="4"/>
          <w:sz w:val="28"/>
          <w:szCs w:val="28"/>
        </w:rPr>
      </w:pPr>
      <w:r w:rsidRPr="005B4776">
        <w:rPr>
          <w:spacing w:val="4"/>
          <w:sz w:val="28"/>
          <w:szCs w:val="28"/>
        </w:rPr>
        <w:t>Từ 9g00: Tuyên dương, khen thưởng Học sinh Giỏi năm học 2024 - 2025</w:t>
      </w:r>
    </w:p>
    <w:p w14:paraId="170B6B06" w14:textId="7D874329" w:rsidR="00BE4A93" w:rsidRPr="005B4776" w:rsidRDefault="00BE4A93" w:rsidP="005B4776">
      <w:pPr>
        <w:pStyle w:val="NormalWeb"/>
        <w:numPr>
          <w:ilvl w:val="0"/>
          <w:numId w:val="2"/>
        </w:numPr>
        <w:spacing w:before="240" w:beforeAutospacing="0" w:after="240" w:afterAutospacing="0" w:line="360" w:lineRule="auto"/>
        <w:ind w:left="851" w:hanging="284"/>
        <w:jc w:val="both"/>
        <w:rPr>
          <w:spacing w:val="4"/>
          <w:sz w:val="28"/>
          <w:szCs w:val="28"/>
        </w:rPr>
      </w:pPr>
      <w:r w:rsidRPr="005B4776">
        <w:rPr>
          <w:spacing w:val="4"/>
          <w:sz w:val="28"/>
          <w:szCs w:val="28"/>
        </w:rPr>
        <w:t>Từ 9g45: Tư vấn, giải đáp các thắc mắc về công tác tuyển sinh vào các lớp đầu cấp trên địa bàn Quận 10.</w:t>
      </w:r>
    </w:p>
    <w:p w14:paraId="53421A67" w14:textId="22462A02" w:rsidR="00BE4A93" w:rsidRPr="005B4776" w:rsidRDefault="00BE4A93" w:rsidP="005B4776">
      <w:pPr>
        <w:pStyle w:val="Normal1"/>
        <w:spacing w:before="240" w:after="240" w:line="360" w:lineRule="auto"/>
        <w:ind w:firstLine="567"/>
        <w:jc w:val="both"/>
        <w:rPr>
          <w:sz w:val="28"/>
          <w:szCs w:val="28"/>
        </w:rPr>
      </w:pPr>
      <w:r w:rsidRPr="005B4776">
        <w:rPr>
          <w:sz w:val="28"/>
          <w:szCs w:val="28"/>
        </w:rPr>
        <w:t>Ban Tổ chức mong muốn, Ngày Hội Thông tin tuyển sinh Ngành Giáo dục Quận 10 năm học 2025 - 2026 sẽ phần nào cung cấp bức tranh tổng thể về hệ thống giáo dục trên địa bàn Quận 10 và giúp cha mẹ học sinh, học sinh đưa ra những quyết định lựa chọn môi trường học tập phù hợp, thuận lợi nhất./.</w:t>
      </w:r>
    </w:p>
    <w:p w14:paraId="6BB81619" w14:textId="77777777" w:rsidR="00BE4A93" w:rsidRDefault="00BE4A93" w:rsidP="00BE4A93">
      <w:pPr>
        <w:pStyle w:val="Normal1"/>
        <w:spacing w:before="120" w:after="120" w:line="276" w:lineRule="auto"/>
        <w:ind w:firstLine="567"/>
        <w:jc w:val="both"/>
        <w:rPr>
          <w:sz w:val="28"/>
          <w:szCs w:val="28"/>
        </w:rPr>
      </w:pPr>
    </w:p>
    <w:p w14:paraId="5276A974" w14:textId="2CFDAEA8" w:rsidR="00BE4A93" w:rsidRPr="00FB76F0" w:rsidRDefault="00BE4A93" w:rsidP="00BE4A93">
      <w:pPr>
        <w:pStyle w:val="Normal1"/>
        <w:tabs>
          <w:tab w:val="center" w:pos="7230"/>
        </w:tabs>
        <w:spacing w:before="120" w:after="120" w:line="276" w:lineRule="auto"/>
        <w:ind w:firstLine="567"/>
        <w:jc w:val="both"/>
        <w:rPr>
          <w:b/>
          <w:bCs/>
          <w:sz w:val="28"/>
          <w:szCs w:val="28"/>
        </w:rPr>
      </w:pPr>
      <w:r>
        <w:rPr>
          <w:sz w:val="28"/>
          <w:szCs w:val="28"/>
        </w:rPr>
        <w:tab/>
      </w:r>
      <w:r w:rsidR="00FB76F0">
        <w:rPr>
          <w:b/>
          <w:bCs/>
          <w:sz w:val="28"/>
          <w:szCs w:val="28"/>
        </w:rPr>
        <w:t>BAN TỔ CHỨC NGÀY HỘI</w:t>
      </w:r>
    </w:p>
    <w:sectPr w:rsidR="00BE4A93" w:rsidRPr="00FB76F0" w:rsidSect="005B4776">
      <w:pgSz w:w="11906" w:h="16838"/>
      <w:pgMar w:top="993"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63BAF" w14:textId="77777777" w:rsidR="00CD20F5" w:rsidRDefault="00CD20F5" w:rsidP="008A2291">
      <w:pPr>
        <w:spacing w:after="0" w:line="240" w:lineRule="auto"/>
      </w:pPr>
      <w:r>
        <w:separator/>
      </w:r>
    </w:p>
  </w:endnote>
  <w:endnote w:type="continuationSeparator" w:id="0">
    <w:p w14:paraId="46E6CE0D" w14:textId="77777777" w:rsidR="00CD20F5" w:rsidRDefault="00CD20F5" w:rsidP="008A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C4CBB" w14:textId="77777777" w:rsidR="00CD20F5" w:rsidRDefault="00CD20F5" w:rsidP="008A2291">
      <w:pPr>
        <w:spacing w:after="0" w:line="240" w:lineRule="auto"/>
      </w:pPr>
      <w:r>
        <w:separator/>
      </w:r>
    </w:p>
  </w:footnote>
  <w:footnote w:type="continuationSeparator" w:id="0">
    <w:p w14:paraId="22A2A7E4" w14:textId="77777777" w:rsidR="00CD20F5" w:rsidRDefault="00CD20F5" w:rsidP="008A2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212C0"/>
    <w:multiLevelType w:val="hybridMultilevel"/>
    <w:tmpl w:val="BC5212C2"/>
    <w:lvl w:ilvl="0" w:tplc="04DA8D2C">
      <w:start w:val="1"/>
      <w:numFmt w:val="decimal"/>
      <w:lvlText w:val="%1."/>
      <w:lvlJc w:val="left"/>
      <w:pPr>
        <w:ind w:left="927" w:hanging="360"/>
      </w:pPr>
      <w:rPr>
        <w:rFonts w:hint="default"/>
        <w:b/>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475D739A"/>
    <w:multiLevelType w:val="hybridMultilevel"/>
    <w:tmpl w:val="92AEA9D2"/>
    <w:lvl w:ilvl="0" w:tplc="E0D61E5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682123078">
    <w:abstractNumId w:val="1"/>
  </w:num>
  <w:num w:numId="2" w16cid:durableId="164993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84"/>
    <w:rsid w:val="00083216"/>
    <w:rsid w:val="0009512B"/>
    <w:rsid w:val="00101B2C"/>
    <w:rsid w:val="0047794A"/>
    <w:rsid w:val="00501BED"/>
    <w:rsid w:val="005818CB"/>
    <w:rsid w:val="005B4776"/>
    <w:rsid w:val="006E6678"/>
    <w:rsid w:val="008A2291"/>
    <w:rsid w:val="00B40B84"/>
    <w:rsid w:val="00BE4A93"/>
    <w:rsid w:val="00CD20F5"/>
    <w:rsid w:val="00E73C0A"/>
    <w:rsid w:val="00EC2643"/>
    <w:rsid w:val="00FB76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E32D"/>
  <w15:chartTrackingRefBased/>
  <w15:docId w15:val="{17A6F3FB-A46B-4F71-8D43-0F028B3D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40B84"/>
    <w:pPr>
      <w:spacing w:after="0" w:line="240" w:lineRule="auto"/>
    </w:pPr>
    <w:rPr>
      <w:rFonts w:eastAsia="Times New Roman" w:cs="Times New Roman"/>
      <w:kern w:val="0"/>
      <w:szCs w:val="24"/>
      <w:lang w:val="en-US"/>
      <w14:ligatures w14:val="none"/>
    </w:rPr>
  </w:style>
  <w:style w:type="paragraph" w:styleId="FootnoteText">
    <w:name w:val="footnote text"/>
    <w:basedOn w:val="Normal"/>
    <w:link w:val="FootnoteTextChar"/>
    <w:uiPriority w:val="99"/>
    <w:semiHidden/>
    <w:unhideWhenUsed/>
    <w:rsid w:val="008A2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291"/>
    <w:rPr>
      <w:sz w:val="20"/>
      <w:szCs w:val="20"/>
    </w:rPr>
  </w:style>
  <w:style w:type="character" w:styleId="FootnoteReference">
    <w:name w:val="footnote reference"/>
    <w:basedOn w:val="DefaultParagraphFont"/>
    <w:uiPriority w:val="99"/>
    <w:semiHidden/>
    <w:unhideWhenUsed/>
    <w:rsid w:val="008A2291"/>
    <w:rPr>
      <w:vertAlign w:val="superscript"/>
    </w:rPr>
  </w:style>
  <w:style w:type="paragraph" w:styleId="NormalWeb">
    <w:name w:val="Normal (Web)"/>
    <w:basedOn w:val="Normal"/>
    <w:uiPriority w:val="99"/>
    <w:unhideWhenUsed/>
    <w:rsid w:val="0047794A"/>
    <w:pPr>
      <w:spacing w:before="100" w:beforeAutospacing="1" w:after="100" w:afterAutospacing="1" w:line="240" w:lineRule="auto"/>
    </w:pPr>
    <w:rPr>
      <w:rFonts w:eastAsia="Times New Roman"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0845-D8BD-4550-9D99-C9313E5D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Thành Trung</dc:creator>
  <cp:keywords/>
  <dc:description/>
  <cp:lastModifiedBy>Nguyễn Thành Trung</cp:lastModifiedBy>
  <cp:revision>3</cp:revision>
  <dcterms:created xsi:type="dcterms:W3CDTF">2025-05-21T09:29:00Z</dcterms:created>
  <dcterms:modified xsi:type="dcterms:W3CDTF">2025-05-21T09:30:00Z</dcterms:modified>
</cp:coreProperties>
</file>