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D0C27" w:rsidRPr="007D0C27" w:rsidTr="007D0C27">
        <w:trPr>
          <w:tblCellSpacing w:w="0" w:type="dxa"/>
        </w:trPr>
        <w:tc>
          <w:tcPr>
            <w:tcW w:w="3348" w:type="dxa"/>
            <w:shd w:val="clear" w:color="auto" w:fill="FFFFFF"/>
            <w:tcMar>
              <w:top w:w="0" w:type="dxa"/>
              <w:left w:w="108" w:type="dxa"/>
              <w:bottom w:w="0" w:type="dxa"/>
              <w:right w:w="108" w:type="dxa"/>
            </w:tcMar>
            <w:hideMark/>
          </w:tcPr>
          <w:p w:rsidR="007D0C27" w:rsidRPr="007D0C27" w:rsidRDefault="007D0C27" w:rsidP="007D0C27">
            <w:pPr>
              <w:spacing w:before="120" w:after="120" w:line="234" w:lineRule="atLeast"/>
              <w:jc w:val="center"/>
              <w:rPr>
                <w:rFonts w:ascii="Times New Roman" w:eastAsia="Times New Roman" w:hAnsi="Times New Roman" w:cs="Times New Roman"/>
                <w:color w:val="000000"/>
                <w:sz w:val="24"/>
                <w:szCs w:val="24"/>
              </w:rPr>
            </w:pPr>
            <w:r w:rsidRPr="007D0C27">
              <w:rPr>
                <w:rFonts w:ascii="Times New Roman" w:eastAsia="Times New Roman" w:hAnsi="Times New Roman" w:cs="Times New Roman"/>
                <w:b/>
                <w:bCs/>
                <w:color w:val="000000"/>
                <w:sz w:val="24"/>
                <w:szCs w:val="24"/>
              </w:rPr>
              <w:t>QUỐC HỘI</w:t>
            </w:r>
            <w:r w:rsidRPr="007D0C27">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7D0C27" w:rsidRPr="007D0C27" w:rsidRDefault="007D0C27" w:rsidP="007D0C27">
            <w:pPr>
              <w:spacing w:before="120" w:after="120" w:line="234" w:lineRule="atLeast"/>
              <w:jc w:val="center"/>
              <w:rPr>
                <w:rFonts w:ascii="Times New Roman" w:eastAsia="Times New Roman" w:hAnsi="Times New Roman" w:cs="Times New Roman"/>
                <w:color w:val="000000"/>
                <w:sz w:val="24"/>
                <w:szCs w:val="24"/>
              </w:rPr>
            </w:pPr>
            <w:r w:rsidRPr="007D0C27">
              <w:rPr>
                <w:rFonts w:ascii="Times New Roman" w:eastAsia="Times New Roman" w:hAnsi="Times New Roman" w:cs="Times New Roman"/>
                <w:b/>
                <w:bCs/>
                <w:color w:val="000000"/>
                <w:sz w:val="24"/>
                <w:szCs w:val="24"/>
              </w:rPr>
              <w:t>CỘNG HÒA XÃ HỘI CHỦ NGHĨA VIỆT NAM</w:t>
            </w:r>
            <w:r w:rsidRPr="007D0C27">
              <w:rPr>
                <w:rFonts w:ascii="Times New Roman" w:eastAsia="Times New Roman" w:hAnsi="Times New Roman" w:cs="Times New Roman"/>
                <w:b/>
                <w:bCs/>
                <w:color w:val="000000"/>
                <w:sz w:val="24"/>
                <w:szCs w:val="24"/>
              </w:rPr>
              <w:br/>
              <w:t>Độc lập - Tự do - Hạnh phúc</w:t>
            </w:r>
            <w:r w:rsidRPr="007D0C27">
              <w:rPr>
                <w:rFonts w:ascii="Times New Roman" w:eastAsia="Times New Roman" w:hAnsi="Times New Roman" w:cs="Times New Roman"/>
                <w:b/>
                <w:bCs/>
                <w:color w:val="000000"/>
                <w:sz w:val="24"/>
                <w:szCs w:val="24"/>
              </w:rPr>
              <w:br/>
              <w:t>---------------</w:t>
            </w:r>
          </w:p>
        </w:tc>
      </w:tr>
      <w:tr w:rsidR="007D0C27" w:rsidRPr="007D0C27" w:rsidTr="007D0C27">
        <w:trPr>
          <w:tblCellSpacing w:w="0" w:type="dxa"/>
        </w:trPr>
        <w:tc>
          <w:tcPr>
            <w:tcW w:w="3348" w:type="dxa"/>
            <w:shd w:val="clear" w:color="auto" w:fill="FFFFFF"/>
            <w:tcMar>
              <w:top w:w="0" w:type="dxa"/>
              <w:left w:w="108" w:type="dxa"/>
              <w:bottom w:w="0" w:type="dxa"/>
              <w:right w:w="108" w:type="dxa"/>
            </w:tcMar>
            <w:hideMark/>
          </w:tcPr>
          <w:p w:rsidR="007D0C27" w:rsidRPr="007D0C27" w:rsidRDefault="007D0C27" w:rsidP="007D0C27">
            <w:pPr>
              <w:spacing w:before="120" w:after="120" w:line="234" w:lineRule="atLeast"/>
              <w:jc w:val="center"/>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w:t>
            </w:r>
          </w:p>
        </w:tc>
        <w:tc>
          <w:tcPr>
            <w:tcW w:w="5508" w:type="dxa"/>
            <w:shd w:val="clear" w:color="auto" w:fill="FFFFFF"/>
            <w:tcMar>
              <w:top w:w="0" w:type="dxa"/>
              <w:left w:w="108" w:type="dxa"/>
              <w:bottom w:w="0" w:type="dxa"/>
              <w:right w:w="108" w:type="dxa"/>
            </w:tcMar>
            <w:hideMark/>
          </w:tcPr>
          <w:p w:rsidR="007D0C27" w:rsidRPr="007D0C27" w:rsidRDefault="007D0C27" w:rsidP="007D0C27">
            <w:pPr>
              <w:spacing w:before="120" w:after="120" w:line="234" w:lineRule="atLeast"/>
              <w:jc w:val="right"/>
              <w:rPr>
                <w:rFonts w:ascii="Times New Roman" w:eastAsia="Times New Roman" w:hAnsi="Times New Roman" w:cs="Times New Roman"/>
                <w:color w:val="000000"/>
                <w:sz w:val="24"/>
                <w:szCs w:val="24"/>
              </w:rPr>
            </w:pPr>
            <w:r w:rsidRPr="007D0C27">
              <w:rPr>
                <w:rFonts w:ascii="Times New Roman" w:eastAsia="Times New Roman" w:hAnsi="Times New Roman" w:cs="Times New Roman"/>
                <w:i/>
                <w:iCs/>
                <w:color w:val="000000"/>
                <w:sz w:val="24"/>
                <w:szCs w:val="24"/>
              </w:rPr>
              <w:t>Hà Nội, ngày 28 tháng 11 năm 2013</w:t>
            </w:r>
          </w:p>
        </w:tc>
      </w:tr>
    </w:tbl>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w:t>
      </w:r>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7D0C27">
        <w:rPr>
          <w:rFonts w:ascii="Times New Roman" w:eastAsia="Times New Roman" w:hAnsi="Times New Roman" w:cs="Times New Roman"/>
          <w:b/>
          <w:bCs/>
          <w:color w:val="000000"/>
          <w:sz w:val="24"/>
          <w:szCs w:val="24"/>
          <w:highlight w:val="yellow"/>
          <w:shd w:val="clear" w:color="auto" w:fill="FFFF96"/>
        </w:rPr>
        <w:t>HIẾN PHÁP</w:t>
      </w:r>
      <w:bookmarkEnd w:id="0"/>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7D0C27">
        <w:rPr>
          <w:rFonts w:ascii="Times New Roman" w:eastAsia="Times New Roman" w:hAnsi="Times New Roman" w:cs="Times New Roman"/>
          <w:color w:val="000000"/>
          <w:sz w:val="24"/>
          <w:szCs w:val="24"/>
        </w:rPr>
        <w:t>NƯỚC CỘNG HÒA XÃ HỘI CHỦ NGHĨA VIỆT NAM</w:t>
      </w:r>
      <w:bookmarkEnd w:id="1"/>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b/>
          <w:bCs/>
          <w:color w:val="000000"/>
          <w:sz w:val="24"/>
          <w:szCs w:val="24"/>
        </w:rPr>
        <w:t> </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 w:name="chuong_1"/>
      <w:proofErr w:type="gramStart"/>
      <w:r w:rsidRPr="007D0C27">
        <w:rPr>
          <w:rFonts w:ascii="Times New Roman" w:eastAsia="Times New Roman" w:hAnsi="Times New Roman" w:cs="Times New Roman"/>
          <w:b/>
          <w:bCs/>
          <w:color w:val="000000"/>
          <w:sz w:val="24"/>
          <w:szCs w:val="24"/>
        </w:rPr>
        <w:t>Chương I.</w:t>
      </w:r>
      <w:bookmarkEnd w:id="2"/>
      <w:proofErr w:type="gramEnd"/>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7D0C27">
        <w:rPr>
          <w:rFonts w:ascii="Times New Roman" w:eastAsia="Times New Roman" w:hAnsi="Times New Roman" w:cs="Times New Roman"/>
          <w:b/>
          <w:bCs/>
          <w:color w:val="000000"/>
          <w:sz w:val="24"/>
          <w:szCs w:val="24"/>
        </w:rPr>
        <w:t>CHẾ ĐỘ CHÍNH TRỊ</w:t>
      </w:r>
      <w:bookmarkEnd w:id="3"/>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 w:name="dieu_1"/>
      <w:proofErr w:type="gramStart"/>
      <w:r w:rsidRPr="007D0C27">
        <w:rPr>
          <w:rFonts w:ascii="Times New Roman" w:eastAsia="Times New Roman" w:hAnsi="Times New Roman" w:cs="Times New Roman"/>
          <w:b/>
          <w:bCs/>
          <w:color w:val="000000"/>
          <w:sz w:val="24"/>
          <w:szCs w:val="24"/>
        </w:rPr>
        <w:t>Điều 1.</w:t>
      </w:r>
      <w:bookmarkEnd w:id="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Nước Cộng hòa xã hội chủ nghĩa Việt Nam là một nước độc lập, có chủ quyền, thống nhất và toàn vẹn lãnh thổ, bao gồm đất liền, hải đảo, vùng biển và vùng trời.</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 w:name="dieu_2"/>
      <w:proofErr w:type="gramStart"/>
      <w:r w:rsidRPr="007D0C27">
        <w:rPr>
          <w:rFonts w:ascii="Times New Roman" w:eastAsia="Times New Roman" w:hAnsi="Times New Roman" w:cs="Times New Roman"/>
          <w:b/>
          <w:bCs/>
          <w:color w:val="000000"/>
          <w:sz w:val="24"/>
          <w:szCs w:val="24"/>
        </w:rPr>
        <w:t>Điều 2.</w:t>
      </w:r>
      <w:proofErr w:type="gramEnd"/>
      <w:r w:rsidRPr="007D0C27">
        <w:rPr>
          <w:rFonts w:ascii="Times New Roman" w:eastAsia="Times New Roman" w:hAnsi="Times New Roman" w:cs="Times New Roman"/>
          <w:b/>
          <w:bCs/>
          <w:color w:val="000000"/>
          <w:sz w:val="24"/>
          <w:szCs w:val="24"/>
        </w:rPr>
        <w:t> </w:t>
      </w:r>
      <w:bookmarkEnd w:id="5"/>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Nhà nước Cộng hòa xã hội chủ nghĩa Việt Nam là nhà nước pháp quyền xã hội chủ nghĩa của Nhân dân, do Nhân dân, vì Nhân dân.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Nước Cộng hòa xã hội chủ nghĩa Việt Nam do Nhân dân làm chủ; tất cả quyền lực nhà nước thuộc về Nhân dân mà nền tảng là liên minh giữa giai cấp công nhân với giai cấp nông dân và đội </w:t>
      </w:r>
      <w:proofErr w:type="gramStart"/>
      <w:r w:rsidRPr="007D0C27">
        <w:rPr>
          <w:rFonts w:ascii="Times New Roman" w:eastAsia="Times New Roman" w:hAnsi="Times New Roman" w:cs="Times New Roman"/>
          <w:color w:val="000000"/>
          <w:sz w:val="24"/>
          <w:szCs w:val="24"/>
        </w:rPr>
        <w:t>ngũ</w:t>
      </w:r>
      <w:proofErr w:type="gramEnd"/>
      <w:r w:rsidRPr="007D0C27">
        <w:rPr>
          <w:rFonts w:ascii="Times New Roman" w:eastAsia="Times New Roman" w:hAnsi="Times New Roman" w:cs="Times New Roman"/>
          <w:color w:val="000000"/>
          <w:sz w:val="24"/>
          <w:szCs w:val="24"/>
        </w:rPr>
        <w:t xml:space="preserve"> trí thức.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Quyền lực nhà nước là thống nhất, có sự phân công, phối hợp, kiểm soát giữa các cơ quan nhà nước trong việc thực hiện các quyền lập pháp, hành pháp, tư pháp.</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 w:name="dieu_3"/>
      <w:proofErr w:type="gramStart"/>
      <w:r w:rsidRPr="007D0C27">
        <w:rPr>
          <w:rFonts w:ascii="Times New Roman" w:eastAsia="Times New Roman" w:hAnsi="Times New Roman" w:cs="Times New Roman"/>
          <w:b/>
          <w:bCs/>
          <w:color w:val="000000"/>
          <w:sz w:val="24"/>
          <w:szCs w:val="24"/>
        </w:rPr>
        <w:t>Điều 3.</w:t>
      </w:r>
      <w:bookmarkEnd w:id="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 w:name="dieu_4"/>
      <w:proofErr w:type="gramStart"/>
      <w:r w:rsidRPr="007D0C27">
        <w:rPr>
          <w:rFonts w:ascii="Times New Roman" w:eastAsia="Times New Roman" w:hAnsi="Times New Roman" w:cs="Times New Roman"/>
          <w:b/>
          <w:bCs/>
          <w:color w:val="000000"/>
          <w:sz w:val="24"/>
          <w:szCs w:val="24"/>
        </w:rPr>
        <w:t>Điều 4.</w:t>
      </w:r>
      <w:bookmarkEnd w:id="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Đảng Cộng sản Việt Nam gắn bó mật thiết với Nhân dân, phục vụ Nhân dân, chịu sự giám sát của Nhân dân, chịu trách nhiệm trước Nhân dân về những quyết định của mình.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Các tổ chức của Đảng và đảng viên Đảng Cộng sản Việt Nam hoạt động trong khuôn khổ Hiến pháp và pháp luật.</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 w:name="dieu_5"/>
      <w:proofErr w:type="gramStart"/>
      <w:r w:rsidRPr="007D0C27">
        <w:rPr>
          <w:rFonts w:ascii="Times New Roman" w:eastAsia="Times New Roman" w:hAnsi="Times New Roman" w:cs="Times New Roman"/>
          <w:b/>
          <w:bCs/>
          <w:color w:val="000000"/>
          <w:sz w:val="24"/>
          <w:szCs w:val="24"/>
        </w:rPr>
        <w:t>Điều 5.</w:t>
      </w:r>
      <w:bookmarkEnd w:id="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lastRenderedPageBreak/>
        <w:t>1. Nước Cộng hòa xã hội chủ nghĩa Việt Nam là quốc gia thống nhất của các dân tộc cùng sinh sống trên đất nước Việt Nam.</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Các dân tộc bình đẳng, đoàn kết, tôn trọng và giúp nhau cùng phát triển; nghiêm cấm mọi hành </w:t>
      </w:r>
      <w:proofErr w:type="gramStart"/>
      <w:r w:rsidRPr="007D0C27">
        <w:rPr>
          <w:rFonts w:ascii="Times New Roman" w:eastAsia="Times New Roman" w:hAnsi="Times New Roman" w:cs="Times New Roman"/>
          <w:color w:val="000000"/>
          <w:sz w:val="24"/>
          <w:szCs w:val="24"/>
        </w:rPr>
        <w:t>vi</w:t>
      </w:r>
      <w:proofErr w:type="gramEnd"/>
      <w:r w:rsidRPr="007D0C27">
        <w:rPr>
          <w:rFonts w:ascii="Times New Roman" w:eastAsia="Times New Roman" w:hAnsi="Times New Roman" w:cs="Times New Roman"/>
          <w:color w:val="000000"/>
          <w:sz w:val="24"/>
          <w:szCs w:val="24"/>
        </w:rPr>
        <w:t xml:space="preserve"> kỳ thị, chia rẽ dân tộc.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Ngôn ngữ quốc gia là tiếng Việt. </w:t>
      </w:r>
      <w:proofErr w:type="gramStart"/>
      <w:r w:rsidRPr="007D0C27">
        <w:rPr>
          <w:rFonts w:ascii="Times New Roman" w:eastAsia="Times New Roman" w:hAnsi="Times New Roman" w:cs="Times New Roman"/>
          <w:color w:val="000000"/>
          <w:sz w:val="24"/>
          <w:szCs w:val="24"/>
        </w:rPr>
        <w:t>Các dân tộc có quyền dùng tiếng nói, chữ viết, giữ gìn bản sắc dân tộc, phát huy phong tục, tập quán, truyền thống và văn hóa tốt đẹp của mình.</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Nhà nước thực hiện chính sách phát triển toàn diện và tạo điều kiện để các dân tộc thiểu số phát huy nội lực, cùng phát triển với đất nước.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 w:name="dieu_6"/>
      <w:proofErr w:type="gramStart"/>
      <w:r w:rsidRPr="007D0C27">
        <w:rPr>
          <w:rFonts w:ascii="Times New Roman" w:eastAsia="Times New Roman" w:hAnsi="Times New Roman" w:cs="Times New Roman"/>
          <w:b/>
          <w:bCs/>
          <w:color w:val="000000"/>
          <w:sz w:val="24"/>
          <w:szCs w:val="24"/>
        </w:rPr>
        <w:t>Điều 6.</w:t>
      </w:r>
      <w:bookmarkEnd w:id="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Nhân dân thực hiện quyền lực nhà nước bằng dân chủ trực tiếp, bằng dân chủ đại diện thông qua Quốc hội, Hội đồng nhân dân và thông qua các cơ quan khác của Nhà nước.</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 w:name="dieu_7"/>
      <w:proofErr w:type="gramStart"/>
      <w:r w:rsidRPr="007D0C27">
        <w:rPr>
          <w:rFonts w:ascii="Times New Roman" w:eastAsia="Times New Roman" w:hAnsi="Times New Roman" w:cs="Times New Roman"/>
          <w:b/>
          <w:bCs/>
          <w:color w:val="000000"/>
          <w:sz w:val="24"/>
          <w:szCs w:val="24"/>
        </w:rPr>
        <w:t>Điều 7.</w:t>
      </w:r>
      <w:bookmarkEnd w:id="1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Việc bầu cử đại biểu Quốc hội và đại biểu Hội đồng nhân dân được tiến hành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nguyên tắc phổ thông, bình đẳng, trực tiếp và bỏ phiếu kín.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Đại biểu Quốc hội, đại biểu Hội đồng nhân dân bị cử tri hoặc Quốc hội, Hội đồng nhân dân bãi nhiệm khi không còn xứng đáng với sự tín nhiệm của Nhân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 w:name="dieu_8"/>
      <w:proofErr w:type="gramStart"/>
      <w:r w:rsidRPr="007D0C27">
        <w:rPr>
          <w:rFonts w:ascii="Times New Roman" w:eastAsia="Times New Roman" w:hAnsi="Times New Roman" w:cs="Times New Roman"/>
          <w:b/>
          <w:bCs/>
          <w:color w:val="000000"/>
          <w:sz w:val="24"/>
          <w:szCs w:val="24"/>
        </w:rPr>
        <w:t>Điều 8.</w:t>
      </w:r>
      <w:bookmarkEnd w:id="1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Nhà nước được tổ chức và hoạt động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Hiến pháp và pháp luật, quản lý xã hội bằng Hiến pháp và pháp luật, thực hiện nguyên tắc tập trung dân chủ.</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 w:name="dieu_9"/>
      <w:proofErr w:type="gramStart"/>
      <w:r w:rsidRPr="007D0C27">
        <w:rPr>
          <w:rFonts w:ascii="Times New Roman" w:eastAsia="Times New Roman" w:hAnsi="Times New Roman" w:cs="Times New Roman"/>
          <w:b/>
          <w:bCs/>
          <w:color w:val="000000"/>
          <w:sz w:val="24"/>
          <w:szCs w:val="24"/>
        </w:rPr>
        <w:t>Điều 9.</w:t>
      </w:r>
      <w:bookmarkEnd w:id="1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 w:name="dieu_10"/>
      <w:proofErr w:type="gramStart"/>
      <w:r w:rsidRPr="007D0C27">
        <w:rPr>
          <w:rFonts w:ascii="Times New Roman" w:eastAsia="Times New Roman" w:hAnsi="Times New Roman" w:cs="Times New Roman"/>
          <w:b/>
          <w:bCs/>
          <w:color w:val="000000"/>
          <w:sz w:val="24"/>
          <w:szCs w:val="24"/>
        </w:rPr>
        <w:lastRenderedPageBreak/>
        <w:t>Điều 10.</w:t>
      </w:r>
      <w:bookmarkEnd w:id="1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4" w:name="dieu_11"/>
      <w:proofErr w:type="gramStart"/>
      <w:r w:rsidRPr="007D0C27">
        <w:rPr>
          <w:rFonts w:ascii="Times New Roman" w:eastAsia="Times New Roman" w:hAnsi="Times New Roman" w:cs="Times New Roman"/>
          <w:b/>
          <w:bCs/>
          <w:color w:val="000000"/>
          <w:sz w:val="24"/>
          <w:szCs w:val="24"/>
        </w:rPr>
        <w:t>Điều 11.</w:t>
      </w:r>
      <w:bookmarkEnd w:id="1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Tổ quốc Việt Nam là thiêng liêng, bất khả xâm phạm.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Mọi hành </w:t>
      </w:r>
      <w:proofErr w:type="gramStart"/>
      <w:r w:rsidRPr="007D0C27">
        <w:rPr>
          <w:rFonts w:ascii="Times New Roman" w:eastAsia="Times New Roman" w:hAnsi="Times New Roman" w:cs="Times New Roman"/>
          <w:color w:val="000000"/>
          <w:sz w:val="24"/>
          <w:szCs w:val="24"/>
        </w:rPr>
        <w:t>vi</w:t>
      </w:r>
      <w:proofErr w:type="gramEnd"/>
      <w:r w:rsidRPr="007D0C27">
        <w:rPr>
          <w:rFonts w:ascii="Times New Roman" w:eastAsia="Times New Roman" w:hAnsi="Times New Roman" w:cs="Times New Roman"/>
          <w:color w:val="000000"/>
          <w:sz w:val="24"/>
          <w:szCs w:val="24"/>
        </w:rPr>
        <w:t xml:space="preserve"> chống lại độc lập, chủ quyền, thống nhất và toàn vẹn lãnh thổ, chống lại sự nghiệp xây dựng và bảo vệ Tổ quốc đều bị nghiêm trị.</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5" w:name="dieu_12"/>
      <w:proofErr w:type="gramStart"/>
      <w:r w:rsidRPr="007D0C27">
        <w:rPr>
          <w:rFonts w:ascii="Times New Roman" w:eastAsia="Times New Roman" w:hAnsi="Times New Roman" w:cs="Times New Roman"/>
          <w:b/>
          <w:bCs/>
          <w:color w:val="000000"/>
          <w:sz w:val="24"/>
          <w:szCs w:val="24"/>
        </w:rPr>
        <w:t>Điều 12.</w:t>
      </w:r>
      <w:proofErr w:type="gramEnd"/>
      <w:r w:rsidRPr="007D0C27">
        <w:rPr>
          <w:rFonts w:ascii="Times New Roman" w:eastAsia="Times New Roman" w:hAnsi="Times New Roman" w:cs="Times New Roman"/>
          <w:b/>
          <w:bCs/>
          <w:color w:val="000000"/>
          <w:sz w:val="24"/>
          <w:szCs w:val="24"/>
        </w:rPr>
        <w:t> </w:t>
      </w:r>
      <w:bookmarkEnd w:id="15"/>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Nước Cộng hòa xã hội chủ nghĩa Việt Nam thực hiện nhất quán đường lối đối ngoại độc lập, tự chủ, hòa bình, hữu nghị, hợp tác và phát triển; đa phương hóa, đa dạng hóa quan hệ,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Cộng hòa xã hội chủ nghĩa Việt Nam là thành viên; là bạn, đối tác tin cậy và thành viên có trách nhiệm trong cộng đồng quốc tế vì lợi ích quốc gia, dân tộc, góp phần vào sự nghiệp hòa bình, độc lập dân tộc, dân chủ và tiến bộ xã hội trên thế giới.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6" w:name="dieu_13"/>
      <w:proofErr w:type="gramStart"/>
      <w:r w:rsidRPr="007D0C27">
        <w:rPr>
          <w:rFonts w:ascii="Times New Roman" w:eastAsia="Times New Roman" w:hAnsi="Times New Roman" w:cs="Times New Roman"/>
          <w:b/>
          <w:bCs/>
          <w:color w:val="000000"/>
          <w:sz w:val="24"/>
          <w:szCs w:val="24"/>
        </w:rPr>
        <w:t>Điều 13.</w:t>
      </w:r>
      <w:bookmarkEnd w:id="1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Quốc kỳ nước Cộng hòa xã hội chủ nghĩa Việt Nam hình chữ nhật, chiều rộng bằng hai phần ba chiều dài, nền đỏ, ở giữa có ngôi sao vàng năm cánh.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Quốc huy nước Cộng hòa xã hội chủ nghĩa Việt Nam hình tròn, nền đỏ, ở giữa có ngôi sao vàng năm cánh, xung quanh có bông lúa, ở dưới có nửa bánh xe răng và dòng chữ Cộng hòa xã hội chủ nghĩa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Quốc ca nước Cộng hòa xã hội chủ nghĩa Việt Nam là nhạc và lời của bài Tiến quân ca.</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Quốc khánh nước Cộng hòa xã hội chủ nghĩa Việt Nam là ngày Tuyên ngôn độc lập 2 tháng 9 năm 1945.</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Thủ đô nước Cộng hòa xã hội chủ nghĩa Việt Nam là Hà Nội.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7" w:name="chuong_2"/>
      <w:r w:rsidRPr="007D0C27">
        <w:rPr>
          <w:rFonts w:ascii="Times New Roman" w:eastAsia="Times New Roman" w:hAnsi="Times New Roman" w:cs="Times New Roman"/>
          <w:b/>
          <w:bCs/>
          <w:color w:val="000000"/>
          <w:sz w:val="24"/>
          <w:szCs w:val="24"/>
        </w:rPr>
        <w:t>Chương II.</w:t>
      </w:r>
      <w:bookmarkEnd w:id="17"/>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8" w:name="chuong_2_name"/>
      <w:r w:rsidRPr="007D0C27">
        <w:rPr>
          <w:rFonts w:ascii="Times New Roman" w:eastAsia="Times New Roman" w:hAnsi="Times New Roman" w:cs="Times New Roman"/>
          <w:b/>
          <w:bCs/>
          <w:color w:val="000000"/>
          <w:sz w:val="24"/>
          <w:szCs w:val="24"/>
        </w:rPr>
        <w:t>QUYỀN CON NGƯỜI, QUYỀN VÀ NGHĨA VỤ CƠ BẢN CỦA CÔNG DÂN</w:t>
      </w:r>
      <w:bookmarkEnd w:id="18"/>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9" w:name="dieu_14"/>
      <w:proofErr w:type="gramStart"/>
      <w:r w:rsidRPr="007D0C27">
        <w:rPr>
          <w:rFonts w:ascii="Times New Roman" w:eastAsia="Times New Roman" w:hAnsi="Times New Roman" w:cs="Times New Roman"/>
          <w:b/>
          <w:bCs/>
          <w:color w:val="000000"/>
          <w:sz w:val="24"/>
          <w:szCs w:val="24"/>
        </w:rPr>
        <w:t>Điều 14.</w:t>
      </w:r>
      <w:bookmarkEnd w:id="1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0" w:name="dieu_15"/>
      <w:proofErr w:type="gramStart"/>
      <w:r w:rsidRPr="007D0C27">
        <w:rPr>
          <w:rFonts w:ascii="Times New Roman" w:eastAsia="Times New Roman" w:hAnsi="Times New Roman" w:cs="Times New Roman"/>
          <w:b/>
          <w:bCs/>
          <w:color w:val="000000"/>
          <w:sz w:val="24"/>
          <w:szCs w:val="24"/>
        </w:rPr>
        <w:t>Điều 15.</w:t>
      </w:r>
      <w:bookmarkEnd w:id="2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1. Quyền công dân không tách rời nghĩa vụ công dân.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Mọi người có nghĩa vụ tôn trọng quyền của người khác.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Công dân có trách nhiệm thực hiện nghĩa vụ đối với Nhà nước và xã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Việc thực hiện quyền con người, quyền công dân không được xâm phạm lợi ích quốc gia, dân tộc, quyền và lợi ích hợp pháp của người khác.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1" w:name="dieu_16"/>
      <w:proofErr w:type="gramStart"/>
      <w:r w:rsidRPr="007D0C27">
        <w:rPr>
          <w:rFonts w:ascii="Times New Roman" w:eastAsia="Times New Roman" w:hAnsi="Times New Roman" w:cs="Times New Roman"/>
          <w:b/>
          <w:bCs/>
          <w:color w:val="000000"/>
          <w:sz w:val="24"/>
          <w:szCs w:val="24"/>
        </w:rPr>
        <w:t>Điều 16.</w:t>
      </w:r>
      <w:bookmarkEnd w:id="2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Mọi người đều bình đẳng trước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Không ai bị phân biệt đối xử trong đời sống chính trị, dân sự, kinh tế, văn hóa, xã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2" w:name="dieu_17"/>
      <w:proofErr w:type="gramStart"/>
      <w:r w:rsidRPr="007D0C27">
        <w:rPr>
          <w:rFonts w:ascii="Times New Roman" w:eastAsia="Times New Roman" w:hAnsi="Times New Roman" w:cs="Times New Roman"/>
          <w:b/>
          <w:bCs/>
          <w:color w:val="000000"/>
          <w:sz w:val="24"/>
          <w:szCs w:val="24"/>
        </w:rPr>
        <w:t>Điều 17.</w:t>
      </w:r>
      <w:bookmarkEnd w:id="2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Công dân nước Cộng hòa xã hội chủ nghĩa Việt Nam là người có quốc tịch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Công dân Việt Nam không thể bị trục xuất, giao nộp cho nhà nước khác.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Công dân Việt Nam ở nước ngoài được Nhà nước Cộng hòa xã hội chủ nghĩa Việt Nam bảo hộ.</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3" w:name="dieu_18"/>
      <w:proofErr w:type="gramStart"/>
      <w:r w:rsidRPr="007D0C27">
        <w:rPr>
          <w:rFonts w:ascii="Times New Roman" w:eastAsia="Times New Roman" w:hAnsi="Times New Roman" w:cs="Times New Roman"/>
          <w:b/>
          <w:bCs/>
          <w:color w:val="000000"/>
          <w:sz w:val="24"/>
          <w:szCs w:val="24"/>
        </w:rPr>
        <w:t>Điều 18.</w:t>
      </w:r>
      <w:bookmarkEnd w:id="2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1. Người Việt Nam định cư ở nước ngoài là bộ phận không tách rời của cộng đồng dân tộc Việt Nam.</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Cộng hòa xã hội chủ nghĩa Việt Nam 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4" w:name="dieu_19"/>
      <w:proofErr w:type="gramStart"/>
      <w:r w:rsidRPr="007D0C27">
        <w:rPr>
          <w:rFonts w:ascii="Times New Roman" w:eastAsia="Times New Roman" w:hAnsi="Times New Roman" w:cs="Times New Roman"/>
          <w:b/>
          <w:bCs/>
          <w:color w:val="000000"/>
          <w:sz w:val="24"/>
          <w:szCs w:val="24"/>
        </w:rPr>
        <w:t>Điều 19.</w:t>
      </w:r>
      <w:bookmarkEnd w:id="2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Mọi người có quyền sống.</w:t>
      </w:r>
      <w:proofErr w:type="gramEnd"/>
      <w:r w:rsidRPr="007D0C27">
        <w:rPr>
          <w:rFonts w:ascii="Times New Roman" w:eastAsia="Times New Roman" w:hAnsi="Times New Roman" w:cs="Times New Roman"/>
          <w:color w:val="000000"/>
          <w:sz w:val="24"/>
          <w:szCs w:val="24"/>
        </w:rPr>
        <w:t xml:space="preserve"> Tính mạng con người được pháp luật bảo hộ. </w:t>
      </w:r>
      <w:proofErr w:type="gramStart"/>
      <w:r w:rsidRPr="007D0C27">
        <w:rPr>
          <w:rFonts w:ascii="Times New Roman" w:eastAsia="Times New Roman" w:hAnsi="Times New Roman" w:cs="Times New Roman"/>
          <w:color w:val="000000"/>
          <w:sz w:val="24"/>
          <w:szCs w:val="24"/>
        </w:rPr>
        <w:t>Không ai bị tước đoạt tính mạng trái luật.</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5" w:name="dieu_20"/>
      <w:proofErr w:type="gramStart"/>
      <w:r w:rsidRPr="007D0C27">
        <w:rPr>
          <w:rFonts w:ascii="Times New Roman" w:eastAsia="Times New Roman" w:hAnsi="Times New Roman" w:cs="Times New Roman"/>
          <w:b/>
          <w:bCs/>
          <w:color w:val="000000"/>
          <w:sz w:val="24"/>
          <w:szCs w:val="24"/>
        </w:rPr>
        <w:t>Điều 20.</w:t>
      </w:r>
      <w:bookmarkEnd w:id="2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Không ai bị bắt nếu không có quyết định của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quyết định hoặc phê chuẩn của Viện kiểm sát nhân dân, trừ trường hợp phạm tội quả tang. </w:t>
      </w:r>
      <w:proofErr w:type="gramStart"/>
      <w:r w:rsidRPr="007D0C27">
        <w:rPr>
          <w:rFonts w:ascii="Times New Roman" w:eastAsia="Times New Roman" w:hAnsi="Times New Roman" w:cs="Times New Roman"/>
          <w:color w:val="000000"/>
          <w:sz w:val="24"/>
          <w:szCs w:val="24"/>
        </w:rPr>
        <w:t>Việc bắt, giam, giữ người do luật định.</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Mọi người có quyền hiến mô, bộ phận cơ thể người và hiến xác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quy định của luật. </w:t>
      </w:r>
      <w:proofErr w:type="gramStart"/>
      <w:r w:rsidRPr="007D0C27">
        <w:rPr>
          <w:rFonts w:ascii="Times New Roman" w:eastAsia="Times New Roman" w:hAnsi="Times New Roman" w:cs="Times New Roman"/>
          <w:color w:val="000000"/>
          <w:sz w:val="24"/>
          <w:szCs w:val="24"/>
        </w:rPr>
        <w:t>Việc thử nghiệm y học, dược học, khoa học hay bất kỳ hình thức thử nghiệm nào khác trên cơ thể người phải có sự đồng ý của người được thử nghiệm.</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6" w:name="dieu_21"/>
      <w:proofErr w:type="gramStart"/>
      <w:r w:rsidRPr="007D0C27">
        <w:rPr>
          <w:rFonts w:ascii="Times New Roman" w:eastAsia="Times New Roman" w:hAnsi="Times New Roman" w:cs="Times New Roman"/>
          <w:b/>
          <w:bCs/>
          <w:color w:val="000000"/>
          <w:sz w:val="24"/>
          <w:szCs w:val="24"/>
        </w:rPr>
        <w:t>Điều 21.</w:t>
      </w:r>
      <w:bookmarkEnd w:id="2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Mọi người có quyền bất khả xâm phạm về đời sống riêng tư, bí mật cá nhân và bí mật gia đình; có quyền bảo vệ danh dự, uy tín của mình.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Thông tin về đời sống riêng tư, bí mật cá nhân, bí mật gia đình được pháp luật bảo đảm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toàn.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 xml:space="preserve">2. Mọi người có quyền bí mật </w:t>
      </w:r>
      <w:proofErr w:type="gramStart"/>
      <w:r w:rsidRPr="007D0C27">
        <w:rPr>
          <w:rFonts w:ascii="Times New Roman" w:eastAsia="Times New Roman" w:hAnsi="Times New Roman" w:cs="Times New Roman"/>
          <w:color w:val="000000"/>
          <w:sz w:val="24"/>
          <w:szCs w:val="24"/>
        </w:rPr>
        <w:t>thư</w:t>
      </w:r>
      <w:proofErr w:type="gramEnd"/>
      <w:r w:rsidRPr="007D0C27">
        <w:rPr>
          <w:rFonts w:ascii="Times New Roman" w:eastAsia="Times New Roman" w:hAnsi="Times New Roman" w:cs="Times New Roman"/>
          <w:color w:val="000000"/>
          <w:sz w:val="24"/>
          <w:szCs w:val="24"/>
        </w:rPr>
        <w:t xml:space="preserve"> tín, điện thoại, điện tín và các hình thức trao đổi thông tin riêng tư khác.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Không ai được bóc mở, kiểm soát, </w:t>
      </w:r>
      <w:proofErr w:type="gramStart"/>
      <w:r w:rsidRPr="007D0C27">
        <w:rPr>
          <w:rFonts w:ascii="Times New Roman" w:eastAsia="Times New Roman" w:hAnsi="Times New Roman" w:cs="Times New Roman"/>
          <w:color w:val="000000"/>
          <w:sz w:val="24"/>
          <w:szCs w:val="24"/>
        </w:rPr>
        <w:t>thu</w:t>
      </w:r>
      <w:proofErr w:type="gramEnd"/>
      <w:r w:rsidRPr="007D0C27">
        <w:rPr>
          <w:rFonts w:ascii="Times New Roman" w:eastAsia="Times New Roman" w:hAnsi="Times New Roman" w:cs="Times New Roman"/>
          <w:color w:val="000000"/>
          <w:sz w:val="24"/>
          <w:szCs w:val="24"/>
        </w:rPr>
        <w:t xml:space="preserve"> giữ trái luật thư tín, điện thoại, điện tín và các hình thức trao đổi thông tin riêng tư của người khác.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7" w:name="dieu_22"/>
      <w:proofErr w:type="gramStart"/>
      <w:r w:rsidRPr="007D0C27">
        <w:rPr>
          <w:rFonts w:ascii="Times New Roman" w:eastAsia="Times New Roman" w:hAnsi="Times New Roman" w:cs="Times New Roman"/>
          <w:b/>
          <w:bCs/>
          <w:color w:val="000000"/>
          <w:sz w:val="24"/>
          <w:szCs w:val="24"/>
        </w:rPr>
        <w:t>Điều 22.</w:t>
      </w:r>
      <w:bookmarkEnd w:id="2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Công dân có quyền có nơi ở hợp pháp.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Mọi người có quyền bất khả xâm phạm về chỗ ở. Không ai được tự ý vào chỗ ở của người khác nếu không được người đó đồng ý.</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Việc khám xét chỗ ở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8" w:name="dieu_23"/>
      <w:proofErr w:type="gramStart"/>
      <w:r w:rsidRPr="007D0C27">
        <w:rPr>
          <w:rFonts w:ascii="Times New Roman" w:eastAsia="Times New Roman" w:hAnsi="Times New Roman" w:cs="Times New Roman"/>
          <w:b/>
          <w:bCs/>
          <w:color w:val="000000"/>
          <w:sz w:val="24"/>
          <w:szCs w:val="24"/>
        </w:rPr>
        <w:t>Điều 23.</w:t>
      </w:r>
      <w:bookmarkEnd w:id="2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Công dân có quyền tự do đi lại và cư trú ở trong nước, có quyền ra nước ngoài và từ nước ngoài về nước. Việc thực hiện các quyền này do pháp luật quy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29" w:name="dieu_24"/>
      <w:proofErr w:type="gramStart"/>
      <w:r w:rsidRPr="007D0C27">
        <w:rPr>
          <w:rFonts w:ascii="Times New Roman" w:eastAsia="Times New Roman" w:hAnsi="Times New Roman" w:cs="Times New Roman"/>
          <w:b/>
          <w:bCs/>
          <w:color w:val="000000"/>
          <w:sz w:val="24"/>
          <w:szCs w:val="24"/>
        </w:rPr>
        <w:t>Điều 24.</w:t>
      </w:r>
      <w:bookmarkEnd w:id="2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Mọi người có quyền tự do tín ngưỡng, tôn giáo,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hoặc không theo một tôn giáo nào. </w:t>
      </w:r>
      <w:proofErr w:type="gramStart"/>
      <w:r w:rsidRPr="007D0C27">
        <w:rPr>
          <w:rFonts w:ascii="Times New Roman" w:eastAsia="Times New Roman" w:hAnsi="Times New Roman" w:cs="Times New Roman"/>
          <w:color w:val="000000"/>
          <w:sz w:val="24"/>
          <w:szCs w:val="24"/>
        </w:rPr>
        <w:t>Các tôn giáo bình đẳng trước pháp luật.</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tôn trọng và bảo hộ quyền tự do tín ngưỡng, tôn giáo.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Không ai được xâm phạm tự do tín ngưỡng, tôn giáo hoặc lợi dụng tín ngưỡng, tôn giáo để </w:t>
      </w:r>
      <w:proofErr w:type="gramStart"/>
      <w:r w:rsidRPr="007D0C27">
        <w:rPr>
          <w:rFonts w:ascii="Times New Roman" w:eastAsia="Times New Roman" w:hAnsi="Times New Roman" w:cs="Times New Roman"/>
          <w:color w:val="000000"/>
          <w:sz w:val="24"/>
          <w:szCs w:val="24"/>
        </w:rPr>
        <w:t>vi</w:t>
      </w:r>
      <w:proofErr w:type="gramEnd"/>
      <w:r w:rsidRPr="007D0C27">
        <w:rPr>
          <w:rFonts w:ascii="Times New Roman" w:eastAsia="Times New Roman" w:hAnsi="Times New Roman" w:cs="Times New Roman"/>
          <w:color w:val="000000"/>
          <w:sz w:val="24"/>
          <w:szCs w:val="24"/>
        </w:rPr>
        <w:t xml:space="preserve"> phạm pháp luật.</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0" w:name="dieu_25"/>
      <w:proofErr w:type="gramStart"/>
      <w:r w:rsidRPr="007D0C27">
        <w:rPr>
          <w:rFonts w:ascii="Times New Roman" w:eastAsia="Times New Roman" w:hAnsi="Times New Roman" w:cs="Times New Roman"/>
          <w:b/>
          <w:bCs/>
          <w:color w:val="000000"/>
          <w:sz w:val="24"/>
          <w:szCs w:val="24"/>
        </w:rPr>
        <w:t>Điều 25.</w:t>
      </w:r>
      <w:bookmarkEnd w:id="3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Công dân có quyền tự do ngôn luận, tự do báo chí, tiếp cận thông tin, hội họp, lập hội, biểu tình. Việc thực hiện các quyền này do pháp luật quy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1" w:name="dieu_26"/>
      <w:proofErr w:type="gramStart"/>
      <w:r w:rsidRPr="007D0C27">
        <w:rPr>
          <w:rFonts w:ascii="Times New Roman" w:eastAsia="Times New Roman" w:hAnsi="Times New Roman" w:cs="Times New Roman"/>
          <w:b/>
          <w:bCs/>
          <w:color w:val="000000"/>
          <w:sz w:val="24"/>
          <w:szCs w:val="24"/>
        </w:rPr>
        <w:t>Điều 26.</w:t>
      </w:r>
      <w:bookmarkEnd w:id="3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Công dân nam, nữ bình đẳng về mọi mặt. </w:t>
      </w:r>
      <w:proofErr w:type="gramStart"/>
      <w:r w:rsidRPr="007D0C27">
        <w:rPr>
          <w:rFonts w:ascii="Times New Roman" w:eastAsia="Times New Roman" w:hAnsi="Times New Roman" w:cs="Times New Roman"/>
          <w:color w:val="000000"/>
          <w:sz w:val="24"/>
          <w:szCs w:val="24"/>
        </w:rPr>
        <w:t>Nhà nước có chính sách bảo đảm quyền và cơ hội bình đẳng giới.</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xã hội và gia đình tạo điều kiện để phụ nữ phát triển toàn diện, phát huy vai trò của mình trong xã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Nghiêm cấm phân biệt đối xử về giới.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2" w:name="dieu_27"/>
      <w:proofErr w:type="gramStart"/>
      <w:r w:rsidRPr="007D0C27">
        <w:rPr>
          <w:rFonts w:ascii="Times New Roman" w:eastAsia="Times New Roman" w:hAnsi="Times New Roman" w:cs="Times New Roman"/>
          <w:b/>
          <w:bCs/>
          <w:color w:val="000000"/>
          <w:sz w:val="24"/>
          <w:szCs w:val="24"/>
        </w:rPr>
        <w:t>Điều 27.</w:t>
      </w:r>
      <w:bookmarkEnd w:id="3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Công dân đủ mười tám tuổi trở lên có quyền bầu cử và đủ hai mươi mốt tuổi trở lên có quyền ứng cử vào Quốc hội, Hội đồng nhân dân.</w:t>
      </w:r>
      <w:proofErr w:type="gramEnd"/>
      <w:r w:rsidRPr="007D0C27">
        <w:rPr>
          <w:rFonts w:ascii="Times New Roman" w:eastAsia="Times New Roman" w:hAnsi="Times New Roman" w:cs="Times New Roman"/>
          <w:color w:val="000000"/>
          <w:sz w:val="24"/>
          <w:szCs w:val="24"/>
        </w:rPr>
        <w:t xml:space="preserve"> Việc thực hiện các quyền này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3" w:name="dieu_28"/>
      <w:proofErr w:type="gramStart"/>
      <w:r w:rsidRPr="007D0C27">
        <w:rPr>
          <w:rFonts w:ascii="Times New Roman" w:eastAsia="Times New Roman" w:hAnsi="Times New Roman" w:cs="Times New Roman"/>
          <w:b/>
          <w:bCs/>
          <w:color w:val="000000"/>
          <w:sz w:val="24"/>
          <w:szCs w:val="24"/>
        </w:rPr>
        <w:t>Điều 28.</w:t>
      </w:r>
      <w:bookmarkEnd w:id="3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Công dân có quyền tham gia quản lý nhà nước và xã hội, tham gia thảo luận và kiến nghị với cơ quan nhà nước về các vấn đề của cơ sở, địa phương và cả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tạo điều kiện để công dân tham gia quản lý nhà nước và xã hội; công khai, minh bạch trong việc tiếp nhận, phản hồi ý kiến, kiến nghị của công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4" w:name="dieu_29"/>
      <w:proofErr w:type="gramStart"/>
      <w:r w:rsidRPr="007D0C27">
        <w:rPr>
          <w:rFonts w:ascii="Times New Roman" w:eastAsia="Times New Roman" w:hAnsi="Times New Roman" w:cs="Times New Roman"/>
          <w:b/>
          <w:bCs/>
          <w:color w:val="000000"/>
          <w:sz w:val="24"/>
          <w:szCs w:val="24"/>
        </w:rPr>
        <w:t>Điều 29.</w:t>
      </w:r>
      <w:proofErr w:type="gramEnd"/>
      <w:r w:rsidRPr="007D0C27">
        <w:rPr>
          <w:rFonts w:ascii="Times New Roman" w:eastAsia="Times New Roman" w:hAnsi="Times New Roman" w:cs="Times New Roman"/>
          <w:b/>
          <w:bCs/>
          <w:color w:val="000000"/>
          <w:sz w:val="24"/>
          <w:szCs w:val="24"/>
        </w:rPr>
        <w:t> </w:t>
      </w:r>
      <w:bookmarkEnd w:id="34"/>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lastRenderedPageBreak/>
        <w:t>Công dân đủ mười tám tuổi trở lên có quyền biểu quyết khi Nhà nước tổ chức trưng cầu ý dân.</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5" w:name="dieu_30"/>
      <w:proofErr w:type="gramStart"/>
      <w:r w:rsidRPr="007D0C27">
        <w:rPr>
          <w:rFonts w:ascii="Times New Roman" w:eastAsia="Times New Roman" w:hAnsi="Times New Roman" w:cs="Times New Roman"/>
          <w:b/>
          <w:bCs/>
          <w:color w:val="000000"/>
          <w:sz w:val="24"/>
          <w:szCs w:val="24"/>
        </w:rPr>
        <w:t>Điều 30.</w:t>
      </w:r>
      <w:bookmarkEnd w:id="3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Mọi người có quyền khiếu nại, tố cáo với cơ quan, tổ chức, cá nhân có thẩm quyền về những việc làm trái pháp luật của cơ quan, tổ chức, cá nhân.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Cơ quan, tổ chức, cá nhân có thẩm quyền phải tiếp nhận, giải quyết khiếu nại, tố cáo. Người bị thiệt hại có quyền được bồi thường về vật chất, tinh thần và phục hồi danh dự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quy định của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Nghiêm cấm việc trả thù người khiếu nại, tố cáo hoặc lợi dụng quyền khiếu nại, tố cáo để vu khống, vu cáo làm hại người khác.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6" w:name="dieu_31"/>
      <w:proofErr w:type="gramStart"/>
      <w:r w:rsidRPr="007D0C27">
        <w:rPr>
          <w:rFonts w:ascii="Times New Roman" w:eastAsia="Times New Roman" w:hAnsi="Times New Roman" w:cs="Times New Roman"/>
          <w:b/>
          <w:bCs/>
          <w:color w:val="000000"/>
          <w:sz w:val="24"/>
          <w:szCs w:val="24"/>
        </w:rPr>
        <w:t>Điều 31.</w:t>
      </w:r>
      <w:bookmarkEnd w:id="3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Người bị buộc tội được coi là không có tội cho đến khi được chứng minh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trình tự luật định và có bản án kết tội của Tòa án đã có hiệu lực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Người bị buộc tội phải được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xét xử kịp thời trong thời hạn luật định, công bằng, công khai. Trường hợp xét xử kín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quy định của luật thì việc tuyên án phải được công khai.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Không ai bị kết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hai lần vì một tội phạm.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Người bị bắt, tạm giữ, tạm giam, khởi tố, điều tra, truy tố, xét xử có quyền tự bào chữa, nhờ luật sư hoặc người khác bào chữa.</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5. Người bị bắt, tạm giữ, tạm giam, khởi tố, điều tra, truy tố, xét xử, thi hành án trái pháp luật có quyền được bồi thường thiệt hại về vật chất, tinh thần và phục hồi danh dự. Người </w:t>
      </w:r>
      <w:proofErr w:type="gramStart"/>
      <w:r w:rsidRPr="007D0C27">
        <w:rPr>
          <w:rFonts w:ascii="Times New Roman" w:eastAsia="Times New Roman" w:hAnsi="Times New Roman" w:cs="Times New Roman"/>
          <w:color w:val="000000"/>
          <w:sz w:val="24"/>
          <w:szCs w:val="24"/>
        </w:rPr>
        <w:t>vi</w:t>
      </w:r>
      <w:proofErr w:type="gramEnd"/>
      <w:r w:rsidRPr="007D0C27">
        <w:rPr>
          <w:rFonts w:ascii="Times New Roman" w:eastAsia="Times New Roman" w:hAnsi="Times New Roman" w:cs="Times New Roman"/>
          <w:color w:val="000000"/>
          <w:sz w:val="24"/>
          <w:szCs w:val="24"/>
        </w:rPr>
        <w:t xml:space="preserve"> phạm pháp luật trong việc bắt, giam, giữ, khởi tố, điều tra, truy tố, xét xử, thi hành án gây thiệt hại cho người khác phải bị xử lý theo pháp luật.</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7" w:name="dieu_32"/>
      <w:proofErr w:type="gramStart"/>
      <w:r w:rsidRPr="007D0C27">
        <w:rPr>
          <w:rFonts w:ascii="Times New Roman" w:eastAsia="Times New Roman" w:hAnsi="Times New Roman" w:cs="Times New Roman"/>
          <w:b/>
          <w:bCs/>
          <w:color w:val="000000"/>
          <w:sz w:val="24"/>
          <w:szCs w:val="24"/>
        </w:rPr>
        <w:t>Điều 32.</w:t>
      </w:r>
      <w:bookmarkEnd w:id="3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Mọi người có quyền sở hữu về </w:t>
      </w:r>
      <w:proofErr w:type="gramStart"/>
      <w:r w:rsidRPr="007D0C27">
        <w:rPr>
          <w:rFonts w:ascii="Times New Roman" w:eastAsia="Times New Roman" w:hAnsi="Times New Roman" w:cs="Times New Roman"/>
          <w:color w:val="000000"/>
          <w:sz w:val="24"/>
          <w:szCs w:val="24"/>
        </w:rPr>
        <w:t>thu</w:t>
      </w:r>
      <w:proofErr w:type="gramEnd"/>
      <w:r w:rsidRPr="007D0C27">
        <w:rPr>
          <w:rFonts w:ascii="Times New Roman" w:eastAsia="Times New Roman" w:hAnsi="Times New Roman" w:cs="Times New Roman"/>
          <w:color w:val="000000"/>
          <w:sz w:val="24"/>
          <w:szCs w:val="24"/>
        </w:rPr>
        <w:t xml:space="preserve"> nhập hợp pháp, của cải để dành, nhà ở, tư liệu sinh hoạt, tư liệu sản xuất, phần vốn góp trong doanh nghiệp hoặc trong các tổ chức kinh tế khác.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Quyền sở hữu tư nhân và quyền thừa kế được pháp luật bảo hộ.</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8" w:name="dieu_33"/>
      <w:proofErr w:type="gramStart"/>
      <w:r w:rsidRPr="007D0C27">
        <w:rPr>
          <w:rFonts w:ascii="Times New Roman" w:eastAsia="Times New Roman" w:hAnsi="Times New Roman" w:cs="Times New Roman"/>
          <w:b/>
          <w:bCs/>
          <w:color w:val="000000"/>
          <w:sz w:val="24"/>
          <w:szCs w:val="24"/>
        </w:rPr>
        <w:t>Điều 33.</w:t>
      </w:r>
      <w:bookmarkEnd w:id="3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Mọi người có quyền tự do kinh doanh trong những ngành nghề mà pháp luật không cấm.</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39" w:name="dieu_34"/>
      <w:proofErr w:type="gramStart"/>
      <w:r w:rsidRPr="007D0C27">
        <w:rPr>
          <w:rFonts w:ascii="Times New Roman" w:eastAsia="Times New Roman" w:hAnsi="Times New Roman" w:cs="Times New Roman"/>
          <w:b/>
          <w:bCs/>
          <w:color w:val="000000"/>
          <w:sz w:val="24"/>
          <w:szCs w:val="24"/>
        </w:rPr>
        <w:t>Điều 34.</w:t>
      </w:r>
      <w:bookmarkEnd w:id="3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Công dân có quyền được bảo đảm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sinh xã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0" w:name="dieu_35"/>
      <w:proofErr w:type="gramStart"/>
      <w:r w:rsidRPr="007D0C27">
        <w:rPr>
          <w:rFonts w:ascii="Times New Roman" w:eastAsia="Times New Roman" w:hAnsi="Times New Roman" w:cs="Times New Roman"/>
          <w:b/>
          <w:bCs/>
          <w:color w:val="000000"/>
          <w:sz w:val="24"/>
          <w:szCs w:val="24"/>
        </w:rPr>
        <w:t>Điều 35.</w:t>
      </w:r>
      <w:bookmarkEnd w:id="4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Công dân có quyền làm việc, lựa chọn nghề nghiệp, việc làm và nơi làm việc.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Người làm công </w:t>
      </w:r>
      <w:proofErr w:type="gramStart"/>
      <w:r w:rsidRPr="007D0C27">
        <w:rPr>
          <w:rFonts w:ascii="Times New Roman" w:eastAsia="Times New Roman" w:hAnsi="Times New Roman" w:cs="Times New Roman"/>
          <w:color w:val="000000"/>
          <w:sz w:val="24"/>
          <w:szCs w:val="24"/>
        </w:rPr>
        <w:t>ăn</w:t>
      </w:r>
      <w:proofErr w:type="gramEnd"/>
      <w:r w:rsidRPr="007D0C27">
        <w:rPr>
          <w:rFonts w:ascii="Times New Roman" w:eastAsia="Times New Roman" w:hAnsi="Times New Roman" w:cs="Times New Roman"/>
          <w:color w:val="000000"/>
          <w:sz w:val="24"/>
          <w:szCs w:val="24"/>
        </w:rPr>
        <w:t xml:space="preserve"> lương được bảo đảm các điều kiện làm việc công bằng, an toàn; được hưởng lương, chế độ nghỉ ngơi.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 xml:space="preserve">3. Nghiêm cấm phân biệt đối xử, cưỡng bức </w:t>
      </w:r>
      <w:proofErr w:type="gramStart"/>
      <w:r w:rsidRPr="007D0C27">
        <w:rPr>
          <w:rFonts w:ascii="Times New Roman" w:eastAsia="Times New Roman" w:hAnsi="Times New Roman" w:cs="Times New Roman"/>
          <w:color w:val="000000"/>
          <w:sz w:val="24"/>
          <w:szCs w:val="24"/>
        </w:rPr>
        <w:t>lao</w:t>
      </w:r>
      <w:proofErr w:type="gramEnd"/>
      <w:r w:rsidRPr="007D0C27">
        <w:rPr>
          <w:rFonts w:ascii="Times New Roman" w:eastAsia="Times New Roman" w:hAnsi="Times New Roman" w:cs="Times New Roman"/>
          <w:color w:val="000000"/>
          <w:sz w:val="24"/>
          <w:szCs w:val="24"/>
        </w:rPr>
        <w:t xml:space="preserve"> động, sử dụng nhân công dưới độ tuổi lao động tối thiểu.</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1" w:name="dieu_36"/>
      <w:proofErr w:type="gramStart"/>
      <w:r w:rsidRPr="007D0C27">
        <w:rPr>
          <w:rFonts w:ascii="Times New Roman" w:eastAsia="Times New Roman" w:hAnsi="Times New Roman" w:cs="Times New Roman"/>
          <w:b/>
          <w:bCs/>
          <w:color w:val="000000"/>
          <w:sz w:val="24"/>
          <w:szCs w:val="24"/>
        </w:rPr>
        <w:t>Điều 36.</w:t>
      </w:r>
      <w:bookmarkEnd w:id="4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Nam, nữ có quyền kết hôn, ly hôn. Hôn nhân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nguyên tắc tự nguyện, tiến bộ, một vợ một chồng, vợ chồng bình đẳng, tôn trọng lẫn nhau.</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bảo hộ hôn nhân và gia đình, bảo hộ quyền lợi của người mẹ và trẻ em.</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2" w:name="dieu_37"/>
      <w:proofErr w:type="gramStart"/>
      <w:r w:rsidRPr="007D0C27">
        <w:rPr>
          <w:rFonts w:ascii="Times New Roman" w:eastAsia="Times New Roman" w:hAnsi="Times New Roman" w:cs="Times New Roman"/>
          <w:b/>
          <w:bCs/>
          <w:color w:val="000000"/>
          <w:sz w:val="24"/>
          <w:szCs w:val="24"/>
        </w:rPr>
        <w:t>Điều 37.</w:t>
      </w:r>
      <w:bookmarkEnd w:id="4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Trẻ em được Nhà nước, gia đình và xã hội bảo vệ, chăm sóc và giáo dục; được tham gia vào các vấn đề về trẻ em. Nghiêm cấm xâm hại, hành hạ, ngược đãi, bỏ mặc, lạm dụng, bóc lột sức </w:t>
      </w:r>
      <w:proofErr w:type="gramStart"/>
      <w:r w:rsidRPr="007D0C27">
        <w:rPr>
          <w:rFonts w:ascii="Times New Roman" w:eastAsia="Times New Roman" w:hAnsi="Times New Roman" w:cs="Times New Roman"/>
          <w:color w:val="000000"/>
          <w:sz w:val="24"/>
          <w:szCs w:val="24"/>
        </w:rPr>
        <w:t>lao</w:t>
      </w:r>
      <w:proofErr w:type="gramEnd"/>
      <w:r w:rsidRPr="007D0C27">
        <w:rPr>
          <w:rFonts w:ascii="Times New Roman" w:eastAsia="Times New Roman" w:hAnsi="Times New Roman" w:cs="Times New Roman"/>
          <w:color w:val="000000"/>
          <w:sz w:val="24"/>
          <w:szCs w:val="24"/>
        </w:rPr>
        <w:t xml:space="preserve"> động và những hành vi khác vi phạm quyền trẻ em.</w:t>
      </w:r>
      <w:bookmarkStart w:id="43" w:name="_GoBack"/>
      <w:bookmarkEnd w:id="43"/>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Người cao tuổi được Nhà nước, gia đình và xã hội tôn trọng, chăm sóc và phát huy vai trò trong sự nghiệp xây dựng và bảo vệ Tổ quốc.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4" w:name="dieu_38"/>
      <w:proofErr w:type="gramStart"/>
      <w:r w:rsidRPr="007D0C27">
        <w:rPr>
          <w:rFonts w:ascii="Times New Roman" w:eastAsia="Times New Roman" w:hAnsi="Times New Roman" w:cs="Times New Roman"/>
          <w:b/>
          <w:bCs/>
          <w:color w:val="000000"/>
          <w:sz w:val="24"/>
          <w:szCs w:val="24"/>
        </w:rPr>
        <w:t>Điều 38.</w:t>
      </w:r>
      <w:proofErr w:type="gramEnd"/>
      <w:r w:rsidRPr="007D0C27">
        <w:rPr>
          <w:rFonts w:ascii="Times New Roman" w:eastAsia="Times New Roman" w:hAnsi="Times New Roman" w:cs="Times New Roman"/>
          <w:b/>
          <w:bCs/>
          <w:color w:val="000000"/>
          <w:sz w:val="24"/>
          <w:szCs w:val="24"/>
        </w:rPr>
        <w:t> </w:t>
      </w:r>
      <w:bookmarkEnd w:id="44"/>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Mọi người có quyền được bảo vệ, chăm sóc sức khỏe, bình đẳng trong việc sử dụng các dịch vụ y tế và có nghĩa vụ thực hiện các quy định về phòng bệnh, khám bệnh, chữa bệnh.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Nghiêm cấm các hành </w:t>
      </w:r>
      <w:proofErr w:type="gramStart"/>
      <w:r w:rsidRPr="007D0C27">
        <w:rPr>
          <w:rFonts w:ascii="Times New Roman" w:eastAsia="Times New Roman" w:hAnsi="Times New Roman" w:cs="Times New Roman"/>
          <w:color w:val="000000"/>
          <w:sz w:val="24"/>
          <w:szCs w:val="24"/>
        </w:rPr>
        <w:t>vi</w:t>
      </w:r>
      <w:proofErr w:type="gramEnd"/>
      <w:r w:rsidRPr="007D0C27">
        <w:rPr>
          <w:rFonts w:ascii="Times New Roman" w:eastAsia="Times New Roman" w:hAnsi="Times New Roman" w:cs="Times New Roman"/>
          <w:color w:val="000000"/>
          <w:sz w:val="24"/>
          <w:szCs w:val="24"/>
        </w:rPr>
        <w:t xml:space="preserve"> đe dọa cuộc sống, sức khỏe của người khác và cộng đồng.</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5" w:name="dieu_39"/>
      <w:proofErr w:type="gramStart"/>
      <w:r w:rsidRPr="007D0C27">
        <w:rPr>
          <w:rFonts w:ascii="Times New Roman" w:eastAsia="Times New Roman" w:hAnsi="Times New Roman" w:cs="Times New Roman"/>
          <w:b/>
          <w:bCs/>
          <w:color w:val="000000"/>
          <w:sz w:val="24"/>
          <w:szCs w:val="24"/>
        </w:rPr>
        <w:t>Điều 39.</w:t>
      </w:r>
      <w:bookmarkEnd w:id="4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Công dân có quyền và nghĩa vụ học tập.</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6" w:name="dieu_40"/>
      <w:proofErr w:type="gramStart"/>
      <w:r w:rsidRPr="007D0C27">
        <w:rPr>
          <w:rFonts w:ascii="Times New Roman" w:eastAsia="Times New Roman" w:hAnsi="Times New Roman" w:cs="Times New Roman"/>
          <w:b/>
          <w:bCs/>
          <w:color w:val="000000"/>
          <w:sz w:val="24"/>
          <w:szCs w:val="24"/>
        </w:rPr>
        <w:t>Điều 40.</w:t>
      </w:r>
      <w:proofErr w:type="gramEnd"/>
      <w:r w:rsidRPr="007D0C27">
        <w:rPr>
          <w:rFonts w:ascii="Times New Roman" w:eastAsia="Times New Roman" w:hAnsi="Times New Roman" w:cs="Times New Roman"/>
          <w:b/>
          <w:bCs/>
          <w:color w:val="000000"/>
          <w:sz w:val="24"/>
          <w:szCs w:val="24"/>
        </w:rPr>
        <w:t> </w:t>
      </w:r>
      <w:bookmarkEnd w:id="46"/>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Mọi người có quyền nghiên cứu khoa học và công </w:t>
      </w:r>
      <w:proofErr w:type="gramStart"/>
      <w:r w:rsidRPr="007D0C27">
        <w:rPr>
          <w:rFonts w:ascii="Times New Roman" w:eastAsia="Times New Roman" w:hAnsi="Times New Roman" w:cs="Times New Roman"/>
          <w:color w:val="000000"/>
          <w:sz w:val="24"/>
          <w:szCs w:val="24"/>
        </w:rPr>
        <w:t>nghệ,</w:t>
      </w:r>
      <w:proofErr w:type="gramEnd"/>
      <w:r w:rsidRPr="007D0C27">
        <w:rPr>
          <w:rFonts w:ascii="Times New Roman" w:eastAsia="Times New Roman" w:hAnsi="Times New Roman" w:cs="Times New Roman"/>
          <w:color w:val="000000"/>
          <w:sz w:val="24"/>
          <w:szCs w:val="24"/>
        </w:rPr>
        <w:t xml:space="preserve"> sáng tạo văn học, nghệ thuật và thụ hưởng lợi ích từ các hoạt động đó.</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7" w:name="dieu_41"/>
      <w:proofErr w:type="gramStart"/>
      <w:r w:rsidRPr="007D0C27">
        <w:rPr>
          <w:rFonts w:ascii="Times New Roman" w:eastAsia="Times New Roman" w:hAnsi="Times New Roman" w:cs="Times New Roman"/>
          <w:b/>
          <w:bCs/>
          <w:color w:val="000000"/>
          <w:sz w:val="24"/>
          <w:szCs w:val="24"/>
        </w:rPr>
        <w:t>Điều 41.</w:t>
      </w:r>
      <w:bookmarkEnd w:id="4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Mọi người có quyền hưởng thụ và tiếp cận các giá trị văn hóa, tham gia vào đời sống văn hóa, sử dụng các cơ sở văn hóa.</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8" w:name="dieu_42"/>
      <w:proofErr w:type="gramStart"/>
      <w:r w:rsidRPr="007D0C27">
        <w:rPr>
          <w:rFonts w:ascii="Times New Roman" w:eastAsia="Times New Roman" w:hAnsi="Times New Roman" w:cs="Times New Roman"/>
          <w:b/>
          <w:bCs/>
          <w:color w:val="000000"/>
          <w:sz w:val="24"/>
          <w:szCs w:val="24"/>
        </w:rPr>
        <w:t>Điều 42.</w:t>
      </w:r>
      <w:bookmarkEnd w:id="4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Công dân có quyền xác định dân tộc của mình, sử dụng ngôn ngữ mẹ đẻ, lựa chọn ngôn ngữ giao tiếp.</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49" w:name="dieu_43"/>
      <w:proofErr w:type="gramStart"/>
      <w:r w:rsidRPr="007D0C27">
        <w:rPr>
          <w:rFonts w:ascii="Times New Roman" w:eastAsia="Times New Roman" w:hAnsi="Times New Roman" w:cs="Times New Roman"/>
          <w:b/>
          <w:bCs/>
          <w:color w:val="000000"/>
          <w:sz w:val="24"/>
          <w:szCs w:val="24"/>
        </w:rPr>
        <w:t>Điều 43.</w:t>
      </w:r>
      <w:proofErr w:type="gramEnd"/>
      <w:r w:rsidRPr="007D0C27">
        <w:rPr>
          <w:rFonts w:ascii="Times New Roman" w:eastAsia="Times New Roman" w:hAnsi="Times New Roman" w:cs="Times New Roman"/>
          <w:b/>
          <w:bCs/>
          <w:color w:val="000000"/>
          <w:sz w:val="24"/>
          <w:szCs w:val="24"/>
        </w:rPr>
        <w:t> </w:t>
      </w:r>
      <w:bookmarkEnd w:id="49"/>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Mọi người có quyền được sống trong môi trường trong lành và có nghĩa vụ bảo vệ môi trường.</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0" w:name="dieu_44"/>
      <w:proofErr w:type="gramStart"/>
      <w:r w:rsidRPr="007D0C27">
        <w:rPr>
          <w:rFonts w:ascii="Times New Roman" w:eastAsia="Times New Roman" w:hAnsi="Times New Roman" w:cs="Times New Roman"/>
          <w:b/>
          <w:bCs/>
          <w:color w:val="000000"/>
          <w:sz w:val="24"/>
          <w:szCs w:val="24"/>
        </w:rPr>
        <w:t>Điều 44.</w:t>
      </w:r>
      <w:bookmarkEnd w:id="5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Công dân có nghĩa vụ trung thành với Tổ quốc.</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Phản bội Tổ quốc là tội nặng nhất.</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1" w:name="dieu_45"/>
      <w:proofErr w:type="gramStart"/>
      <w:r w:rsidRPr="007D0C27">
        <w:rPr>
          <w:rFonts w:ascii="Times New Roman" w:eastAsia="Times New Roman" w:hAnsi="Times New Roman" w:cs="Times New Roman"/>
          <w:b/>
          <w:bCs/>
          <w:color w:val="000000"/>
          <w:sz w:val="24"/>
          <w:szCs w:val="24"/>
        </w:rPr>
        <w:t>Điều 45.</w:t>
      </w:r>
      <w:bookmarkEnd w:id="5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1. Bảo vệ Tổ quốc là nghĩa vụ thiêng liêng và quyền cao quý của công dân.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Công dân phải thực hiện nghĩa vụ quân sự và tham gia xây dựng nền quốc phòng toàn dân. </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2" w:name="dieu_46"/>
      <w:proofErr w:type="gramStart"/>
      <w:r w:rsidRPr="007D0C27">
        <w:rPr>
          <w:rFonts w:ascii="Times New Roman" w:eastAsia="Times New Roman" w:hAnsi="Times New Roman" w:cs="Times New Roman"/>
          <w:b/>
          <w:bCs/>
          <w:color w:val="000000"/>
          <w:sz w:val="24"/>
          <w:szCs w:val="24"/>
        </w:rPr>
        <w:t>Điều 46.</w:t>
      </w:r>
      <w:bookmarkEnd w:id="5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Công dân có nghĩa vụ tuân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Hiến pháp và pháp luật; tham gia bảo vệ an ninh quốc gia, trật tự, an toàn xã hội và chấp hành những quy tắc sinh hoạt công cộng.</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3" w:name="dieu_47"/>
      <w:proofErr w:type="gramStart"/>
      <w:r w:rsidRPr="007D0C27">
        <w:rPr>
          <w:rFonts w:ascii="Times New Roman" w:eastAsia="Times New Roman" w:hAnsi="Times New Roman" w:cs="Times New Roman"/>
          <w:b/>
          <w:bCs/>
          <w:color w:val="000000"/>
          <w:sz w:val="24"/>
          <w:szCs w:val="24"/>
        </w:rPr>
        <w:t>Điều 47.</w:t>
      </w:r>
      <w:bookmarkEnd w:id="5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Mọi người có nghĩa vụ nộp thuế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4" w:name="dieu_48"/>
      <w:proofErr w:type="gramStart"/>
      <w:r w:rsidRPr="007D0C27">
        <w:rPr>
          <w:rFonts w:ascii="Times New Roman" w:eastAsia="Times New Roman" w:hAnsi="Times New Roman" w:cs="Times New Roman"/>
          <w:b/>
          <w:bCs/>
          <w:color w:val="000000"/>
          <w:sz w:val="24"/>
          <w:szCs w:val="24"/>
        </w:rPr>
        <w:t>Điều 48.</w:t>
      </w:r>
      <w:bookmarkEnd w:id="5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Người nước ngoài cư trú ở Việt Nam phải tuân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Hiến pháp và pháp luật Việt Nam; được bảo hộ tính mạng, tài sản và các quyền, lợi ích chính đáng theo pháp luật Việt Nam.</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5" w:name="dieu_49"/>
      <w:proofErr w:type="gramStart"/>
      <w:r w:rsidRPr="007D0C27">
        <w:rPr>
          <w:rFonts w:ascii="Times New Roman" w:eastAsia="Times New Roman" w:hAnsi="Times New Roman" w:cs="Times New Roman"/>
          <w:b/>
          <w:bCs/>
          <w:color w:val="000000"/>
          <w:sz w:val="24"/>
          <w:szCs w:val="24"/>
        </w:rPr>
        <w:t>Điều 49.</w:t>
      </w:r>
      <w:bookmarkEnd w:id="5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6" w:name="chuong_3"/>
      <w:r w:rsidRPr="007D0C27">
        <w:rPr>
          <w:rFonts w:ascii="Times New Roman" w:eastAsia="Times New Roman" w:hAnsi="Times New Roman" w:cs="Times New Roman"/>
          <w:b/>
          <w:bCs/>
          <w:color w:val="000000"/>
          <w:sz w:val="24"/>
          <w:szCs w:val="24"/>
        </w:rPr>
        <w:t>Chương III.</w:t>
      </w:r>
      <w:bookmarkEnd w:id="56"/>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57" w:name="chuong_3_name"/>
      <w:r w:rsidRPr="007D0C27">
        <w:rPr>
          <w:rFonts w:ascii="Times New Roman" w:eastAsia="Times New Roman" w:hAnsi="Times New Roman" w:cs="Times New Roman"/>
          <w:b/>
          <w:bCs/>
          <w:color w:val="000000"/>
          <w:sz w:val="24"/>
          <w:szCs w:val="24"/>
        </w:rPr>
        <w:t>KINH TẾ, XÃ HỘI, VĂN HÓA, GIÁO DỤC, KHOA HỌC, CÔNG NGHỆ VÀ MÔI TRƯỜNG</w:t>
      </w:r>
      <w:bookmarkEnd w:id="57"/>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8" w:name="dieu_50"/>
      <w:proofErr w:type="gramStart"/>
      <w:r w:rsidRPr="007D0C27">
        <w:rPr>
          <w:rFonts w:ascii="Times New Roman" w:eastAsia="Times New Roman" w:hAnsi="Times New Roman" w:cs="Times New Roman"/>
          <w:b/>
          <w:bCs/>
          <w:color w:val="000000"/>
          <w:sz w:val="24"/>
          <w:szCs w:val="24"/>
        </w:rPr>
        <w:t>Điều 50.</w:t>
      </w:r>
      <w:bookmarkEnd w:id="5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59" w:name="dieu_51"/>
      <w:proofErr w:type="gramStart"/>
      <w:r w:rsidRPr="007D0C27">
        <w:rPr>
          <w:rFonts w:ascii="Times New Roman" w:eastAsia="Times New Roman" w:hAnsi="Times New Roman" w:cs="Times New Roman"/>
          <w:b/>
          <w:bCs/>
          <w:color w:val="000000"/>
          <w:sz w:val="24"/>
          <w:szCs w:val="24"/>
        </w:rPr>
        <w:t>Điều 51.</w:t>
      </w:r>
      <w:bookmarkEnd w:id="5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Nền kinh tế Việt Nam là nền kinh tế thị trường định hướng xã hội chủ nghĩa với nhiều hình thức sở hữu, nhiều thành phần kinh tế; kinh tế nhà nước giữ vai trò chủ đạo.</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Các thành phần kinh tế đều là bộ phận cấu thành quan trọng của nền kinh tế quốc dân. Các chủ thể thuộc các thành phần kinh tế bình đẳng, hợp tác và cạnh tranh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Nhà nước khuyến khích, tạo điều kiện để doanh nhân, doanh nghiệp và cá nhân, tổ chức khác đầu tư, sản xuất, kinh doanh; phát triển bền vững các ngành kinh tế, góp phần xây dựng đất nước. </w:t>
      </w:r>
      <w:proofErr w:type="gramStart"/>
      <w:r w:rsidRPr="007D0C27">
        <w:rPr>
          <w:rFonts w:ascii="Times New Roman" w:eastAsia="Times New Roman" w:hAnsi="Times New Roman" w:cs="Times New Roman"/>
          <w:color w:val="000000"/>
          <w:sz w:val="24"/>
          <w:szCs w:val="24"/>
        </w:rPr>
        <w:t>Tài sản hợp pháp của cá nhân, tổ chức đầu tư, sản xuất, kinh doanh được pháp luật bảo hộ và không bị quốc hữu hóa.</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0" w:name="dieu_52"/>
      <w:proofErr w:type="gramStart"/>
      <w:r w:rsidRPr="007D0C27">
        <w:rPr>
          <w:rFonts w:ascii="Times New Roman" w:eastAsia="Times New Roman" w:hAnsi="Times New Roman" w:cs="Times New Roman"/>
          <w:b/>
          <w:bCs/>
          <w:color w:val="000000"/>
          <w:sz w:val="24"/>
          <w:szCs w:val="24"/>
        </w:rPr>
        <w:t>Điều 52.</w:t>
      </w:r>
      <w:bookmarkEnd w:id="6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1" w:name="dieu_53"/>
      <w:proofErr w:type="gramStart"/>
      <w:r w:rsidRPr="007D0C27">
        <w:rPr>
          <w:rFonts w:ascii="Times New Roman" w:eastAsia="Times New Roman" w:hAnsi="Times New Roman" w:cs="Times New Roman"/>
          <w:b/>
          <w:bCs/>
          <w:color w:val="000000"/>
          <w:sz w:val="24"/>
          <w:szCs w:val="24"/>
        </w:rPr>
        <w:t>Điều 53.</w:t>
      </w:r>
      <w:proofErr w:type="gramEnd"/>
      <w:r w:rsidRPr="007D0C27">
        <w:rPr>
          <w:rFonts w:ascii="Times New Roman" w:eastAsia="Times New Roman" w:hAnsi="Times New Roman" w:cs="Times New Roman"/>
          <w:b/>
          <w:bCs/>
          <w:color w:val="000000"/>
          <w:sz w:val="24"/>
          <w:szCs w:val="24"/>
        </w:rPr>
        <w:t> </w:t>
      </w:r>
      <w:bookmarkEnd w:id="61"/>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 </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2" w:name="dieu_54"/>
      <w:proofErr w:type="gramStart"/>
      <w:r w:rsidRPr="007D0C27">
        <w:rPr>
          <w:rFonts w:ascii="Times New Roman" w:eastAsia="Times New Roman" w:hAnsi="Times New Roman" w:cs="Times New Roman"/>
          <w:b/>
          <w:bCs/>
          <w:color w:val="000000"/>
          <w:sz w:val="24"/>
          <w:szCs w:val="24"/>
        </w:rPr>
        <w:lastRenderedPageBreak/>
        <w:t>Điều 54.</w:t>
      </w:r>
      <w:proofErr w:type="gramEnd"/>
      <w:r w:rsidRPr="007D0C27">
        <w:rPr>
          <w:rFonts w:ascii="Times New Roman" w:eastAsia="Times New Roman" w:hAnsi="Times New Roman" w:cs="Times New Roman"/>
          <w:b/>
          <w:bCs/>
          <w:color w:val="000000"/>
          <w:sz w:val="24"/>
          <w:szCs w:val="24"/>
        </w:rPr>
        <w:t> </w:t>
      </w:r>
      <w:bookmarkEnd w:id="62"/>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Đất </w:t>
      </w:r>
      <w:proofErr w:type="gramStart"/>
      <w:r w:rsidRPr="007D0C27">
        <w:rPr>
          <w:rFonts w:ascii="Times New Roman" w:eastAsia="Times New Roman" w:hAnsi="Times New Roman" w:cs="Times New Roman"/>
          <w:color w:val="000000"/>
          <w:sz w:val="24"/>
          <w:szCs w:val="24"/>
        </w:rPr>
        <w:t>đai</w:t>
      </w:r>
      <w:proofErr w:type="gramEnd"/>
      <w:r w:rsidRPr="007D0C27">
        <w:rPr>
          <w:rFonts w:ascii="Times New Roman" w:eastAsia="Times New Roman" w:hAnsi="Times New Roman" w:cs="Times New Roman"/>
          <w:color w:val="000000"/>
          <w:sz w:val="24"/>
          <w:szCs w:val="24"/>
        </w:rPr>
        <w:t xml:space="preserve"> là tài nguyên đặc biệt của quốc gia, nguồn lực quan trọng phát triển đất nước, được quản lý theo pháp luật.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Tổ chức, cá nhân được Nhà nước giao đất, cho thuê đất, công nhận quyền sử dụng đất. Người sử dụng đất được chuyển quyền sử dụng đất, thực hiện các quyền và nghĩa vụ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quy định của luật. </w:t>
      </w:r>
      <w:proofErr w:type="gramStart"/>
      <w:r w:rsidRPr="007D0C27">
        <w:rPr>
          <w:rFonts w:ascii="Times New Roman" w:eastAsia="Times New Roman" w:hAnsi="Times New Roman" w:cs="Times New Roman"/>
          <w:color w:val="000000"/>
          <w:sz w:val="24"/>
          <w:szCs w:val="24"/>
        </w:rPr>
        <w:t>Quyền sử dụng đất được pháp luật bảo hộ.</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Nhà nước thu hồi đất do tổ chức, cá nhân đang sử dụng trong trường hợp thật cần thiết do luật định vì mục đích quốc phòng, an ninh; phát triển kinh tế - xã hội vì lợi ích quốc gia, công cộng. Việc </w:t>
      </w:r>
      <w:proofErr w:type="gramStart"/>
      <w:r w:rsidRPr="007D0C27">
        <w:rPr>
          <w:rFonts w:ascii="Times New Roman" w:eastAsia="Times New Roman" w:hAnsi="Times New Roman" w:cs="Times New Roman"/>
          <w:color w:val="000000"/>
          <w:sz w:val="24"/>
          <w:szCs w:val="24"/>
        </w:rPr>
        <w:t>thu</w:t>
      </w:r>
      <w:proofErr w:type="gramEnd"/>
      <w:r w:rsidRPr="007D0C27">
        <w:rPr>
          <w:rFonts w:ascii="Times New Roman" w:eastAsia="Times New Roman" w:hAnsi="Times New Roman" w:cs="Times New Roman"/>
          <w:color w:val="000000"/>
          <w:sz w:val="24"/>
          <w:szCs w:val="24"/>
        </w:rPr>
        <w:t xml:space="preserve"> hồi đất phải công khai, minh bạch và được bồi thường theo quy định của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Nhà nước trưng dụng đất trong trường hợp thật cần thiết do luật định để thực hiện nhiệm vụ quốc phòng, an ninh hoặc trong tình trạng chiến tranh, tình trạng khẩn cấp, phòng, chống thiên tai. </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3" w:name="dieu_55"/>
      <w:proofErr w:type="gramStart"/>
      <w:r w:rsidRPr="007D0C27">
        <w:rPr>
          <w:rFonts w:ascii="Times New Roman" w:eastAsia="Times New Roman" w:hAnsi="Times New Roman" w:cs="Times New Roman"/>
          <w:b/>
          <w:bCs/>
          <w:color w:val="000000"/>
          <w:sz w:val="24"/>
          <w:szCs w:val="24"/>
        </w:rPr>
        <w:t>Điều 55.</w:t>
      </w:r>
      <w:bookmarkEnd w:id="6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Ngân sách nhà nước, dự trữ quốc gia, quỹ tài chính nhà nước và các nguồn tài chính công khác do Nhà nước thống nhất quản lý và phải được sử dụng hiệu quả, công bằng, công khai, minh bạch, đúng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Ngân sách nhà nước gồm ngân sách trung ương và ngân sách địa phương, trong đó ngân sách trung ương giữ vai trò chủ đạo, bảo đảm nhiệm vụ chi của quốc gia. Các khoản </w:t>
      </w:r>
      <w:proofErr w:type="gramStart"/>
      <w:r w:rsidRPr="007D0C27">
        <w:rPr>
          <w:rFonts w:ascii="Times New Roman" w:eastAsia="Times New Roman" w:hAnsi="Times New Roman" w:cs="Times New Roman"/>
          <w:color w:val="000000"/>
          <w:sz w:val="24"/>
          <w:szCs w:val="24"/>
        </w:rPr>
        <w:t>thu</w:t>
      </w:r>
      <w:proofErr w:type="gramEnd"/>
      <w:r w:rsidRPr="007D0C27">
        <w:rPr>
          <w:rFonts w:ascii="Times New Roman" w:eastAsia="Times New Roman" w:hAnsi="Times New Roman" w:cs="Times New Roman"/>
          <w:color w:val="000000"/>
          <w:sz w:val="24"/>
          <w:szCs w:val="24"/>
        </w:rPr>
        <w:t>, chi ngân sách nhà nước phải được dự toán và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Đơn vị tiền tệ quốc gia là Đồng Việt Nam. </w:t>
      </w:r>
      <w:proofErr w:type="gramStart"/>
      <w:r w:rsidRPr="007D0C27">
        <w:rPr>
          <w:rFonts w:ascii="Times New Roman" w:eastAsia="Times New Roman" w:hAnsi="Times New Roman" w:cs="Times New Roman"/>
          <w:color w:val="000000"/>
          <w:sz w:val="24"/>
          <w:szCs w:val="24"/>
        </w:rPr>
        <w:t>Nhà nước bảo đảm ổn định giá trị đồng tiền quốc gia.</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4" w:name="dieu_56"/>
      <w:proofErr w:type="gramStart"/>
      <w:r w:rsidRPr="007D0C27">
        <w:rPr>
          <w:rFonts w:ascii="Times New Roman" w:eastAsia="Times New Roman" w:hAnsi="Times New Roman" w:cs="Times New Roman"/>
          <w:b/>
          <w:bCs/>
          <w:color w:val="000000"/>
          <w:sz w:val="24"/>
          <w:szCs w:val="24"/>
        </w:rPr>
        <w:t>Điều 56.</w:t>
      </w:r>
      <w:proofErr w:type="gramEnd"/>
      <w:r w:rsidRPr="007D0C27">
        <w:rPr>
          <w:rFonts w:ascii="Times New Roman" w:eastAsia="Times New Roman" w:hAnsi="Times New Roman" w:cs="Times New Roman"/>
          <w:b/>
          <w:bCs/>
          <w:color w:val="000000"/>
          <w:sz w:val="24"/>
          <w:szCs w:val="24"/>
        </w:rPr>
        <w:t> </w:t>
      </w:r>
      <w:bookmarkEnd w:id="64"/>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Cơ quan, tổ chức, cá nhân phải thực hành tiết kiệm, chống lãng phí, phòng, chống tham nhũng trong hoạt động kinh tế - xã hội và quản lý nhà nước.</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5" w:name="dieu_57"/>
      <w:proofErr w:type="gramStart"/>
      <w:r w:rsidRPr="007D0C27">
        <w:rPr>
          <w:rFonts w:ascii="Times New Roman" w:eastAsia="Times New Roman" w:hAnsi="Times New Roman" w:cs="Times New Roman"/>
          <w:b/>
          <w:bCs/>
          <w:color w:val="000000"/>
          <w:sz w:val="24"/>
          <w:szCs w:val="24"/>
        </w:rPr>
        <w:t>Điều 57.</w:t>
      </w:r>
      <w:bookmarkEnd w:id="6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Nhà nước khuyến khích, tạo điều kiện để tổ chức, cá nhân tạo việc làm cho người </w:t>
      </w:r>
      <w:proofErr w:type="gramStart"/>
      <w:r w:rsidRPr="007D0C27">
        <w:rPr>
          <w:rFonts w:ascii="Times New Roman" w:eastAsia="Times New Roman" w:hAnsi="Times New Roman" w:cs="Times New Roman"/>
          <w:color w:val="000000"/>
          <w:sz w:val="24"/>
          <w:szCs w:val="24"/>
        </w:rPr>
        <w:t>lao</w:t>
      </w:r>
      <w:proofErr w:type="gramEnd"/>
      <w:r w:rsidRPr="007D0C27">
        <w:rPr>
          <w:rFonts w:ascii="Times New Roman" w:eastAsia="Times New Roman" w:hAnsi="Times New Roman" w:cs="Times New Roman"/>
          <w:color w:val="000000"/>
          <w:sz w:val="24"/>
          <w:szCs w:val="24"/>
        </w:rPr>
        <w:t xml:space="preserve"> động.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Nhà nước bảo vệ quyền, lợi ích hợp pháp của người </w:t>
      </w:r>
      <w:proofErr w:type="gramStart"/>
      <w:r w:rsidRPr="007D0C27">
        <w:rPr>
          <w:rFonts w:ascii="Times New Roman" w:eastAsia="Times New Roman" w:hAnsi="Times New Roman" w:cs="Times New Roman"/>
          <w:color w:val="000000"/>
          <w:sz w:val="24"/>
          <w:szCs w:val="24"/>
        </w:rPr>
        <w:t>lao</w:t>
      </w:r>
      <w:proofErr w:type="gramEnd"/>
      <w:r w:rsidRPr="007D0C27">
        <w:rPr>
          <w:rFonts w:ascii="Times New Roman" w:eastAsia="Times New Roman" w:hAnsi="Times New Roman" w:cs="Times New Roman"/>
          <w:color w:val="000000"/>
          <w:sz w:val="24"/>
          <w:szCs w:val="24"/>
        </w:rPr>
        <w:t xml:space="preserve"> động, người sử dụng lao động và tạo điều kiện xây dựng quan hệ lao động tiến bộ, hài hòa và ổn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6" w:name="dieu_58"/>
      <w:proofErr w:type="gramStart"/>
      <w:r w:rsidRPr="007D0C27">
        <w:rPr>
          <w:rFonts w:ascii="Times New Roman" w:eastAsia="Times New Roman" w:hAnsi="Times New Roman" w:cs="Times New Roman"/>
          <w:b/>
          <w:bCs/>
          <w:color w:val="000000"/>
          <w:sz w:val="24"/>
          <w:szCs w:val="24"/>
        </w:rPr>
        <w:t>Điều 58.</w:t>
      </w:r>
      <w:bookmarkEnd w:id="6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Nhà nước, xã hội đầu tư phát triển sự nghiệp bảo vệ, chăm sóc sức khỏe của Nhân dân, thực hiện bảo hiểm y tế toàn dân, có chính sách ưu tiên chăm sóc sức khoẻ cho đồng bào dân tộc thiểu số, đồng bào ở miền núi, hải đảo và vùng có điều kiện kinh tế - xã hội đặc biệt khó khăn.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xã hội và gia đình có trách nhiệm bảo vệ, chăm sóc sức khỏe người mẹ, trẻ em, thực hiện kế hoạch hóa gia đình.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7" w:name="dieu_59"/>
      <w:proofErr w:type="gramStart"/>
      <w:r w:rsidRPr="007D0C27">
        <w:rPr>
          <w:rFonts w:ascii="Times New Roman" w:eastAsia="Times New Roman" w:hAnsi="Times New Roman" w:cs="Times New Roman"/>
          <w:b/>
          <w:bCs/>
          <w:color w:val="000000"/>
          <w:sz w:val="24"/>
          <w:szCs w:val="24"/>
        </w:rPr>
        <w:t>Điều 59.</w:t>
      </w:r>
      <w:bookmarkEnd w:id="6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Nhà nước, xã hội tôn vinh, khen thưởng, thực hiện chính sách ưu đãi đối với người có công với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2. Nhà nước tạo bình đẳng về cơ hội để công dân thụ hưởng phúc lợi xã hội, phát triển hệ thống an sinh xã hội, có chính sách trợ giúp người cao tuổi, người khuyết tật, người nghèo và người có hoàn cảnh khó khăn khác.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Nhà nước có chính sách phát triển nhà ở, tạo điều kiện để mọi người có chỗ ở.</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8" w:name="dieu_60"/>
      <w:proofErr w:type="gramStart"/>
      <w:r w:rsidRPr="007D0C27">
        <w:rPr>
          <w:rFonts w:ascii="Times New Roman" w:eastAsia="Times New Roman" w:hAnsi="Times New Roman" w:cs="Times New Roman"/>
          <w:b/>
          <w:bCs/>
          <w:color w:val="000000"/>
          <w:sz w:val="24"/>
          <w:szCs w:val="24"/>
        </w:rPr>
        <w:t>Điều 60.</w:t>
      </w:r>
      <w:bookmarkEnd w:id="6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Nhà nước, xã hội chăm lo xây dựng và phát triển nền văn hóa Việt Nam tiên tiến, đậm đà bản sắc dân tộc, tiếp </w:t>
      </w:r>
      <w:proofErr w:type="gramStart"/>
      <w:r w:rsidRPr="007D0C27">
        <w:rPr>
          <w:rFonts w:ascii="Times New Roman" w:eastAsia="Times New Roman" w:hAnsi="Times New Roman" w:cs="Times New Roman"/>
          <w:color w:val="000000"/>
          <w:sz w:val="24"/>
          <w:szCs w:val="24"/>
        </w:rPr>
        <w:t>thu</w:t>
      </w:r>
      <w:proofErr w:type="gramEnd"/>
      <w:r w:rsidRPr="007D0C27">
        <w:rPr>
          <w:rFonts w:ascii="Times New Roman" w:eastAsia="Times New Roman" w:hAnsi="Times New Roman" w:cs="Times New Roman"/>
          <w:color w:val="000000"/>
          <w:sz w:val="24"/>
          <w:szCs w:val="24"/>
        </w:rPr>
        <w:t xml:space="preserve"> tinh hoa văn hóa nhân loại.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xã hội phát triển văn học,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Nhà nước, xã hội tạo môi trường xây dựng gia đình Việt Nam ấm no, tiến bộ, hạnh phúc; xây dựng con người Việt Nam có sức khỏe, văn hóa, giàu lòng yêu nước, có tinh thần đoàn kết, ý thức làm chủ, trách nhiệm công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69" w:name="dieu_61"/>
      <w:proofErr w:type="gramStart"/>
      <w:r w:rsidRPr="007D0C27">
        <w:rPr>
          <w:rFonts w:ascii="Times New Roman" w:eastAsia="Times New Roman" w:hAnsi="Times New Roman" w:cs="Times New Roman"/>
          <w:b/>
          <w:bCs/>
          <w:color w:val="000000"/>
          <w:sz w:val="24"/>
          <w:szCs w:val="24"/>
        </w:rPr>
        <w:t>Điều 61.</w:t>
      </w:r>
      <w:bookmarkEnd w:id="6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Phát triển giáo dục là quốc sách hàng đầu nhằm nâng cao dân trí, phát triển nguồn nhân lực, bồi dưỡng nhân tài.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Nhà nước ưu tiên phát triển giáo dục ở miền núi, hải đảo, vùng đồng bào dân tộc thiểu số và vùng có điều kiện kinh tế - xã hội đặc biệt khó khăn; ưu tiên sử dụng, phát triển nhân tài; tạo điều kiện để người khuyết tật và người nghèo được học văn hóa và học nghề.</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0" w:name="dieu_62"/>
      <w:proofErr w:type="gramStart"/>
      <w:r w:rsidRPr="007D0C27">
        <w:rPr>
          <w:rFonts w:ascii="Times New Roman" w:eastAsia="Times New Roman" w:hAnsi="Times New Roman" w:cs="Times New Roman"/>
          <w:b/>
          <w:bCs/>
          <w:color w:val="000000"/>
          <w:sz w:val="24"/>
          <w:szCs w:val="24"/>
        </w:rPr>
        <w:t>Điều 62.</w:t>
      </w:r>
      <w:bookmarkEnd w:id="7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Phát triển khoa học và công nghệ là quốc sách hàng đầu, giữ vai trò then chốt trong sự nghiệp phát triển kinh tế - xã hội của đất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Nhà nước tạo điều kiện để mọi người tham gia và được thụ hưởng lợi ích từ các hoạt động khoa học và công nghệ.</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1" w:name="dieu_63"/>
      <w:proofErr w:type="gramStart"/>
      <w:r w:rsidRPr="007D0C27">
        <w:rPr>
          <w:rFonts w:ascii="Times New Roman" w:eastAsia="Times New Roman" w:hAnsi="Times New Roman" w:cs="Times New Roman"/>
          <w:b/>
          <w:bCs/>
          <w:color w:val="000000"/>
          <w:sz w:val="24"/>
          <w:szCs w:val="24"/>
        </w:rPr>
        <w:t>Điều 63.</w:t>
      </w:r>
      <w:bookmarkEnd w:id="7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Nhà nước khuyến khích mọi hoạt động bảo vệ môi trường, phát triển, sử dụng năng lượng mới, năng lượng tái tạo.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Tổ chức, cá nhân gây ô nhiễm môi trường, làm suy kiệt tài nguyên thiên nhiên và suy giảm đa dạng sinh học phải bị xử lý nghiêm và có trách nhiệm khắc phục, bồi thường thiệt hại.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2" w:name="chuong_4"/>
      <w:r w:rsidRPr="007D0C27">
        <w:rPr>
          <w:rFonts w:ascii="Times New Roman" w:eastAsia="Times New Roman" w:hAnsi="Times New Roman" w:cs="Times New Roman"/>
          <w:b/>
          <w:bCs/>
          <w:color w:val="000000"/>
          <w:sz w:val="24"/>
          <w:szCs w:val="24"/>
        </w:rPr>
        <w:lastRenderedPageBreak/>
        <w:t>Chương IV.</w:t>
      </w:r>
      <w:bookmarkEnd w:id="72"/>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73" w:name="chuong_4_name"/>
      <w:r w:rsidRPr="007D0C27">
        <w:rPr>
          <w:rFonts w:ascii="Times New Roman" w:eastAsia="Times New Roman" w:hAnsi="Times New Roman" w:cs="Times New Roman"/>
          <w:b/>
          <w:bCs/>
          <w:color w:val="000000"/>
          <w:sz w:val="24"/>
          <w:szCs w:val="24"/>
        </w:rPr>
        <w:t>BẢO VỆ TỔ QUỐC</w:t>
      </w:r>
      <w:bookmarkEnd w:id="73"/>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4" w:name="dieu_64"/>
      <w:proofErr w:type="gramStart"/>
      <w:r w:rsidRPr="007D0C27">
        <w:rPr>
          <w:rFonts w:ascii="Times New Roman" w:eastAsia="Times New Roman" w:hAnsi="Times New Roman" w:cs="Times New Roman"/>
          <w:b/>
          <w:bCs/>
          <w:color w:val="000000"/>
          <w:sz w:val="24"/>
          <w:szCs w:val="24"/>
        </w:rPr>
        <w:t>Điều 64.</w:t>
      </w:r>
      <w:bookmarkEnd w:id="7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Bảo vệ Tổ quốc Việt Nam xã hội chủ nghĩa là sự nghiệp của toàn dân.</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Nhà nước củng cố và tăng cường nền quốc phòng toàn dân và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ninh nhân dân mà nòng cốt là lực lượng vũ trang nhân dân; phát huy sức mạnh tổng hợp của đất nước để bảo vệ vững chắc Tổ quốc, góp phần bảo vệ hòa bình ở khu vực và trên thế giới.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Cơ quan, tổ chức, công dân phải thực hiện đầy đủ nhiệm vụ quốc phòng và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ninh.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5" w:name="dieu_65"/>
      <w:proofErr w:type="gramStart"/>
      <w:r w:rsidRPr="007D0C27">
        <w:rPr>
          <w:rFonts w:ascii="Times New Roman" w:eastAsia="Times New Roman" w:hAnsi="Times New Roman" w:cs="Times New Roman"/>
          <w:b/>
          <w:bCs/>
          <w:color w:val="000000"/>
          <w:sz w:val="24"/>
          <w:szCs w:val="24"/>
        </w:rPr>
        <w:t>Điều 65.</w:t>
      </w:r>
      <w:bookmarkEnd w:id="7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Lực lượng vũ trang nhân dân tuyệt đối trung thành với Tổ quốc, Nhân dân, với Đảng và Nhà nước, có 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6" w:name="dieu_66"/>
      <w:proofErr w:type="gramStart"/>
      <w:r w:rsidRPr="007D0C27">
        <w:rPr>
          <w:rFonts w:ascii="Times New Roman" w:eastAsia="Times New Roman" w:hAnsi="Times New Roman" w:cs="Times New Roman"/>
          <w:b/>
          <w:bCs/>
          <w:color w:val="000000"/>
          <w:sz w:val="24"/>
          <w:szCs w:val="24"/>
        </w:rPr>
        <w:t>Điều 66.</w:t>
      </w:r>
      <w:proofErr w:type="gramEnd"/>
      <w:r w:rsidRPr="007D0C27">
        <w:rPr>
          <w:rFonts w:ascii="Times New Roman" w:eastAsia="Times New Roman" w:hAnsi="Times New Roman" w:cs="Times New Roman"/>
          <w:b/>
          <w:bCs/>
          <w:color w:val="000000"/>
          <w:sz w:val="24"/>
          <w:szCs w:val="24"/>
        </w:rPr>
        <w:t> </w:t>
      </w:r>
      <w:bookmarkEnd w:id="76"/>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7" w:name="dieu_67"/>
      <w:proofErr w:type="gramStart"/>
      <w:r w:rsidRPr="007D0C27">
        <w:rPr>
          <w:rFonts w:ascii="Times New Roman" w:eastAsia="Times New Roman" w:hAnsi="Times New Roman" w:cs="Times New Roman"/>
          <w:b/>
          <w:bCs/>
          <w:color w:val="000000"/>
          <w:sz w:val="24"/>
          <w:szCs w:val="24"/>
        </w:rPr>
        <w:t>Điều 67.</w:t>
      </w:r>
      <w:bookmarkEnd w:id="7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8" w:name="dieu_68"/>
      <w:proofErr w:type="gramStart"/>
      <w:r w:rsidRPr="007D0C27">
        <w:rPr>
          <w:rFonts w:ascii="Times New Roman" w:eastAsia="Times New Roman" w:hAnsi="Times New Roman" w:cs="Times New Roman"/>
          <w:b/>
          <w:bCs/>
          <w:color w:val="000000"/>
          <w:sz w:val="24"/>
          <w:szCs w:val="24"/>
        </w:rPr>
        <w:t>Điều 68.</w:t>
      </w:r>
      <w:proofErr w:type="gramEnd"/>
      <w:r w:rsidRPr="007D0C27">
        <w:rPr>
          <w:rFonts w:ascii="Times New Roman" w:eastAsia="Times New Roman" w:hAnsi="Times New Roman" w:cs="Times New Roman"/>
          <w:b/>
          <w:bCs/>
          <w:color w:val="000000"/>
          <w:sz w:val="24"/>
          <w:szCs w:val="24"/>
        </w:rPr>
        <w:t> </w:t>
      </w:r>
      <w:bookmarkEnd w:id="78"/>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79" w:name="chuong_5"/>
      <w:r w:rsidRPr="007D0C27">
        <w:rPr>
          <w:rFonts w:ascii="Times New Roman" w:eastAsia="Times New Roman" w:hAnsi="Times New Roman" w:cs="Times New Roman"/>
          <w:b/>
          <w:bCs/>
          <w:color w:val="000000"/>
          <w:sz w:val="24"/>
          <w:szCs w:val="24"/>
        </w:rPr>
        <w:t>Chương V.</w:t>
      </w:r>
      <w:bookmarkEnd w:id="79"/>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80" w:name="chuong_5_name"/>
      <w:r w:rsidRPr="007D0C27">
        <w:rPr>
          <w:rFonts w:ascii="Times New Roman" w:eastAsia="Times New Roman" w:hAnsi="Times New Roman" w:cs="Times New Roman"/>
          <w:b/>
          <w:bCs/>
          <w:color w:val="000000"/>
          <w:sz w:val="24"/>
          <w:szCs w:val="24"/>
        </w:rPr>
        <w:t>QUỐC HỘI</w:t>
      </w:r>
      <w:bookmarkEnd w:id="80"/>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b/>
          <w:bCs/>
          <w:color w:val="000000"/>
          <w:sz w:val="24"/>
          <w:szCs w:val="24"/>
        </w:rPr>
        <w:t>Điều 69.</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Quốc hội là cơ quan đại biểu cao nhất của Nhân dân, cơ quan quyền lực nhà nước cao nhất của nước Cộng hòa xã hội chủ nghĩa Việt Nam.</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Quốc hội thực hiện quyền lập hiến, quyền lập pháp, quyết định các vấn đề quan trọng của đất nước và giám sát tối cao đối với hoạt động của Nhà nước.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1" w:name="dieu_70"/>
      <w:proofErr w:type="gramStart"/>
      <w:r w:rsidRPr="007D0C27">
        <w:rPr>
          <w:rFonts w:ascii="Times New Roman" w:eastAsia="Times New Roman" w:hAnsi="Times New Roman" w:cs="Times New Roman"/>
          <w:b/>
          <w:bCs/>
          <w:color w:val="000000"/>
          <w:sz w:val="24"/>
          <w:szCs w:val="24"/>
        </w:rPr>
        <w:t>Điều 70.</w:t>
      </w:r>
      <w:proofErr w:type="gramEnd"/>
      <w:r w:rsidRPr="007D0C27">
        <w:rPr>
          <w:rFonts w:ascii="Times New Roman" w:eastAsia="Times New Roman" w:hAnsi="Times New Roman" w:cs="Times New Roman"/>
          <w:b/>
          <w:bCs/>
          <w:color w:val="000000"/>
          <w:sz w:val="24"/>
          <w:szCs w:val="24"/>
        </w:rPr>
        <w:t> </w:t>
      </w:r>
      <w:bookmarkEnd w:id="81"/>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Quốc hội có những nhiệm vụ và quyền hạn sau đây:</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Làm Hiến pháp và sửa đổi Hiến pháp; làm luật và sửa đổi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2. Thực hiện quyền giám sát tối cao việc tuân theo Hiến pháp, luật và nghị quyết của Quốc hội; xét báo cáo công tác của Chủ tịch nước, Ủy ban thường vụ Quốc hội, Chính phủ, Tòa án nhân dân tối cao, Viện kiểm sát nhân dân tối cao, Hội đồng bầu cử quốc gia, Kiểm toán nhà nước và cơ quan khác do Quốc hội thành lập;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Quyết định mục tiêu, chỉ tiêu, chính sách, nhiệm vụ cơ bản phát triển kinh tế - xã hội của đất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nước và phân bổ ngân sách trung ương, phê chuẩn quyết toán ngân sách nhà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Quyết định chính sách dân tộc, chính sách tôn giáo của Nhà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6. Quy định tổ chức và hoạt động của Quốc hội, Chủ tịch nước, Chính phủ, Tòa án nhân dân, Viện kiểm sát nhân dân, Hội đồng bầu cử quốc gia, Kiểm toán nhà nước, chính quyền địa phương và cơ quan khác do Quốc hội thành lập;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7.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Tòa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Sau khi được bầu, Chủ tịch nước, Chủ tịch Quốc hội, Thủ tướng Chính phủ, Chánh án Tòa án nhân dân tối cao phải tuyên thệ trung thành với Tổ quốc, Nhân dân và Hiến pháp;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8. Bỏ phiếu tín nhiệm đối với người giữ chức vụ do Quốc hội bầu hoặc phê chuẩn;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9. Quyết định thành lập, bãi bỏ bộ, cơ quan ngang bộ của Chính phủ; thành lập, giải thể, nhập, chia, điều chỉnh địa giới hành chính tỉnh, thành phố trực thuộc trung ương, đơn vị hành chính - kinh tế đặc biệt; thành lập, bãi bỏ cơ quan khác theo quy định của Hiến pháp và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10. Bãi bỏ văn bản của Chủ tịch nước, Ủy ban thường vụ Quốc hội, Chính phủ, Thủ tướng Chính phủ, Tòa án nhân dân tối cao, Viện kiểm sát nhân dân tối cao trái với Hiến pháp, luật, nghị quyết của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11. Quyết định đại xá;</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12. Quy định hàm, cấp trong lực lượng vũ trang nhân dân, hàm, cấp ngoại giao và những hàm, cấp nhà nước khác; quy định huân chương, huy chương và danh hiệu vinh dự nhà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13. Quyết định vấn đề chiến tranh và hòa bình; quy định về tình trạng khẩn cấp, các biện pháp đặc biệt khác bảo đảm quốc phòng và an ninh quốc gia;</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w:t>
      </w:r>
      <w:r w:rsidRPr="007D0C27">
        <w:rPr>
          <w:rFonts w:ascii="Times New Roman" w:eastAsia="Times New Roman" w:hAnsi="Times New Roman" w:cs="Times New Roman"/>
          <w:color w:val="000000"/>
          <w:sz w:val="24"/>
          <w:szCs w:val="24"/>
        </w:rPr>
        <w:lastRenderedPageBreak/>
        <w:t>trọng, các điều ước quốc tế về quyền con người, quyền và nghĩa vụ cơ bản của công dân và điều ước quốc tế khác trái với luật, nghị quyết của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15. Quyết định trưng cầu ý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2" w:name="dieu_71"/>
      <w:proofErr w:type="gramStart"/>
      <w:r w:rsidRPr="007D0C27">
        <w:rPr>
          <w:rFonts w:ascii="Times New Roman" w:eastAsia="Times New Roman" w:hAnsi="Times New Roman" w:cs="Times New Roman"/>
          <w:b/>
          <w:bCs/>
          <w:color w:val="000000"/>
          <w:sz w:val="24"/>
          <w:szCs w:val="24"/>
        </w:rPr>
        <w:t>Điều 71.</w:t>
      </w:r>
      <w:proofErr w:type="gramEnd"/>
      <w:r w:rsidRPr="007D0C27">
        <w:rPr>
          <w:rFonts w:ascii="Times New Roman" w:eastAsia="Times New Roman" w:hAnsi="Times New Roman" w:cs="Times New Roman"/>
          <w:b/>
          <w:bCs/>
          <w:color w:val="000000"/>
          <w:sz w:val="24"/>
          <w:szCs w:val="24"/>
        </w:rPr>
        <w:t> </w:t>
      </w:r>
      <w:bookmarkEnd w:id="82"/>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Nhiệm kỳ của mỗi khóa Quốc hội là năm năm.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Sáu mươi ngày trước khi Quốc hội hết nhiệm kỳ, Quốc hội khóa mới phải được bầu xong.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Trong trường hợp đặc biệt, nếu được ít nhất hai phần ba tổng số đại biểu Quốc hội biểu quyết tán thành thì Quốc hội quyết định rút ngắn hoặc kéo dài nhiệm kỳ của mình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đề nghị của Ủy ban thường vụ Quốc hội. </w:t>
      </w:r>
      <w:proofErr w:type="gramStart"/>
      <w:r w:rsidRPr="007D0C27">
        <w:rPr>
          <w:rFonts w:ascii="Times New Roman" w:eastAsia="Times New Roman" w:hAnsi="Times New Roman" w:cs="Times New Roman"/>
          <w:color w:val="000000"/>
          <w:sz w:val="24"/>
          <w:szCs w:val="24"/>
        </w:rPr>
        <w:t>Việc kéo dài nhiệm kỳ của một khóa Quốc hội không được quá mười hai tháng, trừ trường hợp có chiến tranh.</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3" w:name="dieu_72"/>
      <w:proofErr w:type="gramStart"/>
      <w:r w:rsidRPr="007D0C27">
        <w:rPr>
          <w:rFonts w:ascii="Times New Roman" w:eastAsia="Times New Roman" w:hAnsi="Times New Roman" w:cs="Times New Roman"/>
          <w:b/>
          <w:bCs/>
          <w:color w:val="000000"/>
          <w:sz w:val="24"/>
          <w:szCs w:val="24"/>
        </w:rPr>
        <w:t>Điều 72.</w:t>
      </w:r>
      <w:bookmarkEnd w:id="8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Chủ tịch Quốc hội chủ tọa các phiên họp của Quốc hội; ký chứng thực Hiến pháp, luật, nghị quyết của Quốc hội; lãnh đạo công tác của Ủy ban thường vụ Quốc hội; tổ chức thực hiện quan hệ đối ngoại của Quốc hội; giữ quan hệ với các đại biểu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Các Phó Chủ tịch Quốc hội giúp Chủ tịch Quốc hội làm nhiệm vụ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sự phân công của Chủ tịch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4" w:name="dieu_73"/>
      <w:proofErr w:type="gramStart"/>
      <w:r w:rsidRPr="007D0C27">
        <w:rPr>
          <w:rFonts w:ascii="Times New Roman" w:eastAsia="Times New Roman" w:hAnsi="Times New Roman" w:cs="Times New Roman"/>
          <w:b/>
          <w:bCs/>
          <w:color w:val="000000"/>
          <w:sz w:val="24"/>
          <w:szCs w:val="24"/>
        </w:rPr>
        <w:t>Điều 73.</w:t>
      </w:r>
      <w:bookmarkEnd w:id="8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Ủy ban thường vụ Quốc hội là cơ quan thường trực của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Ủy ban thường vụ Quốc hội gồm Chủ tịch Quốc hội, các Phó Chủ tịch Quốc hội và các Ủy viên.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Số thành viên Ủy ban thường vụ Quốc hội do Quốc hội quyết định. Thành viên Ủy ban thường vụ Quốc hội không thể đồng thời là thành viên Chính phủ.</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Ủy ban thường vụ Quốc hội của mỗi khóa Quốc hội thực hiện nhiệm vụ, quyền hạn của mình cho đến khi Quốc hội khóa mới bầu ra Ủy ban thường vụ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5" w:name="dieu_74"/>
      <w:proofErr w:type="gramStart"/>
      <w:r w:rsidRPr="007D0C27">
        <w:rPr>
          <w:rFonts w:ascii="Times New Roman" w:eastAsia="Times New Roman" w:hAnsi="Times New Roman" w:cs="Times New Roman"/>
          <w:b/>
          <w:bCs/>
          <w:color w:val="000000"/>
          <w:sz w:val="24"/>
          <w:szCs w:val="24"/>
        </w:rPr>
        <w:t>Điều 74.</w:t>
      </w:r>
      <w:proofErr w:type="gramEnd"/>
      <w:r w:rsidRPr="007D0C27">
        <w:rPr>
          <w:rFonts w:ascii="Times New Roman" w:eastAsia="Times New Roman" w:hAnsi="Times New Roman" w:cs="Times New Roman"/>
          <w:b/>
          <w:bCs/>
          <w:color w:val="000000"/>
          <w:sz w:val="24"/>
          <w:szCs w:val="24"/>
        </w:rPr>
        <w:t> </w:t>
      </w:r>
      <w:bookmarkEnd w:id="85"/>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Ủy ban thường vụ Quốc hội có những nhiệm vụ và quyền hạn sau đây:</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Tổ chức việc chuẩn bị, triệu tập và chủ trì kỳ họp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Ra pháp lệnh về những vấn đề được Quốc hội giao; giải thích Hiến pháp, luật, pháp lệnh;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Giám sát việc thi hành Hiến pháp, luật, nghị quyết của Quốc hội, pháp lệnh, nghị quyết của Ủy ban thường vụ Quốc hội; giám sát hoạt động của Chính phủ, Tòa án nhân dân tối cao, Viện kiểm sát nhân dân tối cao, Kiểm toán Nhà nước và cơ quan khác do Quốc hội thành lập;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Đình chỉ việc thi hành văn bản của Chính phủ, Thủ tướng Chính phủ, Tòa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Tòa án nhân dân tối cao, Viện kiểm sát nhân dân tối cao trái với pháp lệnh, nghị quyết của Ủy ban thường vụ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Chỉ đạo, điều hòa, phối hợp hoạt động của Hội đồng dân tộc và các Ủy ban của Quốc hội; hướng dẫn và bảo đảm điều kiện hoạt động của đại biểu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6.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7.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8. Quyết định thành lập, giải thể, nhập, chia, điều chỉnh địa giới đơn vị hành chính dưới tỉnh, thành phố trực thuộc trung 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9. Quyết định việc tuyên bố tình trạng chiến tranh trong trường hợp Quốc hội không thể họp được và báo cáo Quốc hội quyết định tại kỳ họp gần nhất;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10. Quyết định tổng động viên hoặc động viên cục bộ; ban bố, bãi bỏ tình trạng khẩn cấp trong cả nước hoặc ở từng địa phương;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11. Thực hiện quan hệ đối ngoại của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12. Phê chuẩn đề nghị bổ nhiệm, miễn nhiệm đại sứ đặc mệnh toàn quyền của Cộng hòa xã hội chủ nghĩa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13. Tổ chức trưng cầu ý dân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quyết định của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6" w:name="dieu_75"/>
      <w:proofErr w:type="gramStart"/>
      <w:r w:rsidRPr="007D0C27">
        <w:rPr>
          <w:rFonts w:ascii="Times New Roman" w:eastAsia="Times New Roman" w:hAnsi="Times New Roman" w:cs="Times New Roman"/>
          <w:b/>
          <w:bCs/>
          <w:color w:val="000000"/>
          <w:sz w:val="24"/>
          <w:szCs w:val="24"/>
        </w:rPr>
        <w:t>Điều 75.</w:t>
      </w:r>
      <w:bookmarkEnd w:id="8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Hội đồng dân tộc gồm Chủ tịch, các Phó Chủ tịch và các Ủy viên. Chủ tịch Hội đồng dân tộc do Quốc hội bầu; các Phó Chủ tịch và các Ủy viên Hội đồng dân tộc do Ủy ban thường vụ Quốc hội phê chuẩn.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Hội đồng dân tộc có những nhiệm vụ, quyền hạn khác như Ủy ban của Quốc hội quy định tại khoản 2 Điều 76.</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7" w:name="dieu_76"/>
      <w:proofErr w:type="gramStart"/>
      <w:r w:rsidRPr="007D0C27">
        <w:rPr>
          <w:rFonts w:ascii="Times New Roman" w:eastAsia="Times New Roman" w:hAnsi="Times New Roman" w:cs="Times New Roman"/>
          <w:b/>
          <w:bCs/>
          <w:color w:val="000000"/>
          <w:sz w:val="24"/>
          <w:szCs w:val="24"/>
        </w:rPr>
        <w:t>Điều 76.</w:t>
      </w:r>
      <w:bookmarkEnd w:id="87"/>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Ủy ban của Quốc hội gồm Chủ nhiệm, các Phó Chủ nhiệm và các Ủy viên. Chủ nhiệm Ủy ban do Quốc hội bầu; các Phó Chủ nhiệm và các Ủy viên Ủy ban do Ủy ban thường vụ Quốc hội phê chuẩn.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Ủy ban.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Việc thành lập, giải thể Ủy ban của Quốc hội do Quốc hội quyết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8" w:name="dieu_77"/>
      <w:proofErr w:type="gramStart"/>
      <w:r w:rsidRPr="007D0C27">
        <w:rPr>
          <w:rFonts w:ascii="Times New Roman" w:eastAsia="Times New Roman" w:hAnsi="Times New Roman" w:cs="Times New Roman"/>
          <w:b/>
          <w:bCs/>
          <w:color w:val="000000"/>
          <w:sz w:val="24"/>
          <w:szCs w:val="24"/>
        </w:rPr>
        <w:t>Điều 77.</w:t>
      </w:r>
      <w:bookmarkEnd w:id="8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 xml:space="preserve">1. Hội đồng dân tộc, các Ủy ban của Quốc hội có quyền yêu cầu thành viên Chính phủ, Chánh án Tòa án nhân dân tối cao, Viện trưởng Viện kiểm sát nhân dân tối cao, Tổng Kiểm toán nhà nước và cá nhân hữu quan báo cáo, giải trình hoặc cung cấp tài liệu về những vấn đề cần thiết. </w:t>
      </w:r>
      <w:proofErr w:type="gramStart"/>
      <w:r w:rsidRPr="007D0C27">
        <w:rPr>
          <w:rFonts w:ascii="Times New Roman" w:eastAsia="Times New Roman" w:hAnsi="Times New Roman" w:cs="Times New Roman"/>
          <w:color w:val="000000"/>
          <w:sz w:val="24"/>
          <w:szCs w:val="24"/>
        </w:rPr>
        <w:t>Người được yêu cầu có trách nhiệm đáp ứng yêu cầu đó.</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Các cơ quan nhà nước có trách nhiệm nghiên cứu và trả lời những kiến nghị của Hội đồng dân tộc và các Ủy ban của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89" w:name="dieu_78"/>
      <w:proofErr w:type="gramStart"/>
      <w:r w:rsidRPr="007D0C27">
        <w:rPr>
          <w:rFonts w:ascii="Times New Roman" w:eastAsia="Times New Roman" w:hAnsi="Times New Roman" w:cs="Times New Roman"/>
          <w:b/>
          <w:bCs/>
          <w:color w:val="000000"/>
          <w:sz w:val="24"/>
          <w:szCs w:val="24"/>
        </w:rPr>
        <w:t>Điều 78.</w:t>
      </w:r>
      <w:bookmarkEnd w:id="8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Khi cần thiết, Quốc hội thành lập Ủy ban lâm thời để nghiên cứu, thẩm tra một dự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hoặc điều tra về một vấn đề nhất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0" w:name="dieu_79"/>
      <w:proofErr w:type="gramStart"/>
      <w:r w:rsidRPr="007D0C27">
        <w:rPr>
          <w:rFonts w:ascii="Times New Roman" w:eastAsia="Times New Roman" w:hAnsi="Times New Roman" w:cs="Times New Roman"/>
          <w:b/>
          <w:bCs/>
          <w:color w:val="000000"/>
          <w:sz w:val="24"/>
          <w:szCs w:val="24"/>
        </w:rPr>
        <w:t>Điều 79.</w:t>
      </w:r>
      <w:bookmarkEnd w:id="9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Đại biểu Quốc hội là người đại diện cho ý chí, nguyện vọng của Nhân dân ở đơn vị bầu cử ra mình và của Nhân dân cả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Đại biểu Quốc hội liên hệ chặt chẽ với cử tri, chịu sự giám sát của cử tri; thu thập và phản ánh trung thực ý kiến, nguyện vọng của cử tri với Quốc hội, các cơ quan, tổ chức hữu quan; thực hiện chế độ tiếp xúc và báo cáo với cử tri về hoạt động của đại biểu và của Quốc hội; trả lời yêu cầu và kiến nghị của cử tri; theo dõi, đôn đốc việc giải quyết khiếu nại, tố cáo và hướng dẫn, giúp đỡ việc thực hiện quyền khiếu nại, tố cáo.</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Đại biểu Quốc hội phổ biến và vận động Nhân dân thực hiện Hiến pháp và pháp luật.</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1" w:name="dieu_80"/>
      <w:proofErr w:type="gramStart"/>
      <w:r w:rsidRPr="007D0C27">
        <w:rPr>
          <w:rFonts w:ascii="Times New Roman" w:eastAsia="Times New Roman" w:hAnsi="Times New Roman" w:cs="Times New Roman"/>
          <w:b/>
          <w:bCs/>
          <w:color w:val="000000"/>
          <w:sz w:val="24"/>
          <w:szCs w:val="24"/>
        </w:rPr>
        <w:t>Điều 80.</w:t>
      </w:r>
      <w:bookmarkEnd w:id="9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Người bị chất vấn phải trả lời trước Quốc hội tại kỳ họp hoặc tại phiên họp Ủy ban thường vụ Quốc hội trong thời gian giữa hai kỳ họp Quốc hội; trong trường hợp cần thiết, Quốc hội, Ủy ban thường vụ Quốc hội cho trả lời bằng văn bản.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Đại biểu Quốc hội có quyền yêu cầu cơ quan, tổ chức, cá nhân cung cấp thông tin, tài liệu liên quan đến nhiệm vụ của cơ quan, tổ chức, cá nhân đó. </w:t>
      </w:r>
      <w:proofErr w:type="gramStart"/>
      <w:r w:rsidRPr="007D0C27">
        <w:rPr>
          <w:rFonts w:ascii="Times New Roman" w:eastAsia="Times New Roman" w:hAnsi="Times New Roman" w:cs="Times New Roman"/>
          <w:color w:val="000000"/>
          <w:sz w:val="24"/>
          <w:szCs w:val="24"/>
        </w:rPr>
        <w:t>Người đứng đầu cơ quan, tổ chức hoặc cá nhân có trách nhiệm trả lời những vấn đề mà đại biểu Quốc hội yêu cầu trong thời hạn luật định.</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2" w:name="dieu_81"/>
      <w:proofErr w:type="gramStart"/>
      <w:r w:rsidRPr="007D0C27">
        <w:rPr>
          <w:rFonts w:ascii="Times New Roman" w:eastAsia="Times New Roman" w:hAnsi="Times New Roman" w:cs="Times New Roman"/>
          <w:b/>
          <w:bCs/>
          <w:color w:val="000000"/>
          <w:sz w:val="24"/>
          <w:szCs w:val="24"/>
        </w:rPr>
        <w:t>Điều 81.</w:t>
      </w:r>
      <w:bookmarkEnd w:id="9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Không được bắt, giam giữ, khởi tố đại biểu Quốc hội nếu không có sự đồng ý của Quốc hội hoặc trong thời gian Quốc hội không họp không có sự đồng ý của Ủy ban thường vụ Quốc hội; trong trường hợp đại biểu Quốc hội phạm tội quả tang mà bị tạm giữ thì cơ quan tạm giữ phải lập tức báo cáo để Quốc hội hoặc Ủy ban thường vụ Quốc hội xem xét, quyết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3" w:name="dieu_82"/>
      <w:proofErr w:type="gramStart"/>
      <w:r w:rsidRPr="007D0C27">
        <w:rPr>
          <w:rFonts w:ascii="Times New Roman" w:eastAsia="Times New Roman" w:hAnsi="Times New Roman" w:cs="Times New Roman"/>
          <w:b/>
          <w:bCs/>
          <w:color w:val="000000"/>
          <w:sz w:val="24"/>
          <w:szCs w:val="24"/>
        </w:rPr>
        <w:t>Điều 82.</w:t>
      </w:r>
      <w:bookmarkEnd w:id="9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Đại biểu Quốc hội có trách nhiệm thực hiện đầy đủ nhiệm vụ đại biểu, có quyền tham gia làm thành viên của Hội đồng dân tộc hoặc Ủy ban của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Ủy ban thường vụ Quốc hội, Thủ tướng Chính phủ, Phó Thủ tướng Chính phủ, Bộ trưởng, </w:t>
      </w:r>
      <w:proofErr w:type="gramStart"/>
      <w:r w:rsidRPr="007D0C27">
        <w:rPr>
          <w:rFonts w:ascii="Times New Roman" w:eastAsia="Times New Roman" w:hAnsi="Times New Roman" w:cs="Times New Roman"/>
          <w:color w:val="000000"/>
          <w:sz w:val="24"/>
          <w:szCs w:val="24"/>
        </w:rPr>
        <w:t>Thủ</w:t>
      </w:r>
      <w:proofErr w:type="gramEnd"/>
      <w:r w:rsidRPr="007D0C27">
        <w:rPr>
          <w:rFonts w:ascii="Times New Roman" w:eastAsia="Times New Roman" w:hAnsi="Times New Roman" w:cs="Times New Roman"/>
          <w:color w:val="000000"/>
          <w:sz w:val="24"/>
          <w:szCs w:val="24"/>
        </w:rPr>
        <w:t xml:space="preserve"> trưởng cơ quan ngang bộ và các cơ quan khác của Nhà nước có trách nhiệm tạo điều kiện để đại biểu Quốc hội làm nhiệm vụ đại biểu.</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3. Nhà nước bảo đảm kinh phí hoạt động của đại biểu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4" w:name="dieu_83"/>
      <w:proofErr w:type="gramStart"/>
      <w:r w:rsidRPr="007D0C27">
        <w:rPr>
          <w:rFonts w:ascii="Times New Roman" w:eastAsia="Times New Roman" w:hAnsi="Times New Roman" w:cs="Times New Roman"/>
          <w:b/>
          <w:bCs/>
          <w:color w:val="000000"/>
          <w:sz w:val="24"/>
          <w:szCs w:val="24"/>
        </w:rPr>
        <w:t>Điều 83.</w:t>
      </w:r>
      <w:bookmarkEnd w:id="9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Quốc hội họp công khai. Trong trường hợp cần thiết,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đề nghị của Chủ tịch nước, Ủy ban thường vụ Quốc hội, Thủ tướng Chính phủ hoặc của ít nhất một phần ba tổng số đại biểu Quốc hội, Quốc hội quyết định họp kín.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Quốc hội họp mỗi năm hai kỳ. </w:t>
      </w:r>
      <w:proofErr w:type="gramStart"/>
      <w:r w:rsidRPr="007D0C27">
        <w:rPr>
          <w:rFonts w:ascii="Times New Roman" w:eastAsia="Times New Roman" w:hAnsi="Times New Roman" w:cs="Times New Roman"/>
          <w:color w:val="000000"/>
          <w:sz w:val="24"/>
          <w:szCs w:val="24"/>
        </w:rPr>
        <w:t>Trường hợp Chủ tịch nước, Ủy ban thường vụ Quốc hội, Thủ tướng Chính phủ hoặc ít nhất một phần ba tổng số đại biểu Quốc hội yêu cầu thì Quốc hội họp bất thường.</w:t>
      </w:r>
      <w:proofErr w:type="gramEnd"/>
      <w:r w:rsidRPr="007D0C27">
        <w:rPr>
          <w:rFonts w:ascii="Times New Roman" w:eastAsia="Times New Roman" w:hAnsi="Times New Roman" w:cs="Times New Roman"/>
          <w:color w:val="000000"/>
          <w:sz w:val="24"/>
          <w:szCs w:val="24"/>
        </w:rPr>
        <w:t xml:space="preserve"> Ủy ban thường vụ Quốc hội triệu tập kỳ họp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Kỳ họp thứ nhất của Quốc hội khóa mới được triệu tập chậm nhất là sáu mươi ngày, kể từ ngày bầu cử đại biểu Quốc hội, do Chủ tịch Quốc hội khóa trước khai mạc và chủ tọa cho đến khi Quốc hội khóa mới bầu ra Chủ tịch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5" w:name="dieu_84"/>
      <w:proofErr w:type="gramStart"/>
      <w:r w:rsidRPr="007D0C27">
        <w:rPr>
          <w:rFonts w:ascii="Times New Roman" w:eastAsia="Times New Roman" w:hAnsi="Times New Roman" w:cs="Times New Roman"/>
          <w:b/>
          <w:bCs/>
          <w:color w:val="000000"/>
          <w:sz w:val="24"/>
          <w:szCs w:val="24"/>
        </w:rPr>
        <w:t>Điều 84.</w:t>
      </w:r>
      <w:bookmarkEnd w:id="9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Đại biểu Quốc hội có quyền trình kiến nghị về luật, pháp lệnh và dự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luật, dự án pháp lệnh trước Quốc hội, Ủy ban thường vụ Quốc hội.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6" w:name="dieu_85"/>
      <w:proofErr w:type="gramStart"/>
      <w:r w:rsidRPr="007D0C27">
        <w:rPr>
          <w:rFonts w:ascii="Times New Roman" w:eastAsia="Times New Roman" w:hAnsi="Times New Roman" w:cs="Times New Roman"/>
          <w:b/>
          <w:bCs/>
          <w:color w:val="000000"/>
          <w:sz w:val="24"/>
          <w:szCs w:val="24"/>
        </w:rPr>
        <w:t>Điều 85.</w:t>
      </w:r>
      <w:bookmarkEnd w:id="9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Luật, nghị quyết của Quốc hội phải được quá nửa tổng số đại biểu Quốc hội biểu quyết tán thành; trường hợp làm Hiến pháp, sửa đổi Hiến pháp, quyết định rút ngắn hoặc kéo dài nhiệm kỳ của Quốc hội, bãi nhiệm đại biểu Quốc hội phải được ít nhất hai phần ba tổng số đại biểu Quốc hội biểu quyết tán thành.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Pháp lệnh, nghị quyết của Ủy ban thường vụ Quốc hội phải được quá nửa tổng số thành viên Ủy ban thường vụ Quốc hội biểu quyết tán thành.</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Luật, pháp lệnh phải được công bố chậm nhất là mười lăm ngày, kể từ ngày được thông qua, trừ trường hợp Chủ tịch nước đề nghị xem xét lại pháp lệnh.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7" w:name="chuong_6"/>
      <w:r w:rsidRPr="007D0C27">
        <w:rPr>
          <w:rFonts w:ascii="Times New Roman" w:eastAsia="Times New Roman" w:hAnsi="Times New Roman" w:cs="Times New Roman"/>
          <w:b/>
          <w:bCs/>
          <w:color w:val="000000"/>
          <w:sz w:val="24"/>
          <w:szCs w:val="24"/>
        </w:rPr>
        <w:t>Chương VI.</w:t>
      </w:r>
      <w:bookmarkEnd w:id="97"/>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98" w:name="chuong_6_name"/>
      <w:r w:rsidRPr="007D0C27">
        <w:rPr>
          <w:rFonts w:ascii="Times New Roman" w:eastAsia="Times New Roman" w:hAnsi="Times New Roman" w:cs="Times New Roman"/>
          <w:b/>
          <w:bCs/>
          <w:color w:val="000000"/>
          <w:sz w:val="24"/>
          <w:szCs w:val="24"/>
        </w:rPr>
        <w:t>CHỦ TỊCH NƯỚC</w:t>
      </w:r>
      <w:bookmarkEnd w:id="98"/>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99" w:name="dieu_86"/>
      <w:proofErr w:type="gramStart"/>
      <w:r w:rsidRPr="007D0C27">
        <w:rPr>
          <w:rFonts w:ascii="Times New Roman" w:eastAsia="Times New Roman" w:hAnsi="Times New Roman" w:cs="Times New Roman"/>
          <w:b/>
          <w:bCs/>
          <w:color w:val="000000"/>
          <w:sz w:val="24"/>
          <w:szCs w:val="24"/>
        </w:rPr>
        <w:t>Điều 86.</w:t>
      </w:r>
      <w:bookmarkEnd w:id="9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Chủ tịch nước là người đứng đầu Nhà nước, thay mặt nước Cộng hòa xã hội chủ nghĩa Việt Nam về đối nội và đối ngoại.</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0" w:name="dieu_87"/>
      <w:proofErr w:type="gramStart"/>
      <w:r w:rsidRPr="007D0C27">
        <w:rPr>
          <w:rFonts w:ascii="Times New Roman" w:eastAsia="Times New Roman" w:hAnsi="Times New Roman" w:cs="Times New Roman"/>
          <w:b/>
          <w:bCs/>
          <w:color w:val="000000"/>
          <w:sz w:val="24"/>
          <w:szCs w:val="24"/>
        </w:rPr>
        <w:t>Điều 87.</w:t>
      </w:r>
      <w:bookmarkEnd w:id="10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Chủ tịch nước do Quốc hội bầu trong số đại biểu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Chủ tịch nước chịu trách nhiệm và báo cáo công tác trước Quốc hội.</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Nhiệm kỳ của Chủ tịch nước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nhiệm kỳ của Quốc hội. </w:t>
      </w:r>
      <w:proofErr w:type="gramStart"/>
      <w:r w:rsidRPr="007D0C27">
        <w:rPr>
          <w:rFonts w:ascii="Times New Roman" w:eastAsia="Times New Roman" w:hAnsi="Times New Roman" w:cs="Times New Roman"/>
          <w:color w:val="000000"/>
          <w:sz w:val="24"/>
          <w:szCs w:val="24"/>
        </w:rPr>
        <w:t>Khi Quốc hội hết nhiệm kỳ, Chủ tịch nước tiếp tục làm nhiệm vụ cho đến khi Quốc hội khóa mới bầu ra Chủ tịch nước.</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1" w:name="dieu_88"/>
      <w:proofErr w:type="gramStart"/>
      <w:r w:rsidRPr="007D0C27">
        <w:rPr>
          <w:rFonts w:ascii="Times New Roman" w:eastAsia="Times New Roman" w:hAnsi="Times New Roman" w:cs="Times New Roman"/>
          <w:b/>
          <w:bCs/>
          <w:color w:val="000000"/>
          <w:sz w:val="24"/>
          <w:szCs w:val="24"/>
        </w:rPr>
        <w:t>Điều 88.</w:t>
      </w:r>
      <w:bookmarkEnd w:id="10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Chủ tịch nước có những nhiệm vụ và quyền hạn sau đây:</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Công bố Hiến pháp, luật, pháp lệnh; đề nghị Ủy ban thường vụ Quốc hội xem xét lại pháp lệnh trong thời hạn mười ngày, kể từ ngày pháp lệnh được thông qua, nếu pháp lệnh đó vẫn được Ủy ban thường vụ Quốc hội biểu quyết tán thành mà Chủ tịch nước vẫn không nhất trí thì Chủ tịch nước trình Quốc hội quyết định tại kỳ họp gần nhất;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Đề nghị Quốc hội bầu, miễn nhiệm, bãi nhiệm Phó Chủ tịch nước, Thủ tướng Chính phủ; căn cứ vào nghị quyết của Quốc hội, bổ nhiệm, miễn nhiệm, cách chức Phó Thủ tướng Chính phủ, Bộ trưởng và thành viên khác của Chính phủ;</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Đề nghị Quốc hội bầu, miễn nhiệm, bãi nhiệm Chánh án Tòa án nhân dân tối cao, Viện trưởng Viện kiểm sát nhân dân tối cao; căn cứ vào nghị quyết của Quốc hội, bổ nhiệm, miễn nhiệm, cách chức Thẩm phán Tòa án nhân dân tối cao; bổ nhiệm, miễn nhiệm, cách chức Phó Chánh án Tòa án nhân dân tối cao, Thẩm phán các Tòa án khác, Phó Viện trưởng, Kiểm sát viên Viện kiểm sát nhân dân tối cao; quyết định đặc xá; căn cứ vào nghị quyết của Quốc hội, công bố quyết định đại xá;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Quyết định tặng thưởng huân chương, huy chương, các giải thưởng nhà nước, danh hiệu vinh dự nhà nước; quyết định cho nhập quốc tịch, thôi quốc tịch, trở lại quốc tịch hoặc tước quốc tịch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6. Tiếp nhận đại sứ đặc mệnh toàn quyền của nước ngoài; căn cứ vào nghị quyết của Ủy ban thường vụ Quốc hội, bổ nhiệm, miễn nhiệm; quyết định cử, triệu hồi đại sứ đặc mệnh toàn quyền của Cộng hòa xã hội chủ nghĩa Việt Nam; phong hàm, cấp đại sứ; quyết định đàm phán, ký điều ước quốc tế nhân danh Nhà nước; trình Quốc hội phê chuẩn, quyết định gia nhập hoặc chấm dứt hiệu lực điều ước quốc tế quy định tại khoản 14 Điều 70; quyết định phê chuẩn, gia nhập hoặc chấm dứt hiệu lực điều ước quốc tế khác nhân danh Nhà nước.</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2" w:name="dieu_89"/>
      <w:proofErr w:type="gramStart"/>
      <w:r w:rsidRPr="007D0C27">
        <w:rPr>
          <w:rFonts w:ascii="Times New Roman" w:eastAsia="Times New Roman" w:hAnsi="Times New Roman" w:cs="Times New Roman"/>
          <w:b/>
          <w:bCs/>
          <w:color w:val="000000"/>
          <w:sz w:val="24"/>
          <w:szCs w:val="24"/>
        </w:rPr>
        <w:t>Điều 89.</w:t>
      </w:r>
      <w:bookmarkEnd w:id="10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Hội đồng quốc phòng và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ninh gồm Chủ tịch, Phó Chủ tịch và các Ủy viên. Danh sách thành viên Hội đồng quốc phòng và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ninh do Chủ tịch nước trình Quốc hội phê chuẩn.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Hội đồng quốc phòng và an ninh làm việc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chế độ tập thể và quyết định theo đa số.</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3" w:name="dieu_90"/>
      <w:proofErr w:type="gramStart"/>
      <w:r w:rsidRPr="007D0C27">
        <w:rPr>
          <w:rFonts w:ascii="Times New Roman" w:eastAsia="Times New Roman" w:hAnsi="Times New Roman" w:cs="Times New Roman"/>
          <w:b/>
          <w:bCs/>
          <w:color w:val="000000"/>
          <w:sz w:val="24"/>
          <w:szCs w:val="24"/>
        </w:rPr>
        <w:t>Điều 90.</w:t>
      </w:r>
      <w:bookmarkEnd w:id="10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Chủ tịch nước có quyền tham dự phiên họp của Ủy ban thường vụ Quốc hội, phiên họp của Chính phủ.</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Chủ tịch nước có quyền yêu cầu Chính phủ họp bàn về vấn đề mà Chủ tịch nước xét thấy cần thiết để thực hiện nhiệm vụ, quyền hạn của Chủ tịch nước.</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4" w:name="dieu_91"/>
      <w:proofErr w:type="gramStart"/>
      <w:r w:rsidRPr="007D0C27">
        <w:rPr>
          <w:rFonts w:ascii="Times New Roman" w:eastAsia="Times New Roman" w:hAnsi="Times New Roman" w:cs="Times New Roman"/>
          <w:b/>
          <w:bCs/>
          <w:color w:val="000000"/>
          <w:sz w:val="24"/>
          <w:szCs w:val="24"/>
        </w:rPr>
        <w:t>Điều 91.</w:t>
      </w:r>
      <w:bookmarkEnd w:id="10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Chủ tịch nước ban hành lệnh, quyết định để thực hiện nhiệm vụ, quyền hạn của mình.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5" w:name="dieu_92"/>
      <w:proofErr w:type="gramStart"/>
      <w:r w:rsidRPr="007D0C27">
        <w:rPr>
          <w:rFonts w:ascii="Times New Roman" w:eastAsia="Times New Roman" w:hAnsi="Times New Roman" w:cs="Times New Roman"/>
          <w:b/>
          <w:bCs/>
          <w:color w:val="000000"/>
          <w:sz w:val="24"/>
          <w:szCs w:val="24"/>
        </w:rPr>
        <w:t>Điều 92.</w:t>
      </w:r>
      <w:bookmarkEnd w:id="10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Phó Chủ tịch nước do Quốc hội bầu trong số đại biểu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Phó Chủ tịch nước giúp Chủ tịch nước thực hiện nhiệm vụ và có thể được Chủ tịch nước ủy nhiệm thay Chủ tịch nước thực hiện một số nhiệm vụ.</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6" w:name="dieu_93"/>
      <w:proofErr w:type="gramStart"/>
      <w:r w:rsidRPr="007D0C27">
        <w:rPr>
          <w:rFonts w:ascii="Times New Roman" w:eastAsia="Times New Roman" w:hAnsi="Times New Roman" w:cs="Times New Roman"/>
          <w:b/>
          <w:bCs/>
          <w:color w:val="000000"/>
          <w:sz w:val="24"/>
          <w:szCs w:val="24"/>
        </w:rPr>
        <w:t>Điều 93.</w:t>
      </w:r>
      <w:bookmarkEnd w:id="10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Khi Chủ tịch nước không làm việc được trong thời gian dài thì Phó Chủ tịch nước giữ quyền Chủ tịch nước.</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Trong trường hợp khuyết Chủ tịch nước thì Phó Chủ tịch nước giữ quyền Chủ tịch nước cho đến khi Quốc hội bầu ra Chủ tịch nước mới.</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7" w:name="chuong_7"/>
      <w:r w:rsidRPr="007D0C27">
        <w:rPr>
          <w:rFonts w:ascii="Times New Roman" w:eastAsia="Times New Roman" w:hAnsi="Times New Roman" w:cs="Times New Roman"/>
          <w:b/>
          <w:bCs/>
          <w:color w:val="000000"/>
          <w:sz w:val="24"/>
          <w:szCs w:val="24"/>
        </w:rPr>
        <w:t>Chương VII.</w:t>
      </w:r>
      <w:bookmarkEnd w:id="107"/>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08" w:name="chuong_7_name"/>
      <w:r w:rsidRPr="007D0C27">
        <w:rPr>
          <w:rFonts w:ascii="Times New Roman" w:eastAsia="Times New Roman" w:hAnsi="Times New Roman" w:cs="Times New Roman"/>
          <w:b/>
          <w:bCs/>
          <w:color w:val="000000"/>
          <w:sz w:val="24"/>
          <w:szCs w:val="24"/>
        </w:rPr>
        <w:t>CHÍNH PHỦ</w:t>
      </w:r>
      <w:bookmarkEnd w:id="108"/>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09" w:name="dieu_94"/>
      <w:proofErr w:type="gramStart"/>
      <w:r w:rsidRPr="007D0C27">
        <w:rPr>
          <w:rFonts w:ascii="Times New Roman" w:eastAsia="Times New Roman" w:hAnsi="Times New Roman" w:cs="Times New Roman"/>
          <w:b/>
          <w:bCs/>
          <w:color w:val="000000"/>
          <w:sz w:val="24"/>
          <w:szCs w:val="24"/>
        </w:rPr>
        <w:t>Điều 94.</w:t>
      </w:r>
      <w:bookmarkEnd w:id="10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Chính phủ là cơ quan hành chính nhà nước cao nhất của nước Cộng hòa xã hội chủ nghĩa Việt Nam, thực hiện quyền hành pháp, là cơ quan chấp hành của Quốc hội.</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Chính phủ chịu trách nhiệm trước Quốc hội và báo cáo công tác trước Quốc hội, Ủy ban thường vụ Quốc hội, Chủ tịch nước.</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0" w:name="dieu_95"/>
      <w:proofErr w:type="gramStart"/>
      <w:r w:rsidRPr="007D0C27">
        <w:rPr>
          <w:rFonts w:ascii="Times New Roman" w:eastAsia="Times New Roman" w:hAnsi="Times New Roman" w:cs="Times New Roman"/>
          <w:b/>
          <w:bCs/>
          <w:color w:val="000000"/>
          <w:sz w:val="24"/>
          <w:szCs w:val="24"/>
        </w:rPr>
        <w:t>Điều 95.</w:t>
      </w:r>
      <w:bookmarkEnd w:id="11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Chính phủ gồm Thủ tướng Chính phủ, các Phó Thủ tướng Chính phủ, các Bộ trưởng và Thủ trưởng cơ quan ngang bộ.</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Cơ cấu, số lượng thành viên Chính phủ do Quốc hội quyết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Chính phủ làm việc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chế độ tập thể, quyết định theo đa số.</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Thủ tướng Chính phủ là người đứng đầu Chính phủ, chịu trách nhiệm trước Quốc hội về hoạt động của Chính phủ và những nhiệm vụ được giao; báo cáo công tác của Chính phủ, Thủ tướng Chính phủ trước Quốc hội, Ủy ban thường vụ Quốc hội, Chủ tịch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Phó Thủ tướng Chính phủ giúp Thủ tướng Chính phủ làm nhiệm vụ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sự phân công của Thủ tướng Chính phủ và chịu trách nhiệm trước Thủ tướng Chính phủ về nhiệm vụ được phân công. Khi Thủ tướng Chính phủ vắng mặt, một Phó Thủ tướng Chính phủ được Thủ tướng Chính phủ ủy nhiệm thay mặt Thủ tướng Chính phủ lãnh đạo công tác của Chính phủ.</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Bộ trưởng, Thủ trưởng cơ quan ngang bộ chịu trách nhiệm cá nhân trước Thủ tướng Chính phủ, Chính phủ và Quốc hội về ngành, lĩnh vực được phân công phụ trách, cùng các thành viên khác của Chính phủ chịu trách nhiệm tập thể về hoạt động của Chính phủ.</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1" w:name="dieu_96"/>
      <w:proofErr w:type="gramStart"/>
      <w:r w:rsidRPr="007D0C27">
        <w:rPr>
          <w:rFonts w:ascii="Times New Roman" w:eastAsia="Times New Roman" w:hAnsi="Times New Roman" w:cs="Times New Roman"/>
          <w:b/>
          <w:bCs/>
          <w:color w:val="000000"/>
          <w:sz w:val="24"/>
          <w:szCs w:val="24"/>
        </w:rPr>
        <w:t>Điều 96.</w:t>
      </w:r>
      <w:bookmarkEnd w:id="11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Chính phủ có những nhiệm vụ và quyền hạn sau đây:</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Tổ chức thi hành Hiến pháp, luật, nghị quyết của Quốc hội, pháp lệnh, nghị quyết của Ủy ban thường vụ Quốc hội, lệnh, quyết định của Chủ tịch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6. Bảo vệ quyền và lợi ích của Nhà nước và xã hội, quyền con người, quyền công dân; bảo đảm trật tự, </w:t>
      </w:r>
      <w:proofErr w:type="gramStart"/>
      <w:r w:rsidRPr="007D0C27">
        <w:rPr>
          <w:rFonts w:ascii="Times New Roman" w:eastAsia="Times New Roman" w:hAnsi="Times New Roman" w:cs="Times New Roman"/>
          <w:color w:val="000000"/>
          <w:sz w:val="24"/>
          <w:szCs w:val="24"/>
        </w:rPr>
        <w:t>an</w:t>
      </w:r>
      <w:proofErr w:type="gramEnd"/>
      <w:r w:rsidRPr="007D0C27">
        <w:rPr>
          <w:rFonts w:ascii="Times New Roman" w:eastAsia="Times New Roman" w:hAnsi="Times New Roman" w:cs="Times New Roman"/>
          <w:color w:val="000000"/>
          <w:sz w:val="24"/>
          <w:szCs w:val="24"/>
        </w:rPr>
        <w:t xml:space="preserve"> toàn xã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7.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quy định tại khoản 14 Điều 70; bảo vệ lợi ích của Nhà nước, lợi ích chính đáng của tổ chức và công dân Việt Nam ở nước ngoài;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8. Phối hợp với Ủy ban trung ương Mặt trận Tổ quốc Việt Nam và cơ quan trung ương của tổ chức chính trị - xã hội trong việc thực hiện nhiệm vụ, quyền hạn của mình.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2" w:name="dieu_97"/>
      <w:proofErr w:type="gramStart"/>
      <w:r w:rsidRPr="007D0C27">
        <w:rPr>
          <w:rFonts w:ascii="Times New Roman" w:eastAsia="Times New Roman" w:hAnsi="Times New Roman" w:cs="Times New Roman"/>
          <w:b/>
          <w:bCs/>
          <w:color w:val="000000"/>
          <w:sz w:val="24"/>
          <w:szCs w:val="24"/>
        </w:rPr>
        <w:t>Điều 97.</w:t>
      </w:r>
      <w:bookmarkEnd w:id="11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Nhiệm kỳ của Chính phủ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nhiệm kỳ của Quốc hội. </w:t>
      </w:r>
      <w:proofErr w:type="gramStart"/>
      <w:r w:rsidRPr="007D0C27">
        <w:rPr>
          <w:rFonts w:ascii="Times New Roman" w:eastAsia="Times New Roman" w:hAnsi="Times New Roman" w:cs="Times New Roman"/>
          <w:color w:val="000000"/>
          <w:sz w:val="24"/>
          <w:szCs w:val="24"/>
        </w:rPr>
        <w:t>Khi Quốc hội hết nhiệm kỳ, Chính phủ tiếp tục làm nhiệm vụ cho đến khi Quốc hội khóa mới thành lập Chính phủ.</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3" w:name="dieu_98"/>
      <w:proofErr w:type="gramStart"/>
      <w:r w:rsidRPr="007D0C27">
        <w:rPr>
          <w:rFonts w:ascii="Times New Roman" w:eastAsia="Times New Roman" w:hAnsi="Times New Roman" w:cs="Times New Roman"/>
          <w:b/>
          <w:bCs/>
          <w:color w:val="000000"/>
          <w:sz w:val="24"/>
          <w:szCs w:val="24"/>
        </w:rPr>
        <w:t>Điều 98.</w:t>
      </w:r>
      <w:bookmarkEnd w:id="11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Thủ tướng Chính phủ do Quốc hội bầu trong số đại biểu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Thủ tướng Chính phủ có những nhiệm vụ và quyền hạn sau đây:</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Lãnh đạo công tác của Chính phủ; lãnh đạo việc xây dựng chính sách và tổ chức thi hành pháp luật;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Lãnh đạo và chịu trách nhiệm về hoạt động của hệ thống hành chính nhà nước từ trung ương đến địa phương, bảo đảm tính thống nhất và thông suốt của nền hành chính quốc gia;</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3. Trình Quốc hội phê chuẩn đề nghị bổ nhiệm, miễn nhiệm, cách chức Phó Thủ tướng Chính phủ, Bộ trưởng và Thành viên khác của Chính phủ; bổ nhiệm, miễn nhiệm, cách chức Thứ trưởng, chức vụ tương đương thuộc bộ, cơ quan ngang bộ; phê chuẩn việc bầu, miễn nhiệm và quyết định điều động, cách chức Chủ tịch, Phó Chủ tịch Ủy ban nhân dân tỉnh, thành phố trực thuộc trung 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Đình chỉ việc thi hành hoặc bãi bỏ văn bản của Bộ trưởng, Thủ trưởng cơ quan ngang bộ, Ủy ban nhân dân, Chủ tịch Ủy ban nhân dân tỉnh, thành phố trực thuộc trung ương trái với Hiến pháp, luật và văn bản của cơ quan nhà nước cấp trên; đình chỉ việc thi hành nghị quyết của Hội đồng nhân dân tỉnh, thành phố trực thuộc trung ương trái với Hiến pháp, luật và văn bản của cơ quan nhà nước cấp trên, đồng thời đề nghị Ủy ban thường vụ Quốc hội bãi bỏ;</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6. Thực hiện chế độ báo cáo trước Nhân dân thông qua các phương tiện thông tin đại chúng về những vấn đề quan trọng thuộc thẩm quyền giải quyết của Chính phủ và Thủ tướng Chính phủ.</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4" w:name="dieu_99"/>
      <w:proofErr w:type="gramStart"/>
      <w:r w:rsidRPr="007D0C27">
        <w:rPr>
          <w:rFonts w:ascii="Times New Roman" w:eastAsia="Times New Roman" w:hAnsi="Times New Roman" w:cs="Times New Roman"/>
          <w:b/>
          <w:bCs/>
          <w:color w:val="000000"/>
          <w:sz w:val="24"/>
          <w:szCs w:val="24"/>
        </w:rPr>
        <w:t>Điều 99.</w:t>
      </w:r>
      <w:bookmarkEnd w:id="11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Bộ trưởng, Thủ trưởng cơ quan ngang bộ báo cáo công tác trước Chính phủ, Thủ tướng Chính phủ; thực hiện chế độ báo cáo trước Nhân dân về những vấn đề quan trọng thuộc trách nhiệm quản lý.</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5" w:name="dieu_100"/>
      <w:proofErr w:type="gramStart"/>
      <w:r w:rsidRPr="007D0C27">
        <w:rPr>
          <w:rFonts w:ascii="Times New Roman" w:eastAsia="Times New Roman" w:hAnsi="Times New Roman" w:cs="Times New Roman"/>
          <w:b/>
          <w:bCs/>
          <w:color w:val="000000"/>
          <w:sz w:val="24"/>
          <w:szCs w:val="24"/>
        </w:rPr>
        <w:t>Điều 100.</w:t>
      </w:r>
      <w:bookmarkEnd w:id="11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Chính phủ, Thủ tướng Chính phủ, Bộ trưởng, Thủ trưởng cơ quan ngang bộ ban hành văn bản pháp luật để thực hiện nhiệm vụ, quyền hạn của mình, kiểm tra việc thi hành các văn bản đó và xử lý các văn bản trái pháp luật theo quy định của luật.</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6" w:name="dieu_101"/>
      <w:proofErr w:type="gramStart"/>
      <w:r w:rsidRPr="007D0C27">
        <w:rPr>
          <w:rFonts w:ascii="Times New Roman" w:eastAsia="Times New Roman" w:hAnsi="Times New Roman" w:cs="Times New Roman"/>
          <w:b/>
          <w:bCs/>
          <w:color w:val="000000"/>
          <w:sz w:val="24"/>
          <w:szCs w:val="24"/>
        </w:rPr>
        <w:t>Điều 101.</w:t>
      </w:r>
      <w:bookmarkEnd w:id="11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Chủ tịch Ủy ban trung ương Mặt trận Tổ quốc Việt Nam và người đứng đầu cơ quan trung ương của tổ chức chính trị - xã hội được mời tham dự phiên họp của Chính phủ khi bàn các vấn đề có liên quan.</w:t>
      </w:r>
      <w:proofErr w:type="gramEnd"/>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7" w:name="chuong_8"/>
      <w:r w:rsidRPr="007D0C27">
        <w:rPr>
          <w:rFonts w:ascii="Times New Roman" w:eastAsia="Times New Roman" w:hAnsi="Times New Roman" w:cs="Times New Roman"/>
          <w:b/>
          <w:bCs/>
          <w:color w:val="000000"/>
          <w:sz w:val="24"/>
          <w:szCs w:val="24"/>
        </w:rPr>
        <w:t>Chương VIII.</w:t>
      </w:r>
      <w:bookmarkEnd w:id="117"/>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18" w:name="chuong_8_name"/>
      <w:r w:rsidRPr="007D0C27">
        <w:rPr>
          <w:rFonts w:ascii="Times New Roman" w:eastAsia="Times New Roman" w:hAnsi="Times New Roman" w:cs="Times New Roman"/>
          <w:b/>
          <w:bCs/>
          <w:color w:val="000000"/>
          <w:sz w:val="24"/>
          <w:szCs w:val="24"/>
        </w:rPr>
        <w:t>TÒA ÁN NHÂN DÂN, VIỆN KIỂM SÁT NHÂN DÂN</w:t>
      </w:r>
      <w:bookmarkEnd w:id="118"/>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19" w:name="dieu_102"/>
      <w:proofErr w:type="gramStart"/>
      <w:r w:rsidRPr="007D0C27">
        <w:rPr>
          <w:rFonts w:ascii="Times New Roman" w:eastAsia="Times New Roman" w:hAnsi="Times New Roman" w:cs="Times New Roman"/>
          <w:b/>
          <w:bCs/>
          <w:color w:val="000000"/>
          <w:sz w:val="24"/>
          <w:szCs w:val="24"/>
        </w:rPr>
        <w:t>Điều 102.</w:t>
      </w:r>
      <w:bookmarkEnd w:id="11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là cơ quan xét xử của nước Cộng hòa xã hội chủ nghĩa Việt Nam, thực hiện quyền tư pháp.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gồm Tòa án nhân dân tối cao và các Tòa án khác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Tòa án nhân dân có nhiệm vụ bảo vệ công lý, bảo vệ quyền con người, quyền công dân, bảo vệ chế độ xã hội chủ nghĩa, bảo vệ lợi ích của Nhà nước, quyền và lợi ích hợp pháp của tổ chức, cá nhân.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0" w:name="dieu_103"/>
      <w:proofErr w:type="gramStart"/>
      <w:r w:rsidRPr="007D0C27">
        <w:rPr>
          <w:rFonts w:ascii="Times New Roman" w:eastAsia="Times New Roman" w:hAnsi="Times New Roman" w:cs="Times New Roman"/>
          <w:b/>
          <w:bCs/>
          <w:color w:val="000000"/>
          <w:sz w:val="24"/>
          <w:szCs w:val="24"/>
        </w:rPr>
        <w:lastRenderedPageBreak/>
        <w:t>Điều 103.</w:t>
      </w:r>
      <w:bookmarkEnd w:id="12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Việc xét xử sơ thẩm của Tòa án nhân dân có Hội thẩm tham gia, trừ trường hợp xét xử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thủ tục rút gọn.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Thẩm phán, Hội thẩm xét xử độc lập và chỉ tuân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pháp luật; nghiêm cấm cơ quan, tổ chức, cá nhân can thiệp vào việc xét xử của Thẩm phán, Hội thẩm.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xét xử công khai. Trong trường hợp đặc biệt cần giữ bí mật nhà nước, thuần phong, mỹ tục của dân tộc, bảo vệ người chưa thành niên hoặc giữ bí mật đời tư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yêu cầu chính đáng của đương sự, Tòa án nhân dân có thể xét xử kín.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4. Tòa án nhân dân xét xử tập thể và quyết định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đa số, trừ trường hợp xét xử theo thủ tục rút gọn.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Nguyên tắc tranh tụng trong xét xử được bảo đảm.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6. Chế độ xét xử sơ thẩm, phúc thẩm được bảo đảm.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7. Quyền bào chữa của bị can, bị cáo, quyền bảo vệ lợi ích hợp pháp của đương sự được bảo đảm.</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1" w:name="dieu_104"/>
      <w:proofErr w:type="gramStart"/>
      <w:r w:rsidRPr="007D0C27">
        <w:rPr>
          <w:rFonts w:ascii="Times New Roman" w:eastAsia="Times New Roman" w:hAnsi="Times New Roman" w:cs="Times New Roman"/>
          <w:b/>
          <w:bCs/>
          <w:color w:val="000000"/>
          <w:sz w:val="24"/>
          <w:szCs w:val="24"/>
        </w:rPr>
        <w:t>Điều 104.</w:t>
      </w:r>
      <w:bookmarkEnd w:id="12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tối cao là cơ quan xét xử cao nhất của nước Cộng hòa xã hội chủ nghĩa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tối cao giám đốc việc xét xử của các Tòa án khác, trừ trường hợp do luật định.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3.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tối cao thực hiện việc tổng kết thực tiễn xét xử, bảo đảm áp dụng thống nhất pháp luật trong xét xử.</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2" w:name="dieu_105"/>
      <w:proofErr w:type="gramStart"/>
      <w:r w:rsidRPr="007D0C27">
        <w:rPr>
          <w:rFonts w:ascii="Times New Roman" w:eastAsia="Times New Roman" w:hAnsi="Times New Roman" w:cs="Times New Roman"/>
          <w:b/>
          <w:bCs/>
          <w:color w:val="000000"/>
          <w:sz w:val="24"/>
          <w:szCs w:val="24"/>
        </w:rPr>
        <w:t>Điều 105.</w:t>
      </w:r>
      <w:bookmarkEnd w:id="12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Nhiệm kỳ của Chánh án Tòa án nhân dân tối cao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nhiệm kỳ của Quốc hội. Việc bổ nhiệm, miễn nhiệm, cách chức và nhiệm kỳ của Chánh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Tòa án khác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Chánh án Tòa án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Chánh án các Tòa án khác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Việc bổ nhiệm, phê chuẩn, miễn nhiệm, cách chức, nhiệm kỳ của Thẩm phán và việc bầu, nhiệm kỳ của Hội thẩm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3" w:name="dieu_106"/>
      <w:proofErr w:type="gramStart"/>
      <w:r w:rsidRPr="007D0C27">
        <w:rPr>
          <w:rFonts w:ascii="Times New Roman" w:eastAsia="Times New Roman" w:hAnsi="Times New Roman" w:cs="Times New Roman"/>
          <w:b/>
          <w:bCs/>
          <w:color w:val="000000"/>
          <w:sz w:val="24"/>
          <w:szCs w:val="24"/>
        </w:rPr>
        <w:t>Điều 106.</w:t>
      </w:r>
      <w:bookmarkEnd w:id="12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Bản án, quyết định của Tòa </w:t>
      </w:r>
      <w:proofErr w:type="gramStart"/>
      <w:r w:rsidRPr="007D0C27">
        <w:rPr>
          <w:rFonts w:ascii="Times New Roman" w:eastAsia="Times New Roman" w:hAnsi="Times New Roman" w:cs="Times New Roman"/>
          <w:color w:val="000000"/>
          <w:sz w:val="24"/>
          <w:szCs w:val="24"/>
        </w:rPr>
        <w:t>án</w:t>
      </w:r>
      <w:proofErr w:type="gramEnd"/>
      <w:r w:rsidRPr="007D0C27">
        <w:rPr>
          <w:rFonts w:ascii="Times New Roman" w:eastAsia="Times New Roman" w:hAnsi="Times New Roman" w:cs="Times New Roman"/>
          <w:color w:val="000000"/>
          <w:sz w:val="24"/>
          <w:szCs w:val="24"/>
        </w:rPr>
        <w:t xml:space="preserve"> nhân dân có hiệu lực pháp luật phải được cơ quan, tổ chức, cá nhân tôn trọng; cơ quan, tổ chức, cá nhân hữu quan phải nghiêm chỉnh chấp hành.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4" w:name="dieu_107"/>
      <w:proofErr w:type="gramStart"/>
      <w:r w:rsidRPr="007D0C27">
        <w:rPr>
          <w:rFonts w:ascii="Times New Roman" w:eastAsia="Times New Roman" w:hAnsi="Times New Roman" w:cs="Times New Roman"/>
          <w:b/>
          <w:bCs/>
          <w:color w:val="000000"/>
          <w:sz w:val="24"/>
          <w:szCs w:val="24"/>
        </w:rPr>
        <w:t>Điều 107.</w:t>
      </w:r>
      <w:bookmarkEnd w:id="12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Viện kiểm sát nhân dân thực hành quyền công tố, kiểm sát hoạt động tư pháp.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Viện kiểm sát nhân dân gồm Viện kiểm sát nhân dân tối cao và các Viện kiểm sát khác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3. Viện kiểm sát nhân dân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5" w:name="dieu_108"/>
      <w:proofErr w:type="gramStart"/>
      <w:r w:rsidRPr="007D0C27">
        <w:rPr>
          <w:rFonts w:ascii="Times New Roman" w:eastAsia="Times New Roman" w:hAnsi="Times New Roman" w:cs="Times New Roman"/>
          <w:b/>
          <w:bCs/>
          <w:color w:val="000000"/>
          <w:sz w:val="24"/>
          <w:szCs w:val="24"/>
        </w:rPr>
        <w:t>Điều 108.</w:t>
      </w:r>
      <w:bookmarkEnd w:id="12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Nhiệm kỳ của Viện trưởng Viện kiểm sát nhân dân tối cao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nhiệm kỳ của Quốc hội. Việc bổ nhiệm, miễn nhiệm, cách chức, nhiệm kỳ của Viện trưởng các Viện kiểm sát khác và của Kiểm sát viên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Viện trưởng Viện kiểm sát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Viện trưởng các Viện kiểm sát khác do luật định. </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6" w:name="dieu_109"/>
      <w:proofErr w:type="gramStart"/>
      <w:r w:rsidRPr="007D0C27">
        <w:rPr>
          <w:rFonts w:ascii="Times New Roman" w:eastAsia="Times New Roman" w:hAnsi="Times New Roman" w:cs="Times New Roman"/>
          <w:b/>
          <w:bCs/>
          <w:color w:val="000000"/>
          <w:sz w:val="24"/>
          <w:szCs w:val="24"/>
        </w:rPr>
        <w:t>Điều 109.</w:t>
      </w:r>
      <w:bookmarkEnd w:id="126"/>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Khi thực hành quyền công tố và kiểm sát hoạt động tư pháp, Kiểm sát viên tuân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pháp luật và chịu sự chỉ đạo của Viện trưởng Viện kiểm sát nhân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7" w:name="chuong_9"/>
      <w:r w:rsidRPr="007D0C27">
        <w:rPr>
          <w:rFonts w:ascii="Times New Roman" w:eastAsia="Times New Roman" w:hAnsi="Times New Roman" w:cs="Times New Roman"/>
          <w:b/>
          <w:bCs/>
          <w:color w:val="000000"/>
          <w:sz w:val="24"/>
          <w:szCs w:val="24"/>
        </w:rPr>
        <w:t>Chương IX.</w:t>
      </w:r>
      <w:bookmarkEnd w:id="127"/>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28" w:name="chuong_9_name"/>
      <w:r w:rsidRPr="007D0C27">
        <w:rPr>
          <w:rFonts w:ascii="Times New Roman" w:eastAsia="Times New Roman" w:hAnsi="Times New Roman" w:cs="Times New Roman"/>
          <w:b/>
          <w:bCs/>
          <w:color w:val="000000"/>
          <w:sz w:val="24"/>
          <w:szCs w:val="24"/>
        </w:rPr>
        <w:t>CHÍNH QUYỀN ĐỊA PHƯƠNG</w:t>
      </w:r>
      <w:bookmarkEnd w:id="128"/>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29" w:name="dieu_110"/>
      <w:proofErr w:type="gramStart"/>
      <w:r w:rsidRPr="007D0C27">
        <w:rPr>
          <w:rFonts w:ascii="Times New Roman" w:eastAsia="Times New Roman" w:hAnsi="Times New Roman" w:cs="Times New Roman"/>
          <w:b/>
          <w:bCs/>
          <w:color w:val="000000"/>
          <w:sz w:val="24"/>
          <w:szCs w:val="24"/>
        </w:rPr>
        <w:t>Điều 110.</w:t>
      </w:r>
      <w:bookmarkEnd w:id="12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Các </w:t>
      </w:r>
      <w:proofErr w:type="gramStart"/>
      <w:r w:rsidRPr="007D0C27">
        <w:rPr>
          <w:rFonts w:ascii="Times New Roman" w:eastAsia="Times New Roman" w:hAnsi="Times New Roman" w:cs="Times New Roman"/>
          <w:color w:val="000000"/>
          <w:sz w:val="24"/>
          <w:szCs w:val="24"/>
        </w:rPr>
        <w:t>đơn</w:t>
      </w:r>
      <w:proofErr w:type="gramEnd"/>
      <w:r w:rsidRPr="007D0C27">
        <w:rPr>
          <w:rFonts w:ascii="Times New Roman" w:eastAsia="Times New Roman" w:hAnsi="Times New Roman" w:cs="Times New Roman"/>
          <w:color w:val="000000"/>
          <w:sz w:val="24"/>
          <w:szCs w:val="24"/>
        </w:rPr>
        <w:t xml:space="preserve"> vị hành chính của nước Cộng hòa xã hội chủ nghĩa Việt Nam được phân định như sau:</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Nước chia thành tỉnh, thành phố trực thuộc trung 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Tỉnh chia thành huyện, thị xã và thành phố thuộc tỉnh; thành phố trực thuộc trung ương chia thành quận, huyện, thị xã và đơn vị hành chính tương đương;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Huyện chia thành xã, thị trấn; thị xã và thành phố thuộc tỉnh chia thành phường và xã; quận chia thành phường.</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Đơn vị hành chính - kinh tế đặc biệt do Quốc hội thành lập.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Việc thành lập, giải thể, nhập, chia, điều chỉnh địa giới đơn vị hành chính phải lấy ý kiến Nhân dân địa phương và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trình tự, thủ tục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0" w:name="dieu_111"/>
      <w:proofErr w:type="gramStart"/>
      <w:r w:rsidRPr="007D0C27">
        <w:rPr>
          <w:rFonts w:ascii="Times New Roman" w:eastAsia="Times New Roman" w:hAnsi="Times New Roman" w:cs="Times New Roman"/>
          <w:b/>
          <w:bCs/>
          <w:color w:val="000000"/>
          <w:sz w:val="24"/>
          <w:szCs w:val="24"/>
        </w:rPr>
        <w:t>Điều 111.</w:t>
      </w:r>
      <w:bookmarkEnd w:id="130"/>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Chính quyền địa phương được tổ chức ở các đơn vị hành chính của nước Cộng hòa xã hội chủ nghĩa Việt Nam.</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Cấp chính quyền địa phương gồm có Hội đồng nhân dân và Ủy ban nhân dân được tổ chức phù hợp với đặc điểm nông thôn, đô thị, hải đảo, đơn vị hành chính - kinh tế đặc biệt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1" w:name="dieu_112"/>
      <w:proofErr w:type="gramStart"/>
      <w:r w:rsidRPr="007D0C27">
        <w:rPr>
          <w:rFonts w:ascii="Times New Roman" w:eastAsia="Times New Roman" w:hAnsi="Times New Roman" w:cs="Times New Roman"/>
          <w:b/>
          <w:bCs/>
          <w:color w:val="000000"/>
          <w:sz w:val="24"/>
          <w:szCs w:val="24"/>
        </w:rPr>
        <w:t>Điều 112.</w:t>
      </w:r>
      <w:bookmarkEnd w:id="131"/>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Nhiệm vụ, quyền hạn của chính quyền địa phương được xác định trên cơ sở phân định thẩm quyền giữa các cơ quan nhà nước ở trung ương và địa phương và của mỗi cấp chính quyền địa phương.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Trong trường hợp cần thiết, chính quyền địa phương được giao thực hiện một số nhiệm vụ của cơ quan nhà nước cấp trên với các điều kiện bảo đảm thực hiện nhiệm vụ đó.</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2" w:name="dieu_113"/>
      <w:proofErr w:type="gramStart"/>
      <w:r w:rsidRPr="007D0C27">
        <w:rPr>
          <w:rFonts w:ascii="Times New Roman" w:eastAsia="Times New Roman" w:hAnsi="Times New Roman" w:cs="Times New Roman"/>
          <w:b/>
          <w:bCs/>
          <w:color w:val="000000"/>
          <w:sz w:val="24"/>
          <w:szCs w:val="24"/>
        </w:rPr>
        <w:t>Điều 113.</w:t>
      </w:r>
      <w:bookmarkEnd w:id="13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Hội đồng nhân dân quyết định các vấn đề của địa phương do luật định; giám sát việc tuân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Hiến pháp và pháp luật ở địa phương và việc thực hiện nghị quyết của Hội đồng nhân dân.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3" w:name="dieu_114"/>
      <w:proofErr w:type="gramStart"/>
      <w:r w:rsidRPr="007D0C27">
        <w:rPr>
          <w:rFonts w:ascii="Times New Roman" w:eastAsia="Times New Roman" w:hAnsi="Times New Roman" w:cs="Times New Roman"/>
          <w:b/>
          <w:bCs/>
          <w:color w:val="000000"/>
          <w:sz w:val="24"/>
          <w:szCs w:val="24"/>
        </w:rPr>
        <w:t>Điều 114.</w:t>
      </w:r>
      <w:bookmarkEnd w:id="13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Ủy ban nhân dân ở cấp chính quyền địa phương do Hội đồng nhân dân cùng cấp bầu là cơ quan chấp hành của Hội đồng nhân dân, cơ quan hành chính nhà nước ở địa phương, </w:t>
      </w:r>
      <w:proofErr w:type="gramStart"/>
      <w:r w:rsidRPr="007D0C27">
        <w:rPr>
          <w:rFonts w:ascii="Times New Roman" w:eastAsia="Times New Roman" w:hAnsi="Times New Roman" w:cs="Times New Roman"/>
          <w:color w:val="000000"/>
          <w:sz w:val="24"/>
          <w:szCs w:val="24"/>
        </w:rPr>
        <w:t>chịu</w:t>
      </w:r>
      <w:proofErr w:type="gramEnd"/>
      <w:r w:rsidRPr="007D0C27">
        <w:rPr>
          <w:rFonts w:ascii="Times New Roman" w:eastAsia="Times New Roman" w:hAnsi="Times New Roman" w:cs="Times New Roman"/>
          <w:color w:val="000000"/>
          <w:sz w:val="24"/>
          <w:szCs w:val="24"/>
        </w:rPr>
        <w:t xml:space="preserve"> trách nhiệm trước Hội đồng nhân dân và cơ quan hành chính nhà nước cấp trên.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Ủy ban nhân dân tổ chức việc thi hành Hiến pháp và pháp luật ở địa phương; tổ chức thực hiện nghị quyết của Hội đồng nhân dân và thực hiện các nhiệm vụ do cơ quan nhà nước cấp trên giao.</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4" w:name="dieu_115"/>
      <w:proofErr w:type="gramStart"/>
      <w:r w:rsidRPr="007D0C27">
        <w:rPr>
          <w:rFonts w:ascii="Times New Roman" w:eastAsia="Times New Roman" w:hAnsi="Times New Roman" w:cs="Times New Roman"/>
          <w:b/>
          <w:bCs/>
          <w:color w:val="000000"/>
          <w:sz w:val="24"/>
          <w:szCs w:val="24"/>
        </w:rPr>
        <w:t>Điều 115.</w:t>
      </w:r>
      <w:bookmarkEnd w:id="134"/>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w:t>
      </w:r>
      <w:proofErr w:type="gramStart"/>
      <w:r w:rsidRPr="007D0C27">
        <w:rPr>
          <w:rFonts w:ascii="Times New Roman" w:eastAsia="Times New Roman" w:hAnsi="Times New Roman" w:cs="Times New Roman"/>
          <w:color w:val="000000"/>
          <w:sz w:val="24"/>
          <w:szCs w:val="24"/>
        </w:rPr>
        <w:t>Người bị chất vấn phải trả lời trước Hội đồng nhân dân.</w:t>
      </w:r>
      <w:proofErr w:type="gramEnd"/>
      <w:r w:rsidRPr="007D0C27">
        <w:rPr>
          <w:rFonts w:ascii="Times New Roman" w:eastAsia="Times New Roman" w:hAnsi="Times New Roman" w:cs="Times New Roman"/>
          <w:color w:val="000000"/>
          <w:sz w:val="24"/>
          <w:szCs w:val="24"/>
        </w:rPr>
        <w:t xml:space="preserve">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5" w:name="dieu_116"/>
      <w:proofErr w:type="gramStart"/>
      <w:r w:rsidRPr="007D0C27">
        <w:rPr>
          <w:rFonts w:ascii="Times New Roman" w:eastAsia="Times New Roman" w:hAnsi="Times New Roman" w:cs="Times New Roman"/>
          <w:b/>
          <w:bCs/>
          <w:color w:val="000000"/>
          <w:sz w:val="24"/>
          <w:szCs w:val="24"/>
        </w:rPr>
        <w:t>Điều 116.</w:t>
      </w:r>
      <w:bookmarkEnd w:id="135"/>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Hội đồng nhân dân, Ủy ban nhân dân thực hiện chế độ thông báo tình hình của địa phương cho Mặt trận Tổ quốc Việt Nam và các đoàn thể nhân dân, lắng nghe ý kiến, kiến nghị của các tổ chức này về xây dựng chính quyền và phát triển kinh tế - xã hội ở địa phương; phối hợp với Mặt trận Tổ quốc Việt Nam và các đoàn thể nhân dân động viên Nhân dân cùng Nhà nước thực hiện các nhiệm vụ kinh tế - xã hội, quốc phòng, an ninh ở địa phương.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2. Chủ tịch Ủy ban Mặt trận Tổ quốc Việt Nam và người đứng đầu tổ chức chính trị - xã hội ở địa phương được mời tham dự các kỳ họp Hội đồng nhân dân và được mời tham dự hội nghị Ủy ban nhân dân cùng cấp khi bàn các vấn đề có liên quan.</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6" w:name="chuong_10"/>
      <w:r w:rsidRPr="007D0C27">
        <w:rPr>
          <w:rFonts w:ascii="Times New Roman" w:eastAsia="Times New Roman" w:hAnsi="Times New Roman" w:cs="Times New Roman"/>
          <w:b/>
          <w:bCs/>
          <w:color w:val="000000"/>
          <w:sz w:val="24"/>
          <w:szCs w:val="24"/>
        </w:rPr>
        <w:t>Chương X.</w:t>
      </w:r>
      <w:bookmarkEnd w:id="136"/>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37" w:name="chuong_10_name"/>
      <w:r w:rsidRPr="007D0C27">
        <w:rPr>
          <w:rFonts w:ascii="Times New Roman" w:eastAsia="Times New Roman" w:hAnsi="Times New Roman" w:cs="Times New Roman"/>
          <w:b/>
          <w:bCs/>
          <w:color w:val="000000"/>
          <w:sz w:val="24"/>
          <w:szCs w:val="24"/>
        </w:rPr>
        <w:t>HỘI ĐỒNG BẦU CỬ QUỐC GIA, KIỂM TOÁN NHÀ NƯỚC</w:t>
      </w:r>
      <w:bookmarkEnd w:id="137"/>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8" w:name="dieu_117"/>
      <w:proofErr w:type="gramStart"/>
      <w:r w:rsidRPr="007D0C27">
        <w:rPr>
          <w:rFonts w:ascii="Times New Roman" w:eastAsia="Times New Roman" w:hAnsi="Times New Roman" w:cs="Times New Roman"/>
          <w:b/>
          <w:bCs/>
          <w:color w:val="000000"/>
          <w:sz w:val="24"/>
          <w:szCs w:val="24"/>
        </w:rPr>
        <w:t>Điều 117.</w:t>
      </w:r>
      <w:bookmarkEnd w:id="138"/>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Hội đồng bầu cử quốc gia là cơ quan do Quốc hội thành lập, có nhiệm vụ tổ chức bầu cử đại biểu Quốc hội; chỉ đạo và hướng dẫn công tác bầu cử đại biểu Hội đồng nhân dân các cấp.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Hội đồng bầu cử quốc gia gồm Chủ tịch, các Phó Chủ tịch và các Ủy viên.</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Tổ chức, nhiệm vụ, quyền hạn cụ thể của Hội đồng bầu cử quốc gia và số lượng thành viên Hội đồng bầu cử quốc gia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39" w:name="dieu_118"/>
      <w:proofErr w:type="gramStart"/>
      <w:r w:rsidRPr="007D0C27">
        <w:rPr>
          <w:rFonts w:ascii="Times New Roman" w:eastAsia="Times New Roman" w:hAnsi="Times New Roman" w:cs="Times New Roman"/>
          <w:b/>
          <w:bCs/>
          <w:color w:val="000000"/>
          <w:sz w:val="24"/>
          <w:szCs w:val="24"/>
        </w:rPr>
        <w:t>Điều 118.</w:t>
      </w:r>
      <w:bookmarkEnd w:id="139"/>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Kiểm toán nhà nước là cơ quan do Quốc hội thành lập, hoạt động độc lập và chỉ tuân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pháp luật, thực hiện kiểm toán việc quản lý, sử dụng tài chính, tài sản công.</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Tổng Kiểm toán nhà nước là người đứng đầu Kiểm toán nhà nước, do Quốc hội bầu. Nhiệm kỳ của Tổng Kiểm toán nhà nước do luật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Tổng Kiểm toán nhà nước chịu trách nhiệm và báo cáo kết quả kiểm toán, báo cáo công tác trước Quốc hội; trong thời gian Quốc hội không họp, chịu trách nhiệm và báo cáo trước Ủy ban thường vụ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3. Tổ chức, nhiệm vụ, quyền hạn cụ thể của Kiểm toán nhà nước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40" w:name="chuong_11"/>
      <w:r w:rsidRPr="007D0C27">
        <w:rPr>
          <w:rFonts w:ascii="Times New Roman" w:eastAsia="Times New Roman" w:hAnsi="Times New Roman" w:cs="Times New Roman"/>
          <w:b/>
          <w:bCs/>
          <w:color w:val="000000"/>
          <w:sz w:val="24"/>
          <w:szCs w:val="24"/>
        </w:rPr>
        <w:t>Chương XI.</w:t>
      </w:r>
      <w:bookmarkEnd w:id="140"/>
    </w:p>
    <w:p w:rsidR="007D0C27" w:rsidRPr="007D0C27" w:rsidRDefault="007D0C27" w:rsidP="007D0C27">
      <w:pPr>
        <w:shd w:val="clear" w:color="auto" w:fill="FFFFFF"/>
        <w:spacing w:after="0" w:line="234" w:lineRule="atLeast"/>
        <w:jc w:val="center"/>
        <w:rPr>
          <w:rFonts w:ascii="Times New Roman" w:eastAsia="Times New Roman" w:hAnsi="Times New Roman" w:cs="Times New Roman"/>
          <w:color w:val="000000"/>
          <w:sz w:val="24"/>
          <w:szCs w:val="24"/>
        </w:rPr>
      </w:pPr>
      <w:bookmarkStart w:id="141" w:name="chuong_11_name"/>
      <w:r w:rsidRPr="007D0C27">
        <w:rPr>
          <w:rFonts w:ascii="Times New Roman" w:eastAsia="Times New Roman" w:hAnsi="Times New Roman" w:cs="Times New Roman"/>
          <w:b/>
          <w:bCs/>
          <w:color w:val="000000"/>
          <w:sz w:val="24"/>
          <w:szCs w:val="24"/>
        </w:rPr>
        <w:t>HIỆU LỰC CỦA HIẾN PHÁP VÀ VIỆC SỬA ĐỔI HIẾN PHÁP</w:t>
      </w:r>
      <w:bookmarkEnd w:id="141"/>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42" w:name="dieu_119"/>
      <w:proofErr w:type="gramStart"/>
      <w:r w:rsidRPr="007D0C27">
        <w:rPr>
          <w:rFonts w:ascii="Times New Roman" w:eastAsia="Times New Roman" w:hAnsi="Times New Roman" w:cs="Times New Roman"/>
          <w:b/>
          <w:bCs/>
          <w:color w:val="000000"/>
          <w:sz w:val="24"/>
          <w:szCs w:val="24"/>
        </w:rPr>
        <w:t>Điều 119.</w:t>
      </w:r>
      <w:bookmarkEnd w:id="142"/>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1. Hiến pháp là luật cơ bản của nước Cộng hòa xã hội chủ nghĩa Việt Nam, có hiệu lực pháp lý cao nhất.</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7D0C27">
        <w:rPr>
          <w:rFonts w:ascii="Times New Roman" w:eastAsia="Times New Roman" w:hAnsi="Times New Roman" w:cs="Times New Roman"/>
          <w:color w:val="000000"/>
          <w:sz w:val="24"/>
          <w:szCs w:val="24"/>
        </w:rPr>
        <w:t>Mọi văn bản pháp luật khác phải phù hợp với Hiến pháp.</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Mọi hành </w:t>
      </w:r>
      <w:proofErr w:type="gramStart"/>
      <w:r w:rsidRPr="007D0C27">
        <w:rPr>
          <w:rFonts w:ascii="Times New Roman" w:eastAsia="Times New Roman" w:hAnsi="Times New Roman" w:cs="Times New Roman"/>
          <w:color w:val="000000"/>
          <w:sz w:val="24"/>
          <w:szCs w:val="24"/>
        </w:rPr>
        <w:t>vi</w:t>
      </w:r>
      <w:proofErr w:type="gramEnd"/>
      <w:r w:rsidRPr="007D0C27">
        <w:rPr>
          <w:rFonts w:ascii="Times New Roman" w:eastAsia="Times New Roman" w:hAnsi="Times New Roman" w:cs="Times New Roman"/>
          <w:color w:val="000000"/>
          <w:sz w:val="24"/>
          <w:szCs w:val="24"/>
        </w:rPr>
        <w:t xml:space="preserve"> vi phạm Hiến pháp đều bị xử lý.</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2. Quốc hội, các cơ quan của Quốc hội, Chủ tịch nước, Chính phủ, Tòa án nhân dân, Viện kiểm sát nhân dân, các cơ quan khác của Nhà nước và toàn thể Nhân dân có trách nhiệm bảo vệ Hiến pháp.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Cơ chế bảo vệ Hiến pháp do luật định.</w:t>
      </w:r>
    </w:p>
    <w:p w:rsidR="007D0C27" w:rsidRPr="007D0C27" w:rsidRDefault="007D0C27" w:rsidP="007D0C27">
      <w:pPr>
        <w:shd w:val="clear" w:color="auto" w:fill="FFFFFF"/>
        <w:spacing w:after="0" w:line="234" w:lineRule="atLeast"/>
        <w:rPr>
          <w:rFonts w:ascii="Times New Roman" w:eastAsia="Times New Roman" w:hAnsi="Times New Roman" w:cs="Times New Roman"/>
          <w:color w:val="000000"/>
          <w:sz w:val="24"/>
          <w:szCs w:val="24"/>
        </w:rPr>
      </w:pPr>
      <w:bookmarkStart w:id="143" w:name="dieu_120"/>
      <w:proofErr w:type="gramStart"/>
      <w:r w:rsidRPr="007D0C27">
        <w:rPr>
          <w:rFonts w:ascii="Times New Roman" w:eastAsia="Times New Roman" w:hAnsi="Times New Roman" w:cs="Times New Roman"/>
          <w:b/>
          <w:bCs/>
          <w:color w:val="000000"/>
          <w:sz w:val="24"/>
          <w:szCs w:val="24"/>
        </w:rPr>
        <w:t>Điều 120.</w:t>
      </w:r>
      <w:bookmarkEnd w:id="143"/>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1. Chủ tịch nước, Ủy ban thường vụ Quốc hội, Chính phủ hoặc ít nhất một phần ba tổng số đại biểu Quốc hội có quyền đề nghị làm Hiến pháp, sửa đổi Hiến pháp. </w:t>
      </w:r>
      <w:proofErr w:type="gramStart"/>
      <w:r w:rsidRPr="007D0C27">
        <w:rPr>
          <w:rFonts w:ascii="Times New Roman" w:eastAsia="Times New Roman" w:hAnsi="Times New Roman" w:cs="Times New Roman"/>
          <w:color w:val="000000"/>
          <w:sz w:val="24"/>
          <w:szCs w:val="24"/>
        </w:rPr>
        <w:t>Quốc hội quyết định việc làm Hiến pháp, sửa đổi Hiến pháp khi có ít nhất hai phần ba tổng số đại biểu Quốc hội biểu quyết tán thành.</w:t>
      </w:r>
      <w:proofErr w:type="gramEnd"/>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 xml:space="preserve">2. Quốc hội thành lập Ủy ban dự thảo Hiến pháp. Thành phần, số lượng thành viên, nhiệm vụ và quyền hạn của Ủy ban dự thảo Hiến pháp do Quốc hội quyết định </w:t>
      </w:r>
      <w:proofErr w:type="gramStart"/>
      <w:r w:rsidRPr="007D0C27">
        <w:rPr>
          <w:rFonts w:ascii="Times New Roman" w:eastAsia="Times New Roman" w:hAnsi="Times New Roman" w:cs="Times New Roman"/>
          <w:color w:val="000000"/>
          <w:sz w:val="24"/>
          <w:szCs w:val="24"/>
        </w:rPr>
        <w:t>theo</w:t>
      </w:r>
      <w:proofErr w:type="gramEnd"/>
      <w:r w:rsidRPr="007D0C27">
        <w:rPr>
          <w:rFonts w:ascii="Times New Roman" w:eastAsia="Times New Roman" w:hAnsi="Times New Roman" w:cs="Times New Roman"/>
          <w:color w:val="000000"/>
          <w:sz w:val="24"/>
          <w:szCs w:val="24"/>
        </w:rPr>
        <w:t xml:space="preserve"> đề nghị của Ủy ban thường vụ Quốc hội.</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lastRenderedPageBreak/>
        <w:t>3. Ủy ban dự thảo Hiến pháp soạn thảo, tổ chức lấy ý kiến Nhân dân và trình Quốc hội dự thảo Hiến pháp.</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4. Hiến pháp được thông qua khi có ít nhất hai phần ba tổng số đại biểu Quốc hội biểu quyết tán thành. Việc trưng cầu ý dân về Hiến pháp do Quốc hội quyết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color w:val="000000"/>
          <w:sz w:val="24"/>
          <w:szCs w:val="24"/>
        </w:rPr>
        <w:t>5. Thời hạn công bố, thời điểm có hiệu lực của Hiến pháp do Quốc hội quyết định.</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i/>
          <w:iCs/>
          <w:color w:val="000000"/>
          <w:sz w:val="24"/>
          <w:szCs w:val="24"/>
        </w:rPr>
        <w:t>Hiến pháp này đã được Quốc hội nước Cộng hòa xã hội chủ nghĩa Việt Nam khóa XIII, kỳ họp thứ 6 thông qua ngày 28 tháng 11 năm 2013.</w:t>
      </w:r>
    </w:p>
    <w:p w:rsidR="007D0C27" w:rsidRPr="007D0C27" w:rsidRDefault="007D0C27" w:rsidP="007D0C27">
      <w:pPr>
        <w:shd w:val="clear" w:color="auto" w:fill="FFFFFF"/>
        <w:spacing w:before="120" w:after="120" w:line="234" w:lineRule="atLeast"/>
        <w:rPr>
          <w:rFonts w:ascii="Times New Roman" w:eastAsia="Times New Roman" w:hAnsi="Times New Roman" w:cs="Times New Roman"/>
          <w:color w:val="000000"/>
          <w:sz w:val="24"/>
          <w:szCs w:val="24"/>
        </w:rPr>
      </w:pPr>
      <w:r w:rsidRPr="007D0C27">
        <w:rPr>
          <w:rFonts w:ascii="Times New Roman" w:eastAsia="Times New Roman" w:hAnsi="Times New Roman" w:cs="Times New Roman"/>
          <w:i/>
          <w:i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D0C27" w:rsidRPr="007D0C27" w:rsidTr="007D0C27">
        <w:trPr>
          <w:tblCellSpacing w:w="0" w:type="dxa"/>
        </w:trPr>
        <w:tc>
          <w:tcPr>
            <w:tcW w:w="4428" w:type="dxa"/>
            <w:shd w:val="clear" w:color="auto" w:fill="FFFFFF"/>
            <w:tcMar>
              <w:top w:w="0" w:type="dxa"/>
              <w:left w:w="108" w:type="dxa"/>
              <w:bottom w:w="0" w:type="dxa"/>
              <w:right w:w="108" w:type="dxa"/>
            </w:tcMar>
            <w:hideMark/>
          </w:tcPr>
          <w:p w:rsidR="007D0C27" w:rsidRPr="007D0C27" w:rsidRDefault="007D0C27" w:rsidP="007D0C27">
            <w:pPr>
              <w:spacing w:before="120" w:after="120" w:line="234" w:lineRule="atLeast"/>
              <w:jc w:val="center"/>
              <w:rPr>
                <w:rFonts w:ascii="Times New Roman" w:eastAsia="Times New Roman" w:hAnsi="Times New Roman" w:cs="Times New Roman"/>
                <w:color w:val="000000"/>
                <w:sz w:val="24"/>
                <w:szCs w:val="24"/>
              </w:rPr>
            </w:pPr>
            <w:r w:rsidRPr="007D0C27">
              <w:rPr>
                <w:rFonts w:ascii="Times New Roman" w:eastAsia="Times New Roman" w:hAnsi="Times New Roman" w:cs="Times New Roman"/>
                <w:i/>
                <w:iCs/>
                <w:color w:val="000000"/>
                <w:sz w:val="24"/>
                <w:szCs w:val="24"/>
              </w:rPr>
              <w:t> </w:t>
            </w:r>
          </w:p>
        </w:tc>
        <w:tc>
          <w:tcPr>
            <w:tcW w:w="4428" w:type="dxa"/>
            <w:shd w:val="clear" w:color="auto" w:fill="FFFFFF"/>
            <w:tcMar>
              <w:top w:w="0" w:type="dxa"/>
              <w:left w:w="108" w:type="dxa"/>
              <w:bottom w:w="0" w:type="dxa"/>
              <w:right w:w="108" w:type="dxa"/>
            </w:tcMar>
            <w:hideMark/>
          </w:tcPr>
          <w:p w:rsidR="007D0C27" w:rsidRPr="007D0C27" w:rsidRDefault="007D0C27" w:rsidP="007D0C27">
            <w:pPr>
              <w:spacing w:before="120" w:after="120" w:line="234" w:lineRule="atLeast"/>
              <w:jc w:val="center"/>
              <w:rPr>
                <w:rFonts w:ascii="Times New Roman" w:eastAsia="Times New Roman" w:hAnsi="Times New Roman" w:cs="Times New Roman"/>
                <w:color w:val="000000"/>
                <w:sz w:val="24"/>
                <w:szCs w:val="24"/>
              </w:rPr>
            </w:pPr>
            <w:r w:rsidRPr="007D0C27">
              <w:rPr>
                <w:rFonts w:ascii="Times New Roman" w:eastAsia="Times New Roman" w:hAnsi="Times New Roman" w:cs="Times New Roman"/>
                <w:b/>
                <w:bCs/>
                <w:color w:val="000000"/>
                <w:sz w:val="24"/>
                <w:szCs w:val="24"/>
              </w:rPr>
              <w:t>CHỦ TỊCH QUỐC HỘI</w:t>
            </w:r>
            <w:r w:rsidRPr="007D0C27">
              <w:rPr>
                <w:rFonts w:ascii="Times New Roman" w:eastAsia="Times New Roman" w:hAnsi="Times New Roman" w:cs="Times New Roman"/>
                <w:b/>
                <w:bCs/>
                <w:color w:val="000000"/>
                <w:sz w:val="24"/>
                <w:szCs w:val="24"/>
              </w:rPr>
              <w:br/>
            </w:r>
            <w:r w:rsidRPr="007D0C27">
              <w:rPr>
                <w:rFonts w:ascii="Times New Roman" w:eastAsia="Times New Roman" w:hAnsi="Times New Roman" w:cs="Times New Roman"/>
                <w:b/>
                <w:bCs/>
                <w:color w:val="000000"/>
                <w:sz w:val="24"/>
                <w:szCs w:val="24"/>
              </w:rPr>
              <w:br/>
            </w:r>
            <w:r w:rsidRPr="007D0C27">
              <w:rPr>
                <w:rFonts w:ascii="Times New Roman" w:eastAsia="Times New Roman" w:hAnsi="Times New Roman" w:cs="Times New Roman"/>
                <w:b/>
                <w:bCs/>
                <w:color w:val="000000"/>
                <w:sz w:val="24"/>
                <w:szCs w:val="24"/>
              </w:rPr>
              <w:br/>
            </w:r>
            <w:r w:rsidRPr="007D0C27">
              <w:rPr>
                <w:rFonts w:ascii="Times New Roman" w:eastAsia="Times New Roman" w:hAnsi="Times New Roman" w:cs="Times New Roman"/>
                <w:b/>
                <w:bCs/>
                <w:color w:val="000000"/>
                <w:sz w:val="24"/>
                <w:szCs w:val="24"/>
              </w:rPr>
              <w:br/>
            </w:r>
            <w:r w:rsidRPr="007D0C27">
              <w:rPr>
                <w:rFonts w:ascii="Times New Roman" w:eastAsia="Times New Roman" w:hAnsi="Times New Roman" w:cs="Times New Roman"/>
                <w:b/>
                <w:bCs/>
                <w:color w:val="000000"/>
                <w:sz w:val="24"/>
                <w:szCs w:val="24"/>
              </w:rPr>
              <w:br/>
              <w:t>Nguyễn Sinh Hùng</w:t>
            </w:r>
          </w:p>
        </w:tc>
      </w:tr>
    </w:tbl>
    <w:p w:rsidR="00DC7A78" w:rsidRPr="007D0C27" w:rsidRDefault="00DC7A78">
      <w:pPr>
        <w:rPr>
          <w:rFonts w:ascii="Times New Roman" w:hAnsi="Times New Roman" w:cs="Times New Roman"/>
          <w:sz w:val="24"/>
          <w:szCs w:val="24"/>
        </w:rPr>
      </w:pPr>
    </w:p>
    <w:sectPr w:rsidR="00DC7A78" w:rsidRPr="007D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27"/>
    <w:rsid w:val="007D0C27"/>
    <w:rsid w:val="00DC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8892</Words>
  <Characters>50685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QUANG TRUNG</cp:lastModifiedBy>
  <cp:revision>1</cp:revision>
  <dcterms:created xsi:type="dcterms:W3CDTF">2019-12-30T05:56:00Z</dcterms:created>
  <dcterms:modified xsi:type="dcterms:W3CDTF">2019-12-30T06:00:00Z</dcterms:modified>
</cp:coreProperties>
</file>