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4A4EB4" w:rsidTr="005144EA">
        <w:tc>
          <w:tcPr>
            <w:tcW w:w="5531" w:type="dxa"/>
          </w:tcPr>
          <w:p w:rsidR="004A4EB4" w:rsidRPr="00BD58F5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4A4EB4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D9C5E" wp14:editId="67F496AA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A031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4A4EB4" w:rsidRPr="00F74AC5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4A4EB4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4A4EB4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44F3C4" wp14:editId="4948714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75AB3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A4EB4" w:rsidRDefault="004A4EB4" w:rsidP="004A4EB4">
      <w:pPr>
        <w:rPr>
          <w:rFonts w:ascii="Times New Roman" w:hAnsi="Times New Roman"/>
          <w:b/>
          <w:bCs/>
          <w:color w:val="000000" w:themeColor="text1"/>
          <w:sz w:val="30"/>
        </w:rPr>
      </w:pPr>
    </w:p>
    <w:p w:rsidR="004A4EB4" w:rsidRPr="00AF450D" w:rsidRDefault="004A4EB4" w:rsidP="004A4EB4">
      <w:pPr>
        <w:jc w:val="center"/>
        <w:rPr>
          <w:rFonts w:ascii="Times New Roman" w:hAnsi="Times New Roman"/>
          <w:b/>
          <w:bCs/>
          <w:color w:val="000000" w:themeColor="text1"/>
        </w:rPr>
      </w:pPr>
      <w:bookmarkStart w:id="0" w:name="_GoBack"/>
      <w:bookmarkEnd w:id="0"/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20</w:t>
      </w:r>
    </w:p>
    <w:p w:rsidR="004A4EB4" w:rsidRPr="00AF450D" w:rsidRDefault="004A4EB4" w:rsidP="004A4EB4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(Từ ngày 07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01/2019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13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01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4A4EB4" w:rsidRPr="00AF450D" w:rsidRDefault="004A4EB4" w:rsidP="004A4EB4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</w:p>
    <w:p w:rsidR="004A4EB4" w:rsidRPr="00437A47" w:rsidRDefault="004A4EB4" w:rsidP="004A4EB4">
      <w:pPr>
        <w:rPr>
          <w:rFonts w:ascii="Times New Roman" w:hAnsi="Times New Roman"/>
          <w:sz w:val="28"/>
          <w:szCs w:val="28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5811"/>
        <w:gridCol w:w="2551"/>
      </w:tblGrid>
      <w:tr w:rsidR="004A4EB4" w:rsidRPr="00437A47" w:rsidTr="005144E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B4" w:rsidRPr="00437A47" w:rsidRDefault="004A4EB4" w:rsidP="005144EA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B4" w:rsidRPr="00437A47" w:rsidRDefault="004A4EB4" w:rsidP="004A4EB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</w:p>
          <w:p w:rsidR="004A4EB4" w:rsidRPr="00437A47" w:rsidRDefault="004A4EB4" w:rsidP="004A4EB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B4" w:rsidRPr="00437A47" w:rsidRDefault="004A4EB4" w:rsidP="004A4EB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B4" w:rsidRPr="00437A47" w:rsidRDefault="004A4EB4" w:rsidP="004A4EB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Địa điểm</w:t>
            </w:r>
          </w:p>
        </w:tc>
      </w:tr>
      <w:tr w:rsidR="00190C03" w:rsidRPr="00437A47" w:rsidTr="005144EA">
        <w:trPr>
          <w:trHeight w:val="57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190C03" w:rsidP="004A4E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Hai</w:t>
            </w:r>
          </w:p>
          <w:p w:rsidR="00190C03" w:rsidRPr="00437A47" w:rsidRDefault="00190C03" w:rsidP="004A4E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07/01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4A4E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514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Chấm thi Hội thi Giáo viên giỏi cấp Tiểu học (vòng thi thực hành) (suốt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4A4E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90C03" w:rsidRPr="00437A47" w:rsidTr="005144EA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190C03" w:rsidP="004A4E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4A4E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  <w:szCs w:val="28"/>
              </w:rPr>
              <w:t>Chấm thi Hội thi Giáo viên giỏi cấp Mầm non (vòng thi thực hành) (suốt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4A4E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90C03" w:rsidRPr="00437A47" w:rsidTr="005144EA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190C03" w:rsidP="004A4E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4A4E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  <w:szCs w:val="28"/>
              </w:rPr>
              <w:t>Kiểm tra công tác y tế trường học năm học 2018 - 2019 (suốt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4A4E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  <w:szCs w:val="28"/>
              </w:rPr>
              <w:t>Các cơ sở giáo dục</w:t>
            </w:r>
          </w:p>
        </w:tc>
      </w:tr>
      <w:tr w:rsidR="00190C03" w:rsidRPr="00437A47" w:rsidTr="005144EA">
        <w:trPr>
          <w:trHeight w:val="60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4A4E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ba</w:t>
            </w:r>
          </w:p>
          <w:p w:rsidR="00190C03" w:rsidRPr="00437A47" w:rsidRDefault="00190C03" w:rsidP="004A4EB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08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4A4EB4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480ACF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5144EA">
            <w:pPr>
              <w:rPr>
                <w:rFonts w:ascii="Times New Roman" w:hAnsi="Times New Roman"/>
                <w:color w:val="FF0000"/>
                <w:sz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</w:rPr>
              <w:t>Bồi dưỡng đội dự tuyển Casio cấp Thành phố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4A4EB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</w:rPr>
              <w:t>THCS Huỳnh Khương Ninh</w:t>
            </w:r>
          </w:p>
        </w:tc>
      </w:tr>
      <w:tr w:rsidR="00190C03" w:rsidRPr="00437A47" w:rsidTr="004F2340">
        <w:trPr>
          <w:trHeight w:val="60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4A4E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4A4EB4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480ACF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>13g30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5144EA">
            <w:pPr>
              <w:rPr>
                <w:rFonts w:ascii="Times New Roman" w:hAnsi="Times New Roman"/>
                <w:color w:val="FF0000"/>
                <w:sz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</w:rPr>
              <w:t>Bồi dưỡng đội dự tuyển Văn hay chữ tốt cấp thành phố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4A4EB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</w:rPr>
              <w:t>Trường BDGD</w:t>
            </w:r>
          </w:p>
        </w:tc>
      </w:tr>
      <w:tr w:rsidR="00190C03" w:rsidRPr="00437A47" w:rsidTr="005144EA">
        <w:trPr>
          <w:trHeight w:val="61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4A4EB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190C03" w:rsidRPr="00437A47" w:rsidRDefault="00190C03" w:rsidP="004A4EB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09/01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4A4E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5144EA">
            <w:pPr>
              <w:rPr>
                <w:rFonts w:ascii="Times New Roman" w:hAnsi="Times New Roman"/>
                <w:sz w:val="28"/>
                <w:szCs w:val="28"/>
              </w:rPr>
            </w:pPr>
            <w:r w:rsidRPr="004A4EB4">
              <w:rPr>
                <w:rFonts w:ascii="Times New Roman" w:hAnsi="Times New Roman"/>
                <w:sz w:val="28"/>
                <w:szCs w:val="28"/>
              </w:rPr>
              <w:t>Kiểm tra việc thực hiện quy chế dân chủ và thực hiện 03 công khai (theo Kế hoạch kiểm tra số 674/KH-GD</w:t>
            </w:r>
            <w:r w:rsidRPr="004A4EB4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4A4EB4">
              <w:rPr>
                <w:rFonts w:ascii="Times New Roman" w:hAnsi="Times New Roman"/>
                <w:sz w:val="28"/>
                <w:szCs w:val="28"/>
              </w:rPr>
              <w:t>T ngày 11/9/2018)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4A4EB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A4EB4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</w:t>
            </w:r>
            <w:r w:rsidRPr="004A4EB4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ơ</w:t>
            </w:r>
            <w:r w:rsidRPr="004A4EB4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sở giáo dục</w:t>
            </w:r>
          </w:p>
        </w:tc>
      </w:tr>
      <w:tr w:rsidR="00190C03" w:rsidRPr="00437A47" w:rsidTr="00ED7546">
        <w:trPr>
          <w:trHeight w:val="61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480ACF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rPr>
                <w:rFonts w:ascii="Times New Roman" w:hAnsi="Times New Roman"/>
                <w:color w:val="FF0000"/>
                <w:sz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</w:rPr>
              <w:t>Bồi dưỡng đội dự tuyển Casio cấp Thành phố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</w:rPr>
              <w:t>THCS Huỳnh Khương Ninh</w:t>
            </w:r>
          </w:p>
        </w:tc>
      </w:tr>
      <w:tr w:rsidR="00190C03" w:rsidRPr="00437A47" w:rsidTr="00ED7546">
        <w:trPr>
          <w:trHeight w:val="61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480ACF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>13g30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rPr>
                <w:rFonts w:ascii="Times New Roman" w:hAnsi="Times New Roman"/>
                <w:color w:val="FF0000"/>
                <w:sz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</w:rPr>
              <w:t>Bồi dưỡng đội dự tuyển Văn hay chữ tốt cấp thành phố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</w:rPr>
              <w:t>Trường BDGD</w:t>
            </w:r>
          </w:p>
        </w:tc>
      </w:tr>
      <w:tr w:rsidR="00190C03" w:rsidRPr="00437A47" w:rsidTr="005144EA">
        <w:trPr>
          <w:trHeight w:val="56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năm</w:t>
            </w:r>
          </w:p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10/01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Thi chọn đội dự tuyển học sinh giỏi lớp 9 năm học 2018 - 2019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THCS Nguyễn Du</w:t>
            </w:r>
          </w:p>
        </w:tc>
      </w:tr>
      <w:tr w:rsidR="00190C03" w:rsidRPr="00437A47" w:rsidTr="005144EA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190C03" w:rsidP="00190C0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F6436B" w:rsidRDefault="00190C03" w:rsidP="00190C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EB4">
              <w:rPr>
                <w:rFonts w:ascii="Times New Roman" w:hAnsi="Times New Roman"/>
                <w:color w:val="000000"/>
                <w:sz w:val="28"/>
                <w:szCs w:val="28"/>
              </w:rPr>
              <w:t>Triển khai kết luận kiểm tra công tác quản lý hiệu tr</w:t>
            </w:r>
            <w:r w:rsidRPr="004A4EB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ư</w:t>
            </w:r>
            <w:r w:rsidRPr="004A4EB4">
              <w:rPr>
                <w:rFonts w:ascii="Times New Roman" w:hAnsi="Times New Roman"/>
                <w:color w:val="000000"/>
                <w:sz w:val="28"/>
                <w:szCs w:val="28"/>
              </w:rPr>
              <w:t>ởng tr</w:t>
            </w:r>
            <w:r w:rsidRPr="004A4EB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ư</w:t>
            </w:r>
            <w:r w:rsidRPr="004A4EB4">
              <w:rPr>
                <w:rFonts w:ascii="Times New Roman" w:hAnsi="Times New Roman"/>
                <w:color w:val="000000"/>
                <w:sz w:val="28"/>
                <w:szCs w:val="28"/>
              </w:rPr>
              <w:t>ờng Tiểu học Khai Minh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F6436B" w:rsidRDefault="00190C03" w:rsidP="00190C0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A4EB4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Tr</w:t>
            </w:r>
            <w:r w:rsidRPr="004A4EB4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4A4EB4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Tiểu học Khai Minh</w:t>
            </w:r>
          </w:p>
        </w:tc>
      </w:tr>
      <w:tr w:rsidR="00190C03" w:rsidRPr="00437A47" w:rsidTr="005144EA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480ACF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rPr>
                <w:rFonts w:ascii="Times New Roman" w:hAnsi="Times New Roman"/>
                <w:color w:val="FF0000"/>
                <w:sz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</w:rPr>
              <w:t>Bồi dưỡng đội dự tuyển Casio cấp Thành phố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</w:rPr>
              <w:t>THCS Huỳnh Khương Ninh</w:t>
            </w:r>
          </w:p>
        </w:tc>
      </w:tr>
      <w:tr w:rsidR="00190C03" w:rsidRPr="00437A47" w:rsidTr="005144EA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480ACF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>13g30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rPr>
                <w:rFonts w:ascii="Times New Roman" w:hAnsi="Times New Roman"/>
                <w:color w:val="FF0000"/>
                <w:sz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</w:rPr>
              <w:t>Bồi dưỡng đội dự tuyển Văn hay chữ tốt cấp thành phố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80ACF" w:rsidRDefault="00190C03" w:rsidP="00190C03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480ACF">
              <w:rPr>
                <w:rFonts w:ascii="Times New Roman" w:hAnsi="Times New Roman"/>
                <w:color w:val="FF0000"/>
                <w:sz w:val="28"/>
              </w:rPr>
              <w:t>Trường BDGD</w:t>
            </w:r>
          </w:p>
        </w:tc>
      </w:tr>
      <w:tr w:rsidR="00190C03" w:rsidRPr="00437A47" w:rsidTr="005144EA">
        <w:trPr>
          <w:trHeight w:val="487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sáu</w:t>
            </w:r>
          </w:p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190C03" w:rsidP="00190C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Chuyên đề cấp quận môn Tiếng Anh</w:t>
            </w:r>
          </w:p>
          <w:p w:rsidR="00190C03" w:rsidRPr="00437A47" w:rsidRDefault="00190C03" w:rsidP="00190C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T/p: Đ/d BGH, HĐBM, toàn thể GV Tiếng Anh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F6436B" w:rsidRDefault="00190C03" w:rsidP="00190C0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THCS Nguyễn Du</w:t>
            </w:r>
          </w:p>
        </w:tc>
      </w:tr>
      <w:tr w:rsidR="00190C03" w:rsidRPr="00437A47" w:rsidTr="005144EA">
        <w:trPr>
          <w:trHeight w:val="48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190C03" w:rsidP="00190C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190C03" w:rsidP="00190C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Họp giao ban Hiệu trưởng toàn ngành (dự kiến)</w:t>
            </w:r>
          </w:p>
          <w:p w:rsidR="00190C03" w:rsidRDefault="00190C03" w:rsidP="00190C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T/p: Hiệu trưởng các trường mầm non, tiểu học, trung học cơ sở và trực thuộc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190C03" w:rsidP="00190C0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Hội trường A</w:t>
            </w:r>
          </w:p>
          <w:p w:rsidR="00190C03" w:rsidRDefault="00190C03" w:rsidP="00190C0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Ủy ban nhân dân Quận 1</w:t>
            </w:r>
          </w:p>
        </w:tc>
      </w:tr>
      <w:tr w:rsidR="00190C03" w:rsidRPr="00437A47" w:rsidTr="005144EA">
        <w:trPr>
          <w:trHeight w:val="7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Thứ bảy</w:t>
            </w:r>
          </w:p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12/01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CE3D49" w:rsidRDefault="00190C03" w:rsidP="00190C03">
            <w:pP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Chấm thi kỳ thi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chọn đội dự tuyển học sinh giỏi lớp 9 năm học 2018 - 2019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T/p 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THCS Nguyễn Du</w:t>
            </w:r>
          </w:p>
        </w:tc>
      </w:tr>
      <w:tr w:rsidR="00190C03" w:rsidRPr="00437A47" w:rsidTr="005144E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Chủ nhật</w:t>
            </w:r>
          </w:p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437A47" w:rsidRDefault="00190C03" w:rsidP="00190C0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4A4EB4" w:rsidRPr="00437A47" w:rsidRDefault="004A4EB4" w:rsidP="004A4EB4">
      <w:pPr>
        <w:rPr>
          <w:rFonts w:ascii="Times New Roman" w:hAnsi="Times New Roman"/>
          <w:b/>
          <w:sz w:val="28"/>
          <w:szCs w:val="28"/>
        </w:rPr>
      </w:pPr>
    </w:p>
    <w:p w:rsidR="004A4EB4" w:rsidRDefault="004A4EB4" w:rsidP="004A4EB4">
      <w:pPr>
        <w:jc w:val="center"/>
        <w:rPr>
          <w:rFonts w:ascii="Times New Roman" w:hAnsi="Times New Roman"/>
          <w:b/>
          <w:sz w:val="28"/>
        </w:rPr>
      </w:pPr>
      <w:r w:rsidRPr="005C7F08">
        <w:rPr>
          <w:rFonts w:ascii="Times New Roman" w:hAnsi="Times New Roman"/>
          <w:b/>
          <w:sz w:val="28"/>
        </w:rPr>
        <w:t>THÔNG BÁO</w:t>
      </w:r>
    </w:p>
    <w:p w:rsidR="004A4EB4" w:rsidRDefault="004A4EB4" w:rsidP="004A4EB4">
      <w:pPr>
        <w:rPr>
          <w:rFonts w:ascii="Times New Roman" w:hAnsi="Times New Roman"/>
          <w:sz w:val="28"/>
        </w:rPr>
      </w:pPr>
    </w:p>
    <w:p w:rsidR="004A4EB4" w:rsidRPr="004A4EB4" w:rsidRDefault="004A4EB4" w:rsidP="004A4EB4">
      <w:pPr>
        <w:spacing w:before="120"/>
        <w:ind w:firstLine="709"/>
        <w:jc w:val="both"/>
        <w:rPr>
          <w:rFonts w:ascii="Times New Roman" w:hAnsi="Times New Roman"/>
          <w:sz w:val="28"/>
        </w:rPr>
      </w:pPr>
      <w:r w:rsidRPr="004A4EB4">
        <w:rPr>
          <w:rFonts w:ascii="Times New Roman" w:hAnsi="Times New Roman"/>
          <w:b/>
          <w:sz w:val="28"/>
        </w:rPr>
        <w:t>1.</w:t>
      </w:r>
      <w:r w:rsidRPr="004A4EB4">
        <w:rPr>
          <w:rFonts w:ascii="Times New Roman" w:hAnsi="Times New Roman"/>
          <w:sz w:val="28"/>
        </w:rPr>
        <w:t xml:space="preserve"> Các tr</w:t>
      </w:r>
      <w:r w:rsidRPr="004A4EB4">
        <w:rPr>
          <w:rFonts w:ascii="Times New Roman" w:hAnsi="Times New Roman" w:cs="Cambria"/>
          <w:sz w:val="28"/>
        </w:rPr>
        <w:t>ườ</w:t>
      </w:r>
      <w:r w:rsidRPr="004A4EB4">
        <w:rPr>
          <w:rFonts w:ascii="Times New Roman" w:hAnsi="Times New Roman"/>
          <w:sz w:val="28"/>
        </w:rPr>
        <w:t>ng M</w:t>
      </w:r>
      <w:r w:rsidRPr="004A4EB4">
        <w:rPr>
          <w:rFonts w:ascii="Times New Roman" w:hAnsi="Times New Roman" w:cs="Cambria"/>
          <w:sz w:val="28"/>
        </w:rPr>
        <w:t>ầ</w:t>
      </w:r>
      <w:r w:rsidRPr="004A4EB4">
        <w:rPr>
          <w:rFonts w:ascii="Times New Roman" w:hAnsi="Times New Roman"/>
          <w:sz w:val="28"/>
        </w:rPr>
        <w:t>m non, Ti</w:t>
      </w:r>
      <w:r w:rsidRPr="004A4EB4">
        <w:rPr>
          <w:rFonts w:ascii="Times New Roman" w:hAnsi="Times New Roman" w:cs="Cambria"/>
          <w:sz w:val="28"/>
        </w:rPr>
        <w:t>ể</w:t>
      </w:r>
      <w:r w:rsidRPr="004A4EB4">
        <w:rPr>
          <w:rFonts w:ascii="Times New Roman" w:hAnsi="Times New Roman"/>
          <w:sz w:val="28"/>
        </w:rPr>
        <w:t>u h</w:t>
      </w:r>
      <w:r w:rsidRPr="004A4EB4">
        <w:rPr>
          <w:rFonts w:ascii="Times New Roman" w:hAnsi="Times New Roman" w:cs="Cambria"/>
          <w:sz w:val="28"/>
        </w:rPr>
        <w:t>ọ</w:t>
      </w:r>
      <w:r w:rsidRPr="004A4EB4">
        <w:rPr>
          <w:rFonts w:ascii="Times New Roman" w:hAnsi="Times New Roman"/>
          <w:sz w:val="28"/>
        </w:rPr>
        <w:t>c, Trung h</w:t>
      </w:r>
      <w:r w:rsidRPr="004A4EB4">
        <w:rPr>
          <w:rFonts w:ascii="Times New Roman" w:hAnsi="Times New Roman" w:cs="Cambria"/>
          <w:sz w:val="28"/>
        </w:rPr>
        <w:t>ọ</w:t>
      </w:r>
      <w:r w:rsidRPr="004A4EB4">
        <w:rPr>
          <w:rFonts w:ascii="Times New Roman" w:hAnsi="Times New Roman"/>
          <w:sz w:val="28"/>
        </w:rPr>
        <w:t>c c</w:t>
      </w:r>
      <w:r w:rsidRPr="004A4EB4">
        <w:rPr>
          <w:rFonts w:ascii="Times New Roman" w:hAnsi="Times New Roman" w:cs="Cambria"/>
          <w:sz w:val="28"/>
        </w:rPr>
        <w:t>ơ</w:t>
      </w:r>
      <w:r w:rsidRPr="004A4EB4">
        <w:rPr>
          <w:rFonts w:ascii="Times New Roman" w:hAnsi="Times New Roman"/>
          <w:sz w:val="28"/>
        </w:rPr>
        <w:t xml:space="preserve"> s</w:t>
      </w:r>
      <w:r w:rsidRPr="004A4EB4">
        <w:rPr>
          <w:rFonts w:ascii="Times New Roman" w:hAnsi="Times New Roman" w:cs="Cambria"/>
          <w:sz w:val="28"/>
        </w:rPr>
        <w:t>ở</w:t>
      </w:r>
      <w:r w:rsidRPr="004A4EB4">
        <w:rPr>
          <w:rFonts w:ascii="Times New Roman" w:hAnsi="Times New Roman"/>
          <w:sz w:val="28"/>
        </w:rPr>
        <w:t xml:space="preserve"> v</w:t>
      </w:r>
      <w:r w:rsidRPr="004A4EB4">
        <w:rPr>
          <w:rFonts w:ascii="Times New Roman" w:hAnsi="Times New Roman" w:cs="VNI-Times"/>
          <w:sz w:val="28"/>
        </w:rPr>
        <w:t>à</w:t>
      </w:r>
      <w:r w:rsidRPr="004A4EB4">
        <w:rPr>
          <w:rFonts w:ascii="Times New Roman" w:hAnsi="Times New Roman"/>
          <w:sz w:val="28"/>
        </w:rPr>
        <w:t xml:space="preserve"> c</w:t>
      </w:r>
      <w:r w:rsidRPr="004A4EB4">
        <w:rPr>
          <w:rFonts w:ascii="Times New Roman" w:hAnsi="Times New Roman" w:cs="VNI-Times"/>
          <w:sz w:val="28"/>
        </w:rPr>
        <w:t>á</w:t>
      </w:r>
      <w:r w:rsidRPr="004A4EB4">
        <w:rPr>
          <w:rFonts w:ascii="Times New Roman" w:hAnsi="Times New Roman"/>
          <w:sz w:val="28"/>
        </w:rPr>
        <w:t xml:space="preserve">c </w:t>
      </w:r>
      <w:r w:rsidRPr="004A4EB4">
        <w:rPr>
          <w:rFonts w:ascii="Times New Roman" w:hAnsi="Times New Roman" w:cs="Cambria"/>
          <w:sz w:val="28"/>
        </w:rPr>
        <w:t>đơ</w:t>
      </w:r>
      <w:r w:rsidRPr="004A4EB4">
        <w:rPr>
          <w:rFonts w:ascii="Times New Roman" w:hAnsi="Times New Roman"/>
          <w:sz w:val="28"/>
        </w:rPr>
        <w:t>n v</w:t>
      </w:r>
      <w:r w:rsidRPr="004A4EB4">
        <w:rPr>
          <w:rFonts w:ascii="Times New Roman" w:hAnsi="Times New Roman" w:cs="Cambria"/>
          <w:sz w:val="28"/>
        </w:rPr>
        <w:t>ị</w:t>
      </w:r>
      <w:r w:rsidRPr="004A4EB4">
        <w:rPr>
          <w:rFonts w:ascii="Times New Roman" w:hAnsi="Times New Roman"/>
          <w:sz w:val="28"/>
        </w:rPr>
        <w:t xml:space="preserve"> tr</w:t>
      </w:r>
      <w:r w:rsidRPr="004A4EB4">
        <w:rPr>
          <w:rFonts w:ascii="Times New Roman" w:hAnsi="Times New Roman" w:cs="Cambria"/>
          <w:sz w:val="28"/>
        </w:rPr>
        <w:t>ự</w:t>
      </w:r>
      <w:r w:rsidRPr="004A4EB4">
        <w:rPr>
          <w:rFonts w:ascii="Times New Roman" w:hAnsi="Times New Roman"/>
          <w:sz w:val="28"/>
        </w:rPr>
        <w:t>c thu</w:t>
      </w:r>
      <w:r w:rsidRPr="004A4EB4">
        <w:rPr>
          <w:rFonts w:ascii="Times New Roman" w:hAnsi="Times New Roman" w:cs="Cambria"/>
          <w:sz w:val="28"/>
        </w:rPr>
        <w:t>ộ</w:t>
      </w:r>
      <w:r w:rsidRPr="004A4EB4">
        <w:rPr>
          <w:rFonts w:ascii="Times New Roman" w:hAnsi="Times New Roman"/>
          <w:sz w:val="28"/>
        </w:rPr>
        <w:t>c g</w:t>
      </w:r>
      <w:r w:rsidRPr="004A4EB4">
        <w:rPr>
          <w:rFonts w:ascii="Times New Roman" w:hAnsi="Times New Roman" w:cs="Cambria"/>
          <w:sz w:val="28"/>
        </w:rPr>
        <w:t>ử</w:t>
      </w:r>
      <w:r w:rsidRPr="004A4EB4">
        <w:rPr>
          <w:rFonts w:ascii="Times New Roman" w:hAnsi="Times New Roman"/>
          <w:sz w:val="28"/>
        </w:rPr>
        <w:t>i b</w:t>
      </w:r>
      <w:r w:rsidRPr="004A4EB4">
        <w:rPr>
          <w:rFonts w:ascii="Times New Roman" w:hAnsi="Times New Roman" w:cs="VNI-Times"/>
          <w:sz w:val="28"/>
        </w:rPr>
        <w:t>á</w:t>
      </w:r>
      <w:r w:rsidRPr="004A4EB4">
        <w:rPr>
          <w:rFonts w:ascii="Times New Roman" w:hAnsi="Times New Roman"/>
          <w:sz w:val="28"/>
        </w:rPr>
        <w:t>o c</w:t>
      </w:r>
      <w:r w:rsidRPr="004A4EB4">
        <w:rPr>
          <w:rFonts w:ascii="Times New Roman" w:hAnsi="Times New Roman" w:cs="VNI-Times"/>
          <w:sz w:val="28"/>
        </w:rPr>
        <w:t>á</w:t>
      </w:r>
      <w:r w:rsidRPr="004A4EB4">
        <w:rPr>
          <w:rFonts w:ascii="Times New Roman" w:hAnsi="Times New Roman"/>
          <w:sz w:val="28"/>
        </w:rPr>
        <w:t>o s</w:t>
      </w:r>
      <w:r w:rsidRPr="004A4EB4">
        <w:rPr>
          <w:rFonts w:ascii="Times New Roman" w:hAnsi="Times New Roman" w:cs="Cambria"/>
          <w:sz w:val="28"/>
        </w:rPr>
        <w:t>ơ</w:t>
      </w:r>
      <w:r w:rsidRPr="004A4EB4">
        <w:rPr>
          <w:rFonts w:ascii="Times New Roman" w:hAnsi="Times New Roman"/>
          <w:sz w:val="28"/>
        </w:rPr>
        <w:t xml:space="preserve"> k</w:t>
      </w:r>
      <w:r w:rsidRPr="004A4EB4">
        <w:rPr>
          <w:rFonts w:ascii="Times New Roman" w:hAnsi="Times New Roman" w:cs="Cambria"/>
          <w:sz w:val="28"/>
        </w:rPr>
        <w:t>ế</w:t>
      </w:r>
      <w:r w:rsidRPr="004A4EB4">
        <w:rPr>
          <w:rFonts w:ascii="Times New Roman" w:hAnsi="Times New Roman"/>
          <w:sz w:val="28"/>
        </w:rPr>
        <w:t>t c</w:t>
      </w:r>
      <w:r w:rsidRPr="004A4EB4">
        <w:rPr>
          <w:rFonts w:ascii="Times New Roman" w:hAnsi="Times New Roman" w:cs="VNI-Times"/>
          <w:sz w:val="28"/>
        </w:rPr>
        <w:t>ô</w:t>
      </w:r>
      <w:r w:rsidRPr="004A4EB4">
        <w:rPr>
          <w:rFonts w:ascii="Times New Roman" w:hAnsi="Times New Roman"/>
          <w:sz w:val="28"/>
        </w:rPr>
        <w:t>ng t</w:t>
      </w:r>
      <w:r w:rsidRPr="004A4EB4">
        <w:rPr>
          <w:rFonts w:ascii="Times New Roman" w:hAnsi="Times New Roman" w:cs="VNI-Times"/>
          <w:sz w:val="28"/>
        </w:rPr>
        <w:t>á</w:t>
      </w:r>
      <w:r w:rsidRPr="004A4EB4">
        <w:rPr>
          <w:rFonts w:ascii="Times New Roman" w:hAnsi="Times New Roman"/>
          <w:sz w:val="28"/>
        </w:rPr>
        <w:t>c ki</w:t>
      </w:r>
      <w:r w:rsidRPr="004A4EB4">
        <w:rPr>
          <w:rFonts w:ascii="Times New Roman" w:hAnsi="Times New Roman" w:cs="Cambria"/>
          <w:sz w:val="28"/>
        </w:rPr>
        <w:t>ể</w:t>
      </w:r>
      <w:r w:rsidRPr="004A4EB4">
        <w:rPr>
          <w:rFonts w:ascii="Times New Roman" w:hAnsi="Times New Roman"/>
          <w:sz w:val="28"/>
        </w:rPr>
        <w:t>m tra n</w:t>
      </w:r>
      <w:r w:rsidRPr="004A4EB4">
        <w:rPr>
          <w:rFonts w:ascii="Times New Roman" w:hAnsi="Times New Roman" w:cs="Cambria"/>
          <w:sz w:val="28"/>
        </w:rPr>
        <w:t>ộ</w:t>
      </w:r>
      <w:r w:rsidRPr="004A4EB4">
        <w:rPr>
          <w:rFonts w:ascii="Times New Roman" w:hAnsi="Times New Roman"/>
          <w:sz w:val="28"/>
        </w:rPr>
        <w:t>i b</w:t>
      </w:r>
      <w:r w:rsidRPr="004A4EB4">
        <w:rPr>
          <w:rFonts w:ascii="Times New Roman" w:hAnsi="Times New Roman" w:cs="Cambria"/>
          <w:sz w:val="28"/>
        </w:rPr>
        <w:t>ộ</w:t>
      </w:r>
      <w:r w:rsidRPr="004A4EB4">
        <w:rPr>
          <w:rFonts w:ascii="Times New Roman" w:hAnsi="Times New Roman"/>
          <w:sz w:val="28"/>
        </w:rPr>
        <w:t xml:space="preserve"> tr</w:t>
      </w:r>
      <w:r w:rsidRPr="004A4EB4">
        <w:rPr>
          <w:rFonts w:ascii="Times New Roman" w:hAnsi="Times New Roman" w:cs="Cambria"/>
          <w:sz w:val="28"/>
        </w:rPr>
        <w:t>ướ</w:t>
      </w:r>
      <w:r w:rsidRPr="004A4EB4">
        <w:rPr>
          <w:rFonts w:ascii="Times New Roman" w:hAnsi="Times New Roman"/>
          <w:sz w:val="28"/>
        </w:rPr>
        <w:t>c ng</w:t>
      </w:r>
      <w:r w:rsidRPr="004A4EB4">
        <w:rPr>
          <w:rFonts w:ascii="Times New Roman" w:hAnsi="Times New Roman" w:cs="VNI-Times"/>
          <w:sz w:val="28"/>
        </w:rPr>
        <w:t>à</w:t>
      </w:r>
      <w:r w:rsidRPr="004A4EB4">
        <w:rPr>
          <w:rFonts w:ascii="Times New Roman" w:hAnsi="Times New Roman"/>
          <w:sz w:val="28"/>
        </w:rPr>
        <w:t>y 10/01/2019 (A. C</w:t>
      </w:r>
      <w:r w:rsidRPr="004A4EB4">
        <w:rPr>
          <w:rFonts w:ascii="Times New Roman" w:hAnsi="Times New Roman" w:cs="Cambria"/>
          <w:sz w:val="28"/>
        </w:rPr>
        <w:t>ườ</w:t>
      </w:r>
      <w:r w:rsidRPr="004A4EB4">
        <w:rPr>
          <w:rFonts w:ascii="Times New Roman" w:hAnsi="Times New Roman"/>
          <w:sz w:val="28"/>
        </w:rPr>
        <w:t>ng)</w:t>
      </w:r>
    </w:p>
    <w:p w:rsidR="004A4EB4" w:rsidRPr="004A4EB4" w:rsidRDefault="004A4EB4" w:rsidP="004A4EB4">
      <w:pPr>
        <w:spacing w:before="120"/>
        <w:ind w:firstLine="709"/>
        <w:jc w:val="both"/>
        <w:rPr>
          <w:rFonts w:ascii="Times New Roman" w:hAnsi="Times New Roman"/>
          <w:sz w:val="28"/>
        </w:rPr>
      </w:pPr>
      <w:r w:rsidRPr="004A4EB4">
        <w:rPr>
          <w:rFonts w:ascii="Times New Roman" w:hAnsi="Times New Roman"/>
          <w:b/>
          <w:sz w:val="28"/>
        </w:rPr>
        <w:t>2.</w:t>
      </w:r>
      <w:r w:rsidRPr="004A4EB4">
        <w:rPr>
          <w:rFonts w:ascii="Times New Roman" w:hAnsi="Times New Roman"/>
          <w:sz w:val="28"/>
        </w:rPr>
        <w:t xml:space="preserve"> Ki</w:t>
      </w:r>
      <w:r w:rsidRPr="004A4EB4">
        <w:rPr>
          <w:rFonts w:ascii="Times New Roman" w:hAnsi="Times New Roman" w:cs="Cambria"/>
          <w:sz w:val="28"/>
        </w:rPr>
        <w:t>ể</w:t>
      </w:r>
      <w:r w:rsidRPr="004A4EB4">
        <w:rPr>
          <w:rFonts w:ascii="Times New Roman" w:hAnsi="Times New Roman"/>
          <w:sz w:val="28"/>
        </w:rPr>
        <w:t>m tra vi</w:t>
      </w:r>
      <w:r w:rsidRPr="004A4EB4">
        <w:rPr>
          <w:rFonts w:ascii="Times New Roman" w:hAnsi="Times New Roman" w:cs="Cambria"/>
          <w:sz w:val="28"/>
        </w:rPr>
        <w:t>ệ</w:t>
      </w:r>
      <w:r w:rsidRPr="004A4EB4">
        <w:rPr>
          <w:rFonts w:ascii="Times New Roman" w:hAnsi="Times New Roman"/>
          <w:sz w:val="28"/>
        </w:rPr>
        <w:t>c th</w:t>
      </w:r>
      <w:r w:rsidRPr="004A4EB4">
        <w:rPr>
          <w:rFonts w:ascii="Times New Roman" w:hAnsi="Times New Roman" w:cs="Cambria"/>
          <w:sz w:val="28"/>
        </w:rPr>
        <w:t>ự</w:t>
      </w:r>
      <w:r w:rsidRPr="004A4EB4">
        <w:rPr>
          <w:rFonts w:ascii="Times New Roman" w:hAnsi="Times New Roman"/>
          <w:sz w:val="28"/>
        </w:rPr>
        <w:t>c hi</w:t>
      </w:r>
      <w:r w:rsidRPr="004A4EB4">
        <w:rPr>
          <w:rFonts w:ascii="Times New Roman" w:hAnsi="Times New Roman" w:cs="Cambria"/>
          <w:sz w:val="28"/>
        </w:rPr>
        <w:t>ệ</w:t>
      </w:r>
      <w:r w:rsidRPr="004A4EB4">
        <w:rPr>
          <w:rFonts w:ascii="Times New Roman" w:hAnsi="Times New Roman"/>
          <w:sz w:val="28"/>
        </w:rPr>
        <w:t>n quy ch</w:t>
      </w:r>
      <w:r w:rsidRPr="004A4EB4">
        <w:rPr>
          <w:rFonts w:ascii="Times New Roman" w:hAnsi="Times New Roman" w:cs="Cambria"/>
          <w:sz w:val="28"/>
        </w:rPr>
        <w:t>ế</w:t>
      </w:r>
      <w:r w:rsidRPr="004A4EB4">
        <w:rPr>
          <w:rFonts w:ascii="Times New Roman" w:hAnsi="Times New Roman"/>
          <w:sz w:val="28"/>
        </w:rPr>
        <w:t xml:space="preserve"> d</w:t>
      </w:r>
      <w:r w:rsidRPr="004A4EB4">
        <w:rPr>
          <w:rFonts w:ascii="Times New Roman" w:hAnsi="Times New Roman" w:cs="VNI-Times"/>
          <w:sz w:val="28"/>
        </w:rPr>
        <w:t>â</w:t>
      </w:r>
      <w:r w:rsidRPr="004A4EB4">
        <w:rPr>
          <w:rFonts w:ascii="Times New Roman" w:hAnsi="Times New Roman"/>
          <w:sz w:val="28"/>
        </w:rPr>
        <w:t>n ch</w:t>
      </w:r>
      <w:r w:rsidRPr="004A4EB4">
        <w:rPr>
          <w:rFonts w:ascii="Times New Roman" w:hAnsi="Times New Roman" w:cs="Cambria"/>
          <w:sz w:val="28"/>
        </w:rPr>
        <w:t>ủ</w:t>
      </w:r>
      <w:r w:rsidRPr="004A4EB4">
        <w:rPr>
          <w:rFonts w:ascii="Times New Roman" w:hAnsi="Times New Roman"/>
          <w:sz w:val="28"/>
        </w:rPr>
        <w:t xml:space="preserve"> v</w:t>
      </w:r>
      <w:r w:rsidRPr="004A4EB4">
        <w:rPr>
          <w:rFonts w:ascii="Times New Roman" w:hAnsi="Times New Roman" w:cs="VNI-Times"/>
          <w:sz w:val="28"/>
        </w:rPr>
        <w:t>à</w:t>
      </w:r>
      <w:r w:rsidRPr="004A4EB4">
        <w:rPr>
          <w:rFonts w:ascii="Times New Roman" w:hAnsi="Times New Roman"/>
          <w:sz w:val="28"/>
        </w:rPr>
        <w:t xml:space="preserve"> th</w:t>
      </w:r>
      <w:r w:rsidRPr="004A4EB4">
        <w:rPr>
          <w:rFonts w:ascii="Times New Roman" w:hAnsi="Times New Roman" w:cs="Cambria"/>
          <w:sz w:val="28"/>
        </w:rPr>
        <w:t>ự</w:t>
      </w:r>
      <w:r w:rsidRPr="004A4EB4">
        <w:rPr>
          <w:rFonts w:ascii="Times New Roman" w:hAnsi="Times New Roman"/>
          <w:sz w:val="28"/>
        </w:rPr>
        <w:t>c hi</w:t>
      </w:r>
      <w:r w:rsidRPr="004A4EB4">
        <w:rPr>
          <w:rFonts w:ascii="Times New Roman" w:hAnsi="Times New Roman" w:cs="Cambria"/>
          <w:sz w:val="28"/>
        </w:rPr>
        <w:t>ệ</w:t>
      </w:r>
      <w:r w:rsidRPr="004A4EB4">
        <w:rPr>
          <w:rFonts w:ascii="Times New Roman" w:hAnsi="Times New Roman"/>
          <w:sz w:val="28"/>
        </w:rPr>
        <w:t>n 03 c</w:t>
      </w:r>
      <w:r w:rsidRPr="004A4EB4">
        <w:rPr>
          <w:rFonts w:ascii="Times New Roman" w:hAnsi="Times New Roman" w:cs="VNI-Times"/>
          <w:sz w:val="28"/>
        </w:rPr>
        <w:t>ô</w:t>
      </w:r>
      <w:r w:rsidRPr="004A4EB4">
        <w:rPr>
          <w:rFonts w:ascii="Times New Roman" w:hAnsi="Times New Roman"/>
          <w:sz w:val="28"/>
        </w:rPr>
        <w:t>ng khai (theo K</w:t>
      </w:r>
      <w:r w:rsidRPr="004A4EB4">
        <w:rPr>
          <w:rFonts w:ascii="Times New Roman" w:hAnsi="Times New Roman" w:cs="Cambria"/>
          <w:sz w:val="28"/>
        </w:rPr>
        <w:t>ế</w:t>
      </w:r>
      <w:r w:rsidRPr="004A4EB4">
        <w:rPr>
          <w:rFonts w:ascii="Times New Roman" w:hAnsi="Times New Roman"/>
          <w:sz w:val="28"/>
        </w:rPr>
        <w:t xml:space="preserve"> ho</w:t>
      </w:r>
      <w:r w:rsidRPr="004A4EB4">
        <w:rPr>
          <w:rFonts w:ascii="Times New Roman" w:hAnsi="Times New Roman" w:cs="Cambria"/>
          <w:sz w:val="28"/>
        </w:rPr>
        <w:t>ạ</w:t>
      </w:r>
      <w:r w:rsidRPr="004A4EB4">
        <w:rPr>
          <w:rFonts w:ascii="Times New Roman" w:hAnsi="Times New Roman"/>
          <w:sz w:val="28"/>
        </w:rPr>
        <w:t>ch ki</w:t>
      </w:r>
      <w:r w:rsidRPr="004A4EB4">
        <w:rPr>
          <w:rFonts w:ascii="Times New Roman" w:hAnsi="Times New Roman" w:cs="Cambria"/>
          <w:sz w:val="28"/>
        </w:rPr>
        <w:t>ể</w:t>
      </w:r>
      <w:r w:rsidRPr="004A4EB4">
        <w:rPr>
          <w:rFonts w:ascii="Times New Roman" w:hAnsi="Times New Roman"/>
          <w:sz w:val="28"/>
        </w:rPr>
        <w:t>m tra s</w:t>
      </w:r>
      <w:r w:rsidRPr="004A4EB4">
        <w:rPr>
          <w:rFonts w:ascii="Times New Roman" w:hAnsi="Times New Roman" w:cs="Cambria"/>
          <w:sz w:val="28"/>
        </w:rPr>
        <w:t>ố</w:t>
      </w:r>
      <w:r w:rsidRPr="004A4EB4">
        <w:rPr>
          <w:rFonts w:ascii="Times New Roman" w:hAnsi="Times New Roman"/>
          <w:sz w:val="28"/>
        </w:rPr>
        <w:t xml:space="preserve"> 674/KH-GD</w:t>
      </w:r>
      <w:r w:rsidRPr="004A4EB4">
        <w:rPr>
          <w:rFonts w:ascii="Times New Roman" w:hAnsi="Times New Roman" w:cs="Cambria"/>
          <w:sz w:val="28"/>
        </w:rPr>
        <w:t>Đ</w:t>
      </w:r>
      <w:r w:rsidRPr="004A4EB4">
        <w:rPr>
          <w:rFonts w:ascii="Times New Roman" w:hAnsi="Times New Roman"/>
          <w:sz w:val="28"/>
        </w:rPr>
        <w:t>T ngày 11/9/2018 c</w:t>
      </w:r>
      <w:r w:rsidRPr="004A4EB4">
        <w:rPr>
          <w:rFonts w:ascii="Times New Roman" w:hAnsi="Times New Roman" w:cs="Cambria"/>
          <w:sz w:val="28"/>
        </w:rPr>
        <w:t>ủ</w:t>
      </w:r>
      <w:r w:rsidRPr="004A4EB4">
        <w:rPr>
          <w:rFonts w:ascii="Times New Roman" w:hAnsi="Times New Roman"/>
          <w:sz w:val="28"/>
        </w:rPr>
        <w:t>a Ph</w:t>
      </w:r>
      <w:r w:rsidRPr="004A4EB4">
        <w:rPr>
          <w:rFonts w:ascii="Times New Roman" w:hAnsi="Times New Roman" w:cs="VNI-Times"/>
          <w:sz w:val="28"/>
        </w:rPr>
        <w:t>ò</w:t>
      </w:r>
      <w:r w:rsidRPr="004A4EB4">
        <w:rPr>
          <w:rFonts w:ascii="Times New Roman" w:hAnsi="Times New Roman"/>
          <w:sz w:val="28"/>
        </w:rPr>
        <w:t>ng Gi</w:t>
      </w:r>
      <w:r w:rsidRPr="004A4EB4">
        <w:rPr>
          <w:rFonts w:ascii="Times New Roman" w:hAnsi="Times New Roman" w:cs="VNI-Times"/>
          <w:sz w:val="28"/>
        </w:rPr>
        <w:t>á</w:t>
      </w:r>
      <w:r w:rsidRPr="004A4EB4">
        <w:rPr>
          <w:rFonts w:ascii="Times New Roman" w:hAnsi="Times New Roman"/>
          <w:sz w:val="28"/>
        </w:rPr>
        <w:t>o d</w:t>
      </w:r>
      <w:r w:rsidRPr="004A4EB4">
        <w:rPr>
          <w:rFonts w:ascii="Times New Roman" w:hAnsi="Times New Roman" w:cs="Cambria"/>
          <w:sz w:val="28"/>
        </w:rPr>
        <w:t>ụ</w:t>
      </w:r>
      <w:r w:rsidRPr="004A4EB4">
        <w:rPr>
          <w:rFonts w:ascii="Times New Roman" w:hAnsi="Times New Roman"/>
          <w:sz w:val="28"/>
        </w:rPr>
        <w:t>c v</w:t>
      </w:r>
      <w:r w:rsidRPr="004A4EB4">
        <w:rPr>
          <w:rFonts w:ascii="Times New Roman" w:hAnsi="Times New Roman" w:cs="VNI-Times"/>
          <w:sz w:val="28"/>
        </w:rPr>
        <w:t>à</w:t>
      </w:r>
      <w:r w:rsidRPr="004A4EB4">
        <w:rPr>
          <w:rFonts w:ascii="Times New Roman" w:hAnsi="Times New Roman"/>
          <w:sz w:val="28"/>
        </w:rPr>
        <w:t xml:space="preserve"> </w:t>
      </w:r>
      <w:r w:rsidRPr="004A4EB4">
        <w:rPr>
          <w:rFonts w:ascii="Times New Roman" w:hAnsi="Times New Roman" w:cs="Cambria"/>
          <w:sz w:val="28"/>
        </w:rPr>
        <w:t>Đ</w:t>
      </w:r>
      <w:r w:rsidRPr="004A4EB4">
        <w:rPr>
          <w:rFonts w:ascii="Times New Roman" w:hAnsi="Times New Roman" w:cs="VNI-Times"/>
          <w:sz w:val="28"/>
        </w:rPr>
        <w:t>à</w:t>
      </w:r>
      <w:r w:rsidRPr="004A4EB4">
        <w:rPr>
          <w:rFonts w:ascii="Times New Roman" w:hAnsi="Times New Roman"/>
          <w:sz w:val="28"/>
        </w:rPr>
        <w:t>o t</w:t>
      </w:r>
      <w:r w:rsidRPr="004A4EB4">
        <w:rPr>
          <w:rFonts w:ascii="Times New Roman" w:hAnsi="Times New Roman" w:cs="Cambria"/>
          <w:sz w:val="28"/>
        </w:rPr>
        <w:t>ạ</w:t>
      </w:r>
      <w:r w:rsidRPr="004A4EB4">
        <w:rPr>
          <w:rFonts w:ascii="Times New Roman" w:hAnsi="Times New Roman"/>
          <w:sz w:val="28"/>
        </w:rPr>
        <w:t>o)</w:t>
      </w:r>
    </w:p>
    <w:p w:rsidR="004A4EB4" w:rsidRPr="004A4EB4" w:rsidRDefault="004A4EB4" w:rsidP="004A4EB4">
      <w:pPr>
        <w:spacing w:before="120"/>
        <w:ind w:firstLine="709"/>
        <w:jc w:val="both"/>
        <w:rPr>
          <w:rFonts w:ascii="Times New Roman" w:hAnsi="Times New Roman"/>
          <w:sz w:val="28"/>
        </w:rPr>
      </w:pPr>
      <w:r w:rsidRPr="004A4EB4">
        <w:rPr>
          <w:rFonts w:ascii="Times New Roman" w:hAnsi="Times New Roman"/>
          <w:sz w:val="28"/>
        </w:rPr>
        <w:t>Các tr</w:t>
      </w:r>
      <w:r w:rsidRPr="004A4EB4">
        <w:rPr>
          <w:rFonts w:ascii="Times New Roman" w:hAnsi="Times New Roman" w:cs="Cambria"/>
          <w:sz w:val="28"/>
        </w:rPr>
        <w:t>ườ</w:t>
      </w:r>
      <w:r w:rsidRPr="004A4EB4">
        <w:rPr>
          <w:rFonts w:ascii="Times New Roman" w:hAnsi="Times New Roman"/>
          <w:sz w:val="28"/>
        </w:rPr>
        <w:t>ng MN 20/10, MN L</w:t>
      </w:r>
      <w:r w:rsidRPr="004A4EB4">
        <w:rPr>
          <w:rFonts w:ascii="Times New Roman" w:hAnsi="Times New Roman" w:cs="VNI-Times"/>
          <w:sz w:val="28"/>
        </w:rPr>
        <w:t>ê</w:t>
      </w:r>
      <w:r w:rsidRPr="004A4EB4">
        <w:rPr>
          <w:rFonts w:ascii="Times New Roman" w:hAnsi="Times New Roman"/>
          <w:sz w:val="28"/>
        </w:rPr>
        <w:t xml:space="preserve"> Th</w:t>
      </w:r>
      <w:r w:rsidRPr="004A4EB4">
        <w:rPr>
          <w:rFonts w:ascii="Times New Roman" w:hAnsi="Times New Roman" w:cs="Cambria"/>
          <w:sz w:val="28"/>
        </w:rPr>
        <w:t>ị</w:t>
      </w:r>
      <w:r w:rsidRPr="004A4EB4">
        <w:rPr>
          <w:rFonts w:ascii="Times New Roman" w:hAnsi="Times New Roman"/>
          <w:sz w:val="28"/>
        </w:rPr>
        <w:t xml:space="preserve"> Ri</w:t>
      </w:r>
      <w:r w:rsidRPr="004A4EB4">
        <w:rPr>
          <w:rFonts w:ascii="Times New Roman" w:hAnsi="Times New Roman" w:cs="VNI-Times"/>
          <w:sz w:val="28"/>
        </w:rPr>
        <w:t>ê</w:t>
      </w:r>
      <w:r w:rsidRPr="004A4EB4">
        <w:rPr>
          <w:rFonts w:ascii="Times New Roman" w:hAnsi="Times New Roman"/>
          <w:sz w:val="28"/>
        </w:rPr>
        <w:t>ng; tr</w:t>
      </w:r>
      <w:r w:rsidRPr="004A4EB4">
        <w:rPr>
          <w:rFonts w:ascii="Times New Roman" w:hAnsi="Times New Roman" w:cs="Cambria"/>
          <w:sz w:val="28"/>
        </w:rPr>
        <w:t>ườ</w:t>
      </w:r>
      <w:r w:rsidRPr="004A4EB4">
        <w:rPr>
          <w:rFonts w:ascii="Times New Roman" w:hAnsi="Times New Roman"/>
          <w:sz w:val="28"/>
        </w:rPr>
        <w:t>ng TH Tr</w:t>
      </w:r>
      <w:r w:rsidRPr="004A4EB4">
        <w:rPr>
          <w:rFonts w:ascii="Times New Roman" w:hAnsi="Times New Roman" w:cs="Cambria"/>
          <w:sz w:val="28"/>
        </w:rPr>
        <w:t>ầ</w:t>
      </w:r>
      <w:r w:rsidRPr="004A4EB4">
        <w:rPr>
          <w:rFonts w:ascii="Times New Roman" w:hAnsi="Times New Roman"/>
          <w:sz w:val="28"/>
        </w:rPr>
        <w:t>n Quang Kh</w:t>
      </w:r>
      <w:r w:rsidRPr="004A4EB4">
        <w:rPr>
          <w:rFonts w:ascii="Times New Roman" w:hAnsi="Times New Roman" w:cs="Cambria"/>
          <w:sz w:val="28"/>
        </w:rPr>
        <w:t>ả</w:t>
      </w:r>
      <w:r w:rsidRPr="004A4EB4">
        <w:rPr>
          <w:rFonts w:ascii="Times New Roman" w:hAnsi="Times New Roman"/>
          <w:sz w:val="28"/>
        </w:rPr>
        <w:t>i, TH Tr</w:t>
      </w:r>
      <w:r w:rsidRPr="004A4EB4">
        <w:rPr>
          <w:rFonts w:ascii="Times New Roman" w:hAnsi="Times New Roman" w:cs="Cambria"/>
          <w:sz w:val="28"/>
        </w:rPr>
        <w:t>ầ</w:t>
      </w:r>
      <w:r w:rsidRPr="004A4EB4">
        <w:rPr>
          <w:rFonts w:ascii="Times New Roman" w:hAnsi="Times New Roman"/>
          <w:sz w:val="28"/>
        </w:rPr>
        <w:t>n Kh</w:t>
      </w:r>
      <w:r w:rsidRPr="004A4EB4">
        <w:rPr>
          <w:rFonts w:ascii="Times New Roman" w:hAnsi="Times New Roman" w:cs="VNI-Times"/>
          <w:sz w:val="28"/>
        </w:rPr>
        <w:t>á</w:t>
      </w:r>
      <w:r w:rsidRPr="004A4EB4">
        <w:rPr>
          <w:rFonts w:ascii="Times New Roman" w:hAnsi="Times New Roman"/>
          <w:sz w:val="28"/>
        </w:rPr>
        <w:t>nh D</w:t>
      </w:r>
      <w:r w:rsidRPr="004A4EB4">
        <w:rPr>
          <w:rFonts w:ascii="Times New Roman" w:hAnsi="Times New Roman" w:cs="Cambria"/>
          <w:sz w:val="28"/>
        </w:rPr>
        <w:t>ư</w:t>
      </w:r>
      <w:r w:rsidRPr="004A4EB4">
        <w:rPr>
          <w:rFonts w:ascii="Times New Roman" w:hAnsi="Times New Roman"/>
          <w:sz w:val="28"/>
        </w:rPr>
        <w:t>; Tr</w:t>
      </w:r>
      <w:r w:rsidRPr="004A4EB4">
        <w:rPr>
          <w:rFonts w:ascii="Times New Roman" w:hAnsi="Times New Roman" w:cs="Cambria"/>
          <w:sz w:val="28"/>
        </w:rPr>
        <w:t>ườ</w:t>
      </w:r>
      <w:r w:rsidRPr="004A4EB4">
        <w:rPr>
          <w:rFonts w:ascii="Times New Roman" w:hAnsi="Times New Roman"/>
          <w:sz w:val="28"/>
        </w:rPr>
        <w:t xml:space="preserve">ng THCS </w:t>
      </w:r>
      <w:r w:rsidRPr="004A4EB4">
        <w:rPr>
          <w:rFonts w:ascii="Times New Roman" w:hAnsi="Times New Roman" w:cs="Cambria"/>
          <w:sz w:val="28"/>
        </w:rPr>
        <w:t>Đồ</w:t>
      </w:r>
      <w:r w:rsidRPr="004A4EB4">
        <w:rPr>
          <w:rFonts w:ascii="Times New Roman" w:hAnsi="Times New Roman"/>
          <w:sz w:val="28"/>
        </w:rPr>
        <w:t>ng Kh</w:t>
      </w:r>
      <w:r w:rsidRPr="004A4EB4">
        <w:rPr>
          <w:rFonts w:ascii="Times New Roman" w:hAnsi="Times New Roman" w:cs="Cambria"/>
          <w:sz w:val="28"/>
        </w:rPr>
        <w:t>ở</w:t>
      </w:r>
      <w:r w:rsidRPr="004A4EB4">
        <w:rPr>
          <w:rFonts w:ascii="Times New Roman" w:hAnsi="Times New Roman"/>
          <w:sz w:val="28"/>
        </w:rPr>
        <w:t>i, THCS V</w:t>
      </w:r>
      <w:r w:rsidRPr="004A4EB4">
        <w:rPr>
          <w:rFonts w:ascii="Times New Roman" w:hAnsi="Times New Roman" w:cs="VNI-Times"/>
          <w:sz w:val="28"/>
        </w:rPr>
        <w:t>õ</w:t>
      </w:r>
      <w:r w:rsidRPr="004A4EB4">
        <w:rPr>
          <w:rFonts w:ascii="Times New Roman" w:hAnsi="Times New Roman"/>
          <w:sz w:val="28"/>
        </w:rPr>
        <w:t xml:space="preserve"> Tr</w:t>
      </w:r>
      <w:r w:rsidRPr="004A4EB4">
        <w:rPr>
          <w:rFonts w:ascii="Times New Roman" w:hAnsi="Times New Roman" w:cs="Cambria"/>
          <w:sz w:val="28"/>
        </w:rPr>
        <w:t>ườ</w:t>
      </w:r>
      <w:r w:rsidRPr="004A4EB4">
        <w:rPr>
          <w:rFonts w:ascii="Times New Roman" w:hAnsi="Times New Roman"/>
          <w:sz w:val="28"/>
        </w:rPr>
        <w:t>ng To</w:t>
      </w:r>
      <w:r w:rsidRPr="004A4EB4">
        <w:rPr>
          <w:rFonts w:ascii="Times New Roman" w:hAnsi="Times New Roman" w:cs="Cambria"/>
          <w:sz w:val="28"/>
        </w:rPr>
        <w:t>ả</w:t>
      </w:r>
      <w:r w:rsidRPr="004A4EB4">
        <w:rPr>
          <w:rFonts w:ascii="Times New Roman" w:hAnsi="Times New Roman"/>
          <w:sz w:val="28"/>
        </w:rPr>
        <w:t>n chu</w:t>
      </w:r>
      <w:r w:rsidRPr="004A4EB4">
        <w:rPr>
          <w:rFonts w:ascii="Times New Roman" w:hAnsi="Times New Roman" w:cs="Cambria"/>
          <w:sz w:val="28"/>
        </w:rPr>
        <w:t>ẩ</w:t>
      </w:r>
      <w:r w:rsidRPr="004A4EB4">
        <w:rPr>
          <w:rFonts w:ascii="Times New Roman" w:hAnsi="Times New Roman"/>
          <w:sz w:val="28"/>
        </w:rPr>
        <w:t>n b</w:t>
      </w:r>
      <w:r w:rsidRPr="004A4EB4">
        <w:rPr>
          <w:rFonts w:ascii="Times New Roman" w:hAnsi="Times New Roman" w:cs="Cambria"/>
          <w:sz w:val="28"/>
        </w:rPr>
        <w:t>ị</w:t>
      </w:r>
      <w:r w:rsidRPr="004A4EB4">
        <w:rPr>
          <w:rFonts w:ascii="Times New Roman" w:hAnsi="Times New Roman"/>
          <w:sz w:val="28"/>
        </w:rPr>
        <w:t xml:space="preserve"> b</w:t>
      </w:r>
      <w:r w:rsidRPr="004A4EB4">
        <w:rPr>
          <w:rFonts w:ascii="Times New Roman" w:hAnsi="Times New Roman" w:cs="VNI-Times"/>
          <w:sz w:val="28"/>
        </w:rPr>
        <w:t>á</w:t>
      </w:r>
      <w:r w:rsidRPr="004A4EB4">
        <w:rPr>
          <w:rFonts w:ascii="Times New Roman" w:hAnsi="Times New Roman"/>
          <w:sz w:val="28"/>
        </w:rPr>
        <w:t>o c</w:t>
      </w:r>
      <w:r w:rsidRPr="004A4EB4">
        <w:rPr>
          <w:rFonts w:ascii="Times New Roman" w:hAnsi="Times New Roman" w:cs="VNI-Times"/>
          <w:sz w:val="28"/>
        </w:rPr>
        <w:t>á</w:t>
      </w:r>
      <w:r w:rsidRPr="004A4EB4">
        <w:rPr>
          <w:rFonts w:ascii="Times New Roman" w:hAnsi="Times New Roman"/>
          <w:sz w:val="28"/>
        </w:rPr>
        <w:t xml:space="preserve">o theo </w:t>
      </w:r>
      <w:r w:rsidRPr="004A4EB4">
        <w:rPr>
          <w:rFonts w:ascii="Times New Roman" w:hAnsi="Times New Roman" w:cs="Cambria"/>
          <w:sz w:val="28"/>
        </w:rPr>
        <w:t>đề</w:t>
      </w:r>
      <w:r w:rsidRPr="004A4EB4">
        <w:rPr>
          <w:rFonts w:ascii="Times New Roman" w:hAnsi="Times New Roman"/>
          <w:sz w:val="28"/>
        </w:rPr>
        <w:t xml:space="preserve"> c</w:t>
      </w:r>
      <w:r w:rsidRPr="004A4EB4">
        <w:rPr>
          <w:rFonts w:ascii="Times New Roman" w:hAnsi="Times New Roman" w:cs="Cambria"/>
          <w:sz w:val="28"/>
        </w:rPr>
        <w:t>ươ</w:t>
      </w:r>
      <w:r w:rsidRPr="004A4EB4">
        <w:rPr>
          <w:rFonts w:ascii="Times New Roman" w:hAnsi="Times New Roman"/>
          <w:sz w:val="28"/>
        </w:rPr>
        <w:t xml:space="preserve">ng </w:t>
      </w:r>
      <w:r w:rsidRPr="004A4EB4">
        <w:rPr>
          <w:rFonts w:ascii="Times New Roman" w:hAnsi="Times New Roman" w:cs="Cambria"/>
          <w:sz w:val="28"/>
        </w:rPr>
        <w:t>đ</w:t>
      </w:r>
      <w:r w:rsidRPr="004A4EB4">
        <w:rPr>
          <w:rFonts w:ascii="Times New Roman" w:hAnsi="Times New Roman" w:cs="VNI-Times"/>
          <w:sz w:val="28"/>
        </w:rPr>
        <w:t>í</w:t>
      </w:r>
      <w:r w:rsidRPr="004A4EB4">
        <w:rPr>
          <w:rFonts w:ascii="Times New Roman" w:hAnsi="Times New Roman"/>
          <w:sz w:val="28"/>
        </w:rPr>
        <w:t xml:space="preserve">nh kèm.  </w:t>
      </w:r>
    </w:p>
    <w:p w:rsidR="004A4EB4" w:rsidRPr="004A4EB4" w:rsidRDefault="004A4EB4" w:rsidP="004A4EB4">
      <w:pPr>
        <w:spacing w:before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EB4">
        <w:rPr>
          <w:rFonts w:ascii="Times New Roman" w:hAnsi="Times New Roman"/>
          <w:b/>
          <w:sz w:val="28"/>
          <w:szCs w:val="28"/>
        </w:rPr>
        <w:t>3.</w:t>
      </w:r>
      <w:r w:rsidRPr="004A4EB4">
        <w:rPr>
          <w:b/>
        </w:rPr>
        <w:t xml:space="preserve"> V</w:t>
      </w:r>
      <w:r w:rsidRPr="004A4EB4">
        <w:rPr>
          <w:rFonts w:ascii="Times New Roman" w:hAnsi="Times New Roman"/>
          <w:b/>
          <w:sz w:val="28"/>
          <w:szCs w:val="28"/>
        </w:rPr>
        <w:t>/v Miễn giảm học phí (Mầm non - Trung học cơ sở), miễn giảm tiền tổ chức học 2 buổi/ngày (Tiểu học - Trung học cơ sở), hỗ trợ chi phí học tập (Mầm non - Tiểu học - Trung học cơ sở); Hỗ trợ tiền ăn trưa cho trẻ 3, 4, 5 tuổi (Mầm non); Miễn học phí học sinh dân tộc Chăm - Khơme (Mẫu giáo - Trung học cơ sở) của học kỳ 2 năm học 2018-2019</w:t>
      </w:r>
    </w:p>
    <w:p w:rsidR="004A4EB4" w:rsidRPr="004A4EB4" w:rsidRDefault="004A4EB4" w:rsidP="004A4EB4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A4EB4">
        <w:rPr>
          <w:rFonts w:ascii="Times New Roman" w:hAnsi="Times New Roman"/>
          <w:sz w:val="28"/>
          <w:szCs w:val="28"/>
        </w:rPr>
        <w:t>- Tiếp tục thực hiện việc miễn giảm cho các đối tượng được miễn giảm trong học kỳ 2 nă</w:t>
      </w:r>
      <w:r>
        <w:rPr>
          <w:rFonts w:ascii="Times New Roman" w:hAnsi="Times New Roman"/>
          <w:sz w:val="28"/>
          <w:szCs w:val="28"/>
        </w:rPr>
        <w:t xml:space="preserve">m </w:t>
      </w:r>
      <w:r w:rsidRPr="004A4EB4">
        <w:rPr>
          <w:rFonts w:ascii="Times New Roman" w:hAnsi="Times New Roman"/>
          <w:sz w:val="28"/>
          <w:szCs w:val="28"/>
        </w:rPr>
        <w:t>học 2018-2019 và tổng hợp danh sách gởi về Phòng Giáo dục và Đào tạo trước ngày thứ nă</w:t>
      </w:r>
      <w:r>
        <w:rPr>
          <w:rFonts w:ascii="Times New Roman" w:hAnsi="Times New Roman"/>
          <w:sz w:val="28"/>
          <w:szCs w:val="28"/>
        </w:rPr>
        <w:t xml:space="preserve">m </w:t>
      </w:r>
      <w:r w:rsidRPr="004A4EB4">
        <w:rPr>
          <w:rFonts w:ascii="Times New Roman" w:hAnsi="Times New Roman"/>
          <w:sz w:val="28"/>
          <w:szCs w:val="28"/>
        </w:rPr>
        <w:t>31/01/2019.</w:t>
      </w:r>
    </w:p>
    <w:p w:rsidR="004A4EB4" w:rsidRPr="004A4EB4" w:rsidRDefault="004A4EB4" w:rsidP="004A4EB4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A4EB4">
        <w:rPr>
          <w:rFonts w:ascii="Times New Roman" w:hAnsi="Times New Roman"/>
          <w:sz w:val="28"/>
          <w:szCs w:val="28"/>
        </w:rPr>
        <w:t>+ Đối với học sinh thuộc đối tượng thương binh, mồ côi, khuyết tật, dân tộc Chă</w:t>
      </w:r>
      <w:r>
        <w:rPr>
          <w:rFonts w:ascii="Times New Roman" w:hAnsi="Times New Roman"/>
          <w:sz w:val="28"/>
          <w:szCs w:val="28"/>
        </w:rPr>
        <w:t xml:space="preserve">m - </w:t>
      </w:r>
      <w:r w:rsidRPr="004A4EB4">
        <w:rPr>
          <w:rFonts w:ascii="Times New Roman" w:hAnsi="Times New Roman"/>
          <w:sz w:val="28"/>
          <w:szCs w:val="28"/>
        </w:rPr>
        <w:t>Khơme: không làm hồ sơ.</w:t>
      </w:r>
    </w:p>
    <w:p w:rsidR="004A4EB4" w:rsidRPr="004A4EB4" w:rsidRDefault="004A4EB4" w:rsidP="004A4EB4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A4EB4">
        <w:rPr>
          <w:rFonts w:ascii="Times New Roman" w:hAnsi="Times New Roman"/>
          <w:sz w:val="28"/>
          <w:szCs w:val="28"/>
        </w:rPr>
        <w:t>+ Đối với học sinh thuộc hộ nghèo, hộ cận nghè</w:t>
      </w:r>
      <w:r>
        <w:rPr>
          <w:rFonts w:ascii="Times New Roman" w:hAnsi="Times New Roman"/>
          <w:sz w:val="28"/>
          <w:szCs w:val="28"/>
        </w:rPr>
        <w:t xml:space="preserve">o: do hiện nay giấy xác nhận hộ </w:t>
      </w:r>
      <w:r w:rsidRPr="004A4EB4">
        <w:rPr>
          <w:rFonts w:ascii="Times New Roman" w:hAnsi="Times New Roman"/>
          <w:sz w:val="28"/>
          <w:szCs w:val="28"/>
        </w:rPr>
        <w:t>nghèo, hộ cận nghèo của học kỳ 1 (năm 2018) vẫn còn sử dụng, vì vậy, các đơ</w:t>
      </w:r>
      <w:r>
        <w:rPr>
          <w:rFonts w:ascii="Times New Roman" w:hAnsi="Times New Roman"/>
          <w:sz w:val="28"/>
          <w:szCs w:val="28"/>
        </w:rPr>
        <w:t xml:space="preserve">n vị tiếp tục </w:t>
      </w:r>
      <w:r w:rsidRPr="004A4EB4">
        <w:rPr>
          <w:rFonts w:ascii="Times New Roman" w:hAnsi="Times New Roman"/>
          <w:sz w:val="28"/>
          <w:szCs w:val="28"/>
        </w:rPr>
        <w:t>thực hiện việc miễn giảm cho các đối tượng đã hưởng ở học kỳ 1 năm học 2018-2019.</w:t>
      </w:r>
    </w:p>
    <w:p w:rsidR="004A4EB4" w:rsidRPr="004A4EB4" w:rsidRDefault="004A4EB4" w:rsidP="004A4EB4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A4EB4">
        <w:rPr>
          <w:rFonts w:ascii="Times New Roman" w:hAnsi="Times New Roman"/>
          <w:sz w:val="28"/>
          <w:szCs w:val="28"/>
        </w:rPr>
        <w:t>+ Đối với học sinh mới chưa có hồ sơ ở học kỳ 1 thuộc đối tượng đư</w:t>
      </w:r>
      <w:r>
        <w:rPr>
          <w:rFonts w:ascii="Times New Roman" w:hAnsi="Times New Roman"/>
          <w:sz w:val="28"/>
          <w:szCs w:val="28"/>
        </w:rPr>
        <w:t xml:space="preserve">ợc miễn giảm: </w:t>
      </w:r>
      <w:r w:rsidRPr="004A4EB4">
        <w:rPr>
          <w:rFonts w:ascii="Times New Roman" w:hAnsi="Times New Roman"/>
          <w:sz w:val="28"/>
          <w:szCs w:val="28"/>
        </w:rPr>
        <w:t>thông báo rộng rãi với phụ huynh và hướng dẫn phụ huynh nộp hồ sơ miễn giảm.</w:t>
      </w:r>
    </w:p>
    <w:p w:rsidR="004A4EB4" w:rsidRPr="004A4EB4" w:rsidRDefault="004A4EB4" w:rsidP="004A4EB4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A4EB4">
        <w:rPr>
          <w:rFonts w:ascii="Times New Roman" w:hAnsi="Times New Roman"/>
          <w:sz w:val="28"/>
          <w:szCs w:val="28"/>
        </w:rPr>
        <w:t>- Các đơn vị đảm bảo việc miễn giảm được thực hiện ngay khi Phụ huynh đến đó</w:t>
      </w:r>
      <w:r>
        <w:rPr>
          <w:rFonts w:ascii="Times New Roman" w:hAnsi="Times New Roman"/>
          <w:sz w:val="28"/>
          <w:szCs w:val="28"/>
        </w:rPr>
        <w:t xml:space="preserve">ng tiền và </w:t>
      </w:r>
      <w:r w:rsidRPr="004A4EB4">
        <w:rPr>
          <w:rFonts w:ascii="Times New Roman" w:hAnsi="Times New Roman"/>
          <w:sz w:val="28"/>
          <w:szCs w:val="28"/>
        </w:rPr>
        <w:t>sẽ được kinh phí ngân sách cấp bù. Không để xẩy ra tình trạng thu tiền đối với học</w:t>
      </w:r>
      <w:r>
        <w:t xml:space="preserve"> </w:t>
      </w:r>
      <w:r w:rsidRPr="004A4EB4">
        <w:rPr>
          <w:rFonts w:ascii="Times New Roman" w:hAnsi="Times New Roman"/>
          <w:sz w:val="28"/>
          <w:szCs w:val="28"/>
        </w:rPr>
        <w:t>sinh thuộc đối tượng được miễn giảm và trả lại cho phụ huynh sau khi được ngân sách cấp bù.</w:t>
      </w:r>
    </w:p>
    <w:p w:rsidR="004A4EB4" w:rsidRDefault="004A4EB4" w:rsidP="004A4EB4">
      <w:pPr>
        <w:ind w:firstLine="709"/>
      </w:pPr>
    </w:p>
    <w:p w:rsidR="00BC23F2" w:rsidRDefault="00BC23F2"/>
    <w:sectPr w:rsidR="00BC23F2" w:rsidSect="00D31118">
      <w:headerReference w:type="default" r:id="rId6"/>
      <w:pgSz w:w="12240" w:h="15840"/>
      <w:pgMar w:top="568" w:right="1134" w:bottom="709" w:left="1701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791" w:rsidRDefault="00A94791">
      <w:r>
        <w:separator/>
      </w:r>
    </w:p>
  </w:endnote>
  <w:endnote w:type="continuationSeparator" w:id="0">
    <w:p w:rsidR="00A94791" w:rsidRDefault="00A9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791" w:rsidRDefault="00A94791">
      <w:r>
        <w:separator/>
      </w:r>
    </w:p>
  </w:footnote>
  <w:footnote w:type="continuationSeparator" w:id="0">
    <w:p w:rsidR="00A94791" w:rsidRDefault="00A9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C5" w:rsidRDefault="00A94791">
    <w:pPr>
      <w:pStyle w:val="Header"/>
    </w:pPr>
  </w:p>
  <w:p w:rsidR="00F74AC5" w:rsidRDefault="00A94791">
    <w:pPr>
      <w:pStyle w:val="Header"/>
    </w:pPr>
  </w:p>
  <w:p w:rsidR="00F74AC5" w:rsidRDefault="00A94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B4"/>
    <w:rsid w:val="00190C03"/>
    <w:rsid w:val="00480ACF"/>
    <w:rsid w:val="004A4EB4"/>
    <w:rsid w:val="009F074F"/>
    <w:rsid w:val="00A00333"/>
    <w:rsid w:val="00A94791"/>
    <w:rsid w:val="00BC23F2"/>
    <w:rsid w:val="00D31118"/>
    <w:rsid w:val="00F10993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581D4-5363-4C83-9ADD-54C47049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EB4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EB4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4A4EB4"/>
    <w:pPr>
      <w:spacing w:before="0" w:after="0" w:line="240" w:lineRule="auto"/>
    </w:pPr>
    <w:rPr>
      <w:rFonts w:cs="Times New Roman"/>
      <w:b/>
      <w:spacing w:val="-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Mabu Bungbu</cp:lastModifiedBy>
  <cp:revision>8</cp:revision>
  <dcterms:created xsi:type="dcterms:W3CDTF">2019-01-05T10:52:00Z</dcterms:created>
  <dcterms:modified xsi:type="dcterms:W3CDTF">2019-01-09T06:30:00Z</dcterms:modified>
</cp:coreProperties>
</file>