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61" w:type="dxa"/>
        <w:tblInd w:w="-630" w:type="dxa"/>
        <w:tblLook w:val="01E0" w:firstRow="1" w:lastRow="1" w:firstColumn="1" w:lastColumn="1" w:noHBand="0" w:noVBand="0"/>
      </w:tblPr>
      <w:tblGrid>
        <w:gridCol w:w="4566"/>
        <w:gridCol w:w="6095"/>
      </w:tblGrid>
      <w:tr w:rsidR="003E12E4" w:rsidRPr="00E26A6E" w:rsidTr="00C223A6">
        <w:trPr>
          <w:trHeight w:val="1915"/>
        </w:trPr>
        <w:tc>
          <w:tcPr>
            <w:tcW w:w="4566" w:type="dxa"/>
          </w:tcPr>
          <w:p w:rsidR="003E12E4" w:rsidRPr="00E26A6E" w:rsidRDefault="003E12E4" w:rsidP="00D31D54">
            <w:pPr>
              <w:jc w:val="center"/>
              <w:rPr>
                <w:rFonts w:ascii="Times New Roman" w:hAnsi="Times New Roman"/>
                <w:bCs/>
                <w:sz w:val="26"/>
                <w:szCs w:val="26"/>
                <w:lang w:val="vi-VN"/>
              </w:rPr>
            </w:pPr>
            <w:r w:rsidRPr="00E26A6E">
              <w:rPr>
                <w:rFonts w:ascii="Times New Roman" w:hAnsi="Times New Roman"/>
                <w:bCs/>
                <w:sz w:val="26"/>
                <w:szCs w:val="26"/>
                <w:lang w:val="vi-VN"/>
              </w:rPr>
              <w:t>ỦY BAN NHÂN DÂN</w:t>
            </w:r>
            <w:r w:rsidR="00897D98" w:rsidRPr="00E26A6E">
              <w:rPr>
                <w:rFonts w:ascii="Times New Roman" w:hAnsi="Times New Roman"/>
                <w:bCs/>
                <w:sz w:val="26"/>
                <w:szCs w:val="26"/>
                <w:lang w:val="vi-VN"/>
              </w:rPr>
              <w:t xml:space="preserve"> QUẬN 12</w:t>
            </w:r>
          </w:p>
          <w:p w:rsidR="003E12E4" w:rsidRPr="00E26A6E" w:rsidRDefault="00897D98" w:rsidP="00D31D54">
            <w:pPr>
              <w:jc w:val="center"/>
              <w:rPr>
                <w:rFonts w:ascii="Times New Roman" w:hAnsi="Times New Roman"/>
                <w:b/>
                <w:bCs/>
                <w:sz w:val="26"/>
                <w:szCs w:val="26"/>
                <w:lang w:val="vi-VN"/>
              </w:rPr>
            </w:pPr>
            <w:r w:rsidRPr="00E26A6E">
              <w:rPr>
                <w:rFonts w:ascii="Times New Roman" w:hAnsi="Times New Roman"/>
                <w:b/>
                <w:bCs/>
                <w:sz w:val="26"/>
                <w:szCs w:val="26"/>
                <w:lang w:val="vi-VN"/>
              </w:rPr>
              <w:t xml:space="preserve">PHÒNG </w:t>
            </w:r>
            <w:r w:rsidR="003E12E4" w:rsidRPr="00E26A6E">
              <w:rPr>
                <w:rFonts w:ascii="Times New Roman" w:hAnsi="Times New Roman"/>
                <w:b/>
                <w:bCs/>
                <w:sz w:val="26"/>
                <w:szCs w:val="26"/>
                <w:lang w:val="vi-VN"/>
              </w:rPr>
              <w:t xml:space="preserve">GIÁO DỤC VÀ ĐÀO TẠO </w:t>
            </w:r>
          </w:p>
          <w:p w:rsidR="003E12E4" w:rsidRPr="00E26A6E" w:rsidRDefault="003E12E4" w:rsidP="00D31D54">
            <w:pPr>
              <w:jc w:val="center"/>
              <w:rPr>
                <w:rFonts w:ascii="Times New Roman" w:hAnsi="Times New Roman"/>
                <w:sz w:val="26"/>
                <w:szCs w:val="26"/>
                <w:lang w:val="vi-VN"/>
              </w:rPr>
            </w:pPr>
            <w:r w:rsidRPr="00E26A6E">
              <w:rPr>
                <w:rFonts w:ascii="Times New Roman" w:hAnsi="Times New Roman"/>
                <w:noProof/>
                <w:sz w:val="26"/>
                <w:szCs w:val="26"/>
                <w:lang w:val="vi-VN"/>
              </w:rPr>
              <mc:AlternateContent>
                <mc:Choice Requires="wps">
                  <w:drawing>
                    <wp:anchor distT="0" distB="0" distL="114300" distR="114300" simplePos="0" relativeHeight="251659264" behindDoc="0" locked="0" layoutInCell="1" allowOverlap="1" wp14:anchorId="6072764D" wp14:editId="22315332">
                      <wp:simplePos x="0" y="0"/>
                      <wp:positionH relativeFrom="column">
                        <wp:posOffset>595630</wp:posOffset>
                      </wp:positionH>
                      <wp:positionV relativeFrom="paragraph">
                        <wp:posOffset>40640</wp:posOffset>
                      </wp:positionV>
                      <wp:extent cx="1066800" cy="0"/>
                      <wp:effectExtent l="6985" t="10160" r="12065" b="88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7B5D29FA"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9pt,3.2pt" to="130.9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vP9HQ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"/>
                  </w:pict>
                </mc:Fallback>
              </mc:AlternateContent>
            </w:r>
          </w:p>
          <w:p w:rsidR="003E12E4" w:rsidRPr="00E26A6E" w:rsidRDefault="005F7FAD" w:rsidP="005F7FAD">
            <w:pPr>
              <w:rPr>
                <w:rFonts w:ascii="Times New Roman" w:hAnsi="Times New Roman"/>
                <w:sz w:val="26"/>
                <w:szCs w:val="26"/>
                <w:lang w:val="vi-VN"/>
              </w:rPr>
            </w:pPr>
            <w:r w:rsidRPr="00E26A6E">
              <w:rPr>
                <w:rFonts w:ascii="Times New Roman" w:hAnsi="Times New Roman"/>
                <w:sz w:val="26"/>
                <w:szCs w:val="26"/>
                <w:lang w:val="vi-VN"/>
              </w:rPr>
              <w:t xml:space="preserve">      </w:t>
            </w:r>
            <w:r w:rsidR="002F2461" w:rsidRPr="00E26A6E">
              <w:rPr>
                <w:rFonts w:ascii="Times New Roman" w:hAnsi="Times New Roman"/>
                <w:sz w:val="26"/>
                <w:szCs w:val="26"/>
                <w:lang w:val="vi-VN"/>
              </w:rPr>
              <w:t xml:space="preserve">      </w:t>
            </w:r>
            <w:r w:rsidRPr="00E26A6E">
              <w:rPr>
                <w:rFonts w:ascii="Times New Roman" w:hAnsi="Times New Roman"/>
                <w:sz w:val="26"/>
                <w:szCs w:val="26"/>
                <w:lang w:val="vi-VN"/>
              </w:rPr>
              <w:t xml:space="preserve"> </w:t>
            </w:r>
            <w:r w:rsidR="003E12E4" w:rsidRPr="00E26A6E">
              <w:rPr>
                <w:rFonts w:ascii="Times New Roman" w:hAnsi="Times New Roman"/>
                <w:sz w:val="26"/>
                <w:szCs w:val="26"/>
                <w:lang w:val="vi-VN"/>
              </w:rPr>
              <w:t xml:space="preserve">Số: </w:t>
            </w:r>
            <w:r w:rsidR="00E26A6E" w:rsidRPr="00E26A6E">
              <w:rPr>
                <w:rFonts w:ascii="Times New Roman" w:hAnsi="Times New Roman"/>
                <w:sz w:val="26"/>
                <w:szCs w:val="26"/>
                <w:lang w:val="vi-VN"/>
              </w:rPr>
              <w:t xml:space="preserve"> 866</w:t>
            </w:r>
            <w:r w:rsidR="003E12E4" w:rsidRPr="00E26A6E">
              <w:rPr>
                <w:rFonts w:ascii="Times New Roman" w:hAnsi="Times New Roman"/>
                <w:sz w:val="26"/>
                <w:szCs w:val="26"/>
                <w:lang w:val="vi-VN"/>
              </w:rPr>
              <w:t>/</w:t>
            </w:r>
            <w:r w:rsidR="00897D98" w:rsidRPr="00E26A6E">
              <w:rPr>
                <w:rFonts w:ascii="Times New Roman" w:hAnsi="Times New Roman"/>
                <w:sz w:val="26"/>
                <w:szCs w:val="26"/>
                <w:lang w:val="vi-VN"/>
              </w:rPr>
              <w:t>GDĐT</w:t>
            </w:r>
            <w:r w:rsidR="00E26A6E" w:rsidRPr="00E26A6E">
              <w:rPr>
                <w:rFonts w:ascii="Times New Roman" w:hAnsi="Times New Roman"/>
                <w:sz w:val="26"/>
                <w:szCs w:val="26"/>
                <w:lang w:val="vi-VN"/>
              </w:rPr>
              <w:t>-VP</w:t>
            </w:r>
          </w:p>
          <w:p w:rsidR="003E12E4" w:rsidRPr="00E26A6E" w:rsidRDefault="003E12E4" w:rsidP="0062113E">
            <w:pPr>
              <w:jc w:val="center"/>
              <w:rPr>
                <w:rFonts w:ascii="Times New Roman" w:hAnsi="Times New Roman"/>
                <w:sz w:val="24"/>
                <w:szCs w:val="24"/>
                <w:lang w:val="vi-VN"/>
              </w:rPr>
            </w:pPr>
            <w:r w:rsidRPr="00E26A6E">
              <w:rPr>
                <w:rFonts w:ascii="Times New Roman" w:hAnsi="Times New Roman"/>
                <w:sz w:val="24"/>
                <w:szCs w:val="24"/>
                <w:lang w:val="vi-VN"/>
              </w:rPr>
              <w:t xml:space="preserve">Về </w:t>
            </w:r>
            <w:r w:rsidR="0062113E" w:rsidRPr="00E26A6E">
              <w:rPr>
                <w:rFonts w:ascii="Times New Roman" w:hAnsi="Times New Roman"/>
                <w:sz w:val="24"/>
                <w:szCs w:val="24"/>
                <w:lang w:val="vi-VN"/>
              </w:rPr>
              <w:t>phổ biến văn bản quy phạm pháp luật,</w:t>
            </w:r>
          </w:p>
          <w:p w:rsidR="0062113E" w:rsidRPr="00E26A6E" w:rsidRDefault="0062113E" w:rsidP="0062113E">
            <w:pPr>
              <w:jc w:val="center"/>
              <w:rPr>
                <w:rFonts w:ascii="Times New Roman" w:hAnsi="Times New Roman"/>
                <w:sz w:val="24"/>
                <w:szCs w:val="24"/>
                <w:lang w:val="vi-VN"/>
              </w:rPr>
            </w:pPr>
            <w:r w:rsidRPr="00E26A6E">
              <w:rPr>
                <w:rFonts w:ascii="Times New Roman" w:hAnsi="Times New Roman"/>
                <w:sz w:val="24"/>
                <w:szCs w:val="24"/>
                <w:lang w:val="vi-VN"/>
              </w:rPr>
              <w:t>Quy định mới, Nghị định số 08/2020/NĐ-CP của Chính phủ.</w:t>
            </w:r>
          </w:p>
        </w:tc>
        <w:tc>
          <w:tcPr>
            <w:tcW w:w="6095" w:type="dxa"/>
          </w:tcPr>
          <w:p w:rsidR="003E12E4" w:rsidRPr="00E26A6E" w:rsidRDefault="003E12E4" w:rsidP="00C223A6">
            <w:pPr>
              <w:jc w:val="center"/>
              <w:rPr>
                <w:rFonts w:ascii="Times New Roman" w:hAnsi="Times New Roman"/>
                <w:b/>
                <w:bCs/>
                <w:sz w:val="26"/>
                <w:szCs w:val="26"/>
                <w:lang w:val="vi-VN"/>
              </w:rPr>
            </w:pPr>
            <w:r w:rsidRPr="00E26A6E">
              <w:rPr>
                <w:rFonts w:ascii="Times New Roman" w:hAnsi="Times New Roman"/>
                <w:b/>
                <w:bCs/>
                <w:sz w:val="26"/>
                <w:szCs w:val="26"/>
                <w:lang w:val="vi-VN"/>
              </w:rPr>
              <w:t>CỘNG HOÀ XÃ HỘI CHỦ NGHĨA VIỆT NAM</w:t>
            </w:r>
          </w:p>
          <w:p w:rsidR="003E12E4" w:rsidRPr="00E26A6E" w:rsidRDefault="003E12E4" w:rsidP="00C223A6">
            <w:pPr>
              <w:jc w:val="center"/>
              <w:rPr>
                <w:rFonts w:ascii="Times New Roman" w:hAnsi="Times New Roman"/>
                <w:b/>
                <w:bCs/>
                <w:lang w:val="vi-VN"/>
              </w:rPr>
            </w:pPr>
            <w:r w:rsidRPr="00E26A6E">
              <w:rPr>
                <w:rFonts w:ascii="Times New Roman" w:hAnsi="Times New Roman"/>
                <w:b/>
                <w:bCs/>
                <w:lang w:val="vi-VN"/>
              </w:rPr>
              <w:t>Độc lập - Tự do  - Hạnh phúc</w:t>
            </w:r>
          </w:p>
          <w:p w:rsidR="003E12E4" w:rsidRPr="00E26A6E" w:rsidRDefault="00E26A6E" w:rsidP="00D31D54">
            <w:pPr>
              <w:jc w:val="center"/>
              <w:rPr>
                <w:rFonts w:ascii="Times New Roman" w:hAnsi="Times New Roman"/>
                <w:sz w:val="26"/>
                <w:szCs w:val="26"/>
                <w:lang w:val="vi-VN"/>
              </w:rPr>
            </w:pPr>
            <w:r w:rsidRPr="00E26A6E">
              <w:rPr>
                <w:rFonts w:ascii="Times New Roman" w:hAnsi="Times New Roman"/>
                <w:noProof/>
                <w:lang w:val="vi-VN"/>
              </w:rPr>
              <mc:AlternateContent>
                <mc:Choice Requires="wps">
                  <w:drawing>
                    <wp:anchor distT="0" distB="0" distL="114300" distR="114300" simplePos="0" relativeHeight="251660288" behindDoc="0" locked="0" layoutInCell="1" allowOverlap="1" wp14:anchorId="59517C3B" wp14:editId="2617BFD2">
                      <wp:simplePos x="0" y="0"/>
                      <wp:positionH relativeFrom="column">
                        <wp:posOffset>697230</wp:posOffset>
                      </wp:positionH>
                      <wp:positionV relativeFrom="paragraph">
                        <wp:posOffset>19050</wp:posOffset>
                      </wp:positionV>
                      <wp:extent cx="23050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5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9pt,1.5pt" to="236.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"/>
                  </w:pict>
                </mc:Fallback>
              </mc:AlternateContent>
            </w:r>
          </w:p>
          <w:p w:rsidR="003E12E4" w:rsidRPr="00E26A6E" w:rsidRDefault="00897D98" w:rsidP="0062113E">
            <w:pPr>
              <w:jc w:val="center"/>
              <w:rPr>
                <w:rFonts w:ascii="Times New Roman" w:hAnsi="Times New Roman"/>
                <w:i/>
                <w:iCs/>
                <w:sz w:val="26"/>
                <w:szCs w:val="26"/>
                <w:lang w:val="vi-VN"/>
              </w:rPr>
            </w:pPr>
            <w:r w:rsidRPr="00E26A6E">
              <w:rPr>
                <w:rFonts w:ascii="Times New Roman" w:hAnsi="Times New Roman"/>
                <w:i/>
                <w:iCs/>
                <w:sz w:val="26"/>
                <w:szCs w:val="26"/>
                <w:lang w:val="vi-VN"/>
              </w:rPr>
              <w:t>Quận 12</w:t>
            </w:r>
            <w:r w:rsidR="003E12E4" w:rsidRPr="00E26A6E">
              <w:rPr>
                <w:rFonts w:ascii="Times New Roman" w:hAnsi="Times New Roman"/>
                <w:i/>
                <w:iCs/>
                <w:sz w:val="26"/>
                <w:szCs w:val="26"/>
                <w:lang w:val="vi-VN"/>
              </w:rPr>
              <w:t xml:space="preserve">,  </w:t>
            </w:r>
            <w:r w:rsidR="00E26A6E" w:rsidRPr="00E26A6E">
              <w:rPr>
                <w:rFonts w:ascii="Times New Roman" w:hAnsi="Times New Roman"/>
                <w:i/>
                <w:iCs/>
                <w:sz w:val="26"/>
                <w:szCs w:val="26"/>
                <w:lang w:val="vi-VN"/>
              </w:rPr>
              <w:t xml:space="preserve">ngày 25 </w:t>
            </w:r>
            <w:r w:rsidR="00846B76" w:rsidRPr="00E26A6E">
              <w:rPr>
                <w:rFonts w:ascii="Times New Roman" w:hAnsi="Times New Roman"/>
                <w:i/>
                <w:iCs/>
                <w:sz w:val="26"/>
                <w:szCs w:val="26"/>
                <w:lang w:val="vi-VN"/>
              </w:rPr>
              <w:t xml:space="preserve"> </w:t>
            </w:r>
            <w:r w:rsidR="003E12E4" w:rsidRPr="00E26A6E">
              <w:rPr>
                <w:rFonts w:ascii="Times New Roman" w:hAnsi="Times New Roman"/>
                <w:i/>
                <w:iCs/>
                <w:sz w:val="26"/>
                <w:szCs w:val="26"/>
                <w:lang w:val="vi-VN"/>
              </w:rPr>
              <w:t xml:space="preserve">tháng </w:t>
            </w:r>
            <w:r w:rsidR="0062113E" w:rsidRPr="00E26A6E">
              <w:rPr>
                <w:rFonts w:ascii="Times New Roman" w:hAnsi="Times New Roman"/>
                <w:i/>
                <w:iCs/>
                <w:sz w:val="26"/>
                <w:szCs w:val="26"/>
                <w:lang w:val="vi-VN"/>
              </w:rPr>
              <w:t>8</w:t>
            </w:r>
            <w:r w:rsidR="003E12E4" w:rsidRPr="00E26A6E">
              <w:rPr>
                <w:rFonts w:ascii="Times New Roman" w:hAnsi="Times New Roman"/>
                <w:i/>
                <w:iCs/>
                <w:sz w:val="26"/>
                <w:szCs w:val="26"/>
                <w:lang w:val="vi-VN"/>
              </w:rPr>
              <w:t xml:space="preserve"> năm 2020</w:t>
            </w:r>
          </w:p>
        </w:tc>
      </w:tr>
    </w:tbl>
    <w:p w:rsidR="003E12E4" w:rsidRPr="00E26A6E" w:rsidRDefault="003E12E4" w:rsidP="005F7FAD">
      <w:pPr>
        <w:jc w:val="center"/>
        <w:rPr>
          <w:rFonts w:ascii="Times New Roman" w:hAnsi="Times New Roman"/>
          <w:b/>
          <w:bCs/>
          <w:lang w:val="vi-VN"/>
        </w:rPr>
      </w:pPr>
    </w:p>
    <w:p w:rsidR="00941A80" w:rsidRPr="00E26A6E" w:rsidRDefault="00941A80" w:rsidP="003E12E4">
      <w:pPr>
        <w:rPr>
          <w:rFonts w:ascii="Times New Roman" w:hAnsi="Times New Roman"/>
          <w:b/>
          <w:bCs/>
          <w:lang w:val="vi-VN"/>
        </w:rPr>
      </w:pPr>
    </w:p>
    <w:p w:rsidR="003E12E4" w:rsidRPr="00E26A6E" w:rsidRDefault="003E12E4" w:rsidP="003E12E4">
      <w:pPr>
        <w:ind w:left="2610"/>
        <w:outlineLvl w:val="0"/>
        <w:rPr>
          <w:rFonts w:ascii="Times New Roman" w:hAnsi="Times New Roman"/>
          <w:bCs/>
          <w:lang w:val="vi-VN"/>
        </w:rPr>
      </w:pPr>
      <w:r w:rsidRPr="00E26A6E">
        <w:rPr>
          <w:rFonts w:ascii="Times New Roman" w:hAnsi="Times New Roman"/>
          <w:bCs/>
          <w:lang w:val="vi-VN"/>
        </w:rPr>
        <w:t>Kính gửi:</w:t>
      </w:r>
    </w:p>
    <w:p w:rsidR="003E12E4" w:rsidRPr="00E26A6E" w:rsidRDefault="00643D9A" w:rsidP="003E12E4">
      <w:pPr>
        <w:pStyle w:val="ListParagraph"/>
        <w:numPr>
          <w:ilvl w:val="0"/>
          <w:numId w:val="1"/>
        </w:numPr>
        <w:ind w:left="4140"/>
        <w:outlineLvl w:val="0"/>
        <w:rPr>
          <w:rFonts w:ascii="Times New Roman" w:hAnsi="Times New Roman"/>
          <w:bCs/>
          <w:lang w:val="vi-VN"/>
        </w:rPr>
      </w:pPr>
      <w:r w:rsidRPr="00E26A6E">
        <w:rPr>
          <w:rFonts w:ascii="Times New Roman" w:hAnsi="Times New Roman"/>
          <w:bCs/>
          <w:lang w:val="vi-VN"/>
        </w:rPr>
        <w:t xml:space="preserve">Hiệu trưởng trường MN, MG, </w:t>
      </w:r>
      <w:r w:rsidR="00897D98" w:rsidRPr="00E26A6E">
        <w:rPr>
          <w:rFonts w:ascii="Times New Roman" w:hAnsi="Times New Roman"/>
          <w:bCs/>
          <w:lang w:val="vi-VN"/>
        </w:rPr>
        <w:t>TH,THCS</w:t>
      </w:r>
      <w:r w:rsidR="003E12E4" w:rsidRPr="00E26A6E">
        <w:rPr>
          <w:rFonts w:ascii="Times New Roman" w:hAnsi="Times New Roman"/>
          <w:bCs/>
          <w:lang w:val="vi-VN"/>
        </w:rPr>
        <w:t>;</w:t>
      </w:r>
    </w:p>
    <w:p w:rsidR="003E12E4" w:rsidRPr="00E26A6E" w:rsidRDefault="003E12E4" w:rsidP="003E12E4">
      <w:pPr>
        <w:pStyle w:val="ListParagraph"/>
        <w:numPr>
          <w:ilvl w:val="0"/>
          <w:numId w:val="1"/>
        </w:numPr>
        <w:ind w:left="4140"/>
        <w:outlineLvl w:val="0"/>
        <w:rPr>
          <w:rFonts w:ascii="Times New Roman" w:hAnsi="Times New Roman"/>
          <w:bCs/>
          <w:lang w:val="vi-VN"/>
        </w:rPr>
      </w:pPr>
      <w:r w:rsidRPr="00E26A6E">
        <w:rPr>
          <w:rFonts w:ascii="Times New Roman" w:hAnsi="Times New Roman"/>
          <w:bCs/>
          <w:lang w:val="vi-VN"/>
        </w:rPr>
        <w:t>Thủ trưởng các đơn vị trực thuộc.</w:t>
      </w:r>
    </w:p>
    <w:p w:rsidR="00643D9A" w:rsidRPr="00E26A6E" w:rsidRDefault="00643D9A" w:rsidP="00A66A61">
      <w:pPr>
        <w:spacing w:before="120" w:after="120"/>
        <w:jc w:val="both"/>
        <w:rPr>
          <w:rFonts w:ascii="Times New Roman" w:hAnsi="Times New Roman"/>
          <w:bCs/>
          <w:lang w:val="vi-VN"/>
        </w:rPr>
      </w:pPr>
    </w:p>
    <w:p w:rsidR="00643D9A" w:rsidRPr="00E26A6E" w:rsidRDefault="00643D9A" w:rsidP="003C1F27">
      <w:pPr>
        <w:spacing w:before="120" w:after="120"/>
        <w:ind w:firstLine="720"/>
        <w:jc w:val="both"/>
        <w:rPr>
          <w:rFonts w:ascii="Times New Roman" w:hAnsi="Times New Roman"/>
          <w:i/>
          <w:lang w:val="vi-VN"/>
        </w:rPr>
      </w:pPr>
      <w:r w:rsidRPr="00E26A6E">
        <w:rPr>
          <w:rFonts w:ascii="Times New Roman" w:hAnsi="Times New Roman"/>
          <w:i/>
          <w:lang w:val="vi-VN"/>
        </w:rPr>
        <w:t xml:space="preserve">Căn cứ Quyết định số 14/2019/QĐ-TTg ngày 13 tháng 3 năm 2019 của Thủ tướng Chính phủ về xây dựng, quản </w:t>
      </w:r>
      <w:r w:rsidR="005F7639" w:rsidRPr="00E26A6E">
        <w:rPr>
          <w:rFonts w:ascii="Times New Roman" w:hAnsi="Times New Roman"/>
          <w:i/>
          <w:lang w:val="vi-VN"/>
        </w:rPr>
        <w:t>lý, khai thác Tủ sách pháp luật;</w:t>
      </w:r>
    </w:p>
    <w:p w:rsidR="0062113E" w:rsidRPr="00E26A6E" w:rsidRDefault="0062113E" w:rsidP="003C1F27">
      <w:pPr>
        <w:spacing w:before="120" w:after="120"/>
        <w:ind w:firstLine="720"/>
        <w:jc w:val="both"/>
        <w:rPr>
          <w:rFonts w:ascii="Times New Roman" w:hAnsi="Times New Roman"/>
          <w:i/>
          <w:lang w:val="vi-VN"/>
        </w:rPr>
      </w:pPr>
      <w:r w:rsidRPr="00E26A6E">
        <w:rPr>
          <w:rFonts w:ascii="Times New Roman" w:hAnsi="Times New Roman"/>
          <w:i/>
          <w:lang w:val="vi-VN"/>
        </w:rPr>
        <w:t>Căn cứ Công văn số 3591/</w:t>
      </w:r>
      <w:r w:rsidR="00602E3F" w:rsidRPr="00E26A6E">
        <w:rPr>
          <w:rFonts w:ascii="Times New Roman" w:hAnsi="Times New Roman"/>
          <w:i/>
          <w:lang w:val="vi-VN"/>
        </w:rPr>
        <w:t>STP-BTTP ngày 29 tháng 7 năm 2020 của Sở Tư pháp về việc phối hợp tuyên truyền Nghị định số 08/2020/NĐ-CP của Chính phủ về tổ chức</w:t>
      </w:r>
      <w:r w:rsidR="0081401B" w:rsidRPr="00E26A6E">
        <w:rPr>
          <w:rFonts w:ascii="Times New Roman" w:hAnsi="Times New Roman"/>
          <w:i/>
          <w:lang w:val="vi-VN"/>
        </w:rPr>
        <w:t xml:space="preserve"> và hoạt động của thừa phát lại;</w:t>
      </w:r>
    </w:p>
    <w:p w:rsidR="00602E3F" w:rsidRPr="00E26A6E" w:rsidRDefault="00602E3F" w:rsidP="003C1F27">
      <w:pPr>
        <w:spacing w:before="120" w:after="120"/>
        <w:ind w:firstLine="720"/>
        <w:jc w:val="both"/>
        <w:rPr>
          <w:rFonts w:ascii="Times New Roman" w:hAnsi="Times New Roman"/>
          <w:i/>
          <w:lang w:val="vi-VN"/>
        </w:rPr>
      </w:pPr>
      <w:r w:rsidRPr="00E26A6E">
        <w:rPr>
          <w:rFonts w:ascii="Times New Roman" w:hAnsi="Times New Roman"/>
          <w:i/>
          <w:lang w:val="vi-VN"/>
        </w:rPr>
        <w:t>Căn cứ Công văn số 3622/STP-PBGDPL ngày 31 tháng 7 năm 2020 của Sở Tư pháp về việc hướng dẫn tuyên truyền, phổ biến các luật, nghị quyết mới được Quốc hội thông qua và triển khai một số nhiệm vụ công tác phổ biến</w:t>
      </w:r>
      <w:r w:rsidR="0081401B" w:rsidRPr="00E26A6E">
        <w:rPr>
          <w:rFonts w:ascii="Times New Roman" w:hAnsi="Times New Roman"/>
          <w:i/>
          <w:lang w:val="vi-VN"/>
        </w:rPr>
        <w:t>, giáo dục pháp luật;</w:t>
      </w:r>
    </w:p>
    <w:p w:rsidR="003E12E4" w:rsidRPr="00E26A6E" w:rsidRDefault="003E12E4" w:rsidP="003C1F27">
      <w:pPr>
        <w:spacing w:before="120" w:after="120"/>
        <w:ind w:firstLine="720"/>
        <w:jc w:val="both"/>
        <w:rPr>
          <w:rFonts w:ascii="Times New Roman" w:hAnsi="Times New Roman"/>
          <w:i/>
          <w:lang w:val="vi-VN"/>
        </w:rPr>
      </w:pPr>
      <w:r w:rsidRPr="00E26A6E">
        <w:rPr>
          <w:rFonts w:ascii="Times New Roman" w:hAnsi="Times New Roman"/>
          <w:bCs/>
          <w:i/>
          <w:lang w:val="vi-VN"/>
        </w:rPr>
        <w:t>Căn cứ</w:t>
      </w:r>
      <w:r w:rsidRPr="00E26A6E">
        <w:rPr>
          <w:rFonts w:ascii="Times New Roman" w:hAnsi="Times New Roman"/>
          <w:i/>
          <w:lang w:val="vi-VN"/>
        </w:rPr>
        <w:t xml:space="preserve"> </w:t>
      </w:r>
      <w:r w:rsidR="0081401B" w:rsidRPr="00E26A6E">
        <w:rPr>
          <w:rFonts w:ascii="Times New Roman" w:hAnsi="Times New Roman"/>
          <w:i/>
          <w:lang w:val="vi-VN"/>
        </w:rPr>
        <w:t>Công văn</w:t>
      </w:r>
      <w:r w:rsidRPr="00E26A6E">
        <w:rPr>
          <w:rFonts w:ascii="Times New Roman" w:hAnsi="Times New Roman"/>
          <w:i/>
          <w:lang w:val="vi-VN"/>
        </w:rPr>
        <w:t xml:space="preserve"> số </w:t>
      </w:r>
      <w:r w:rsidR="0081401B" w:rsidRPr="00E26A6E">
        <w:rPr>
          <w:rFonts w:ascii="Times New Roman" w:hAnsi="Times New Roman"/>
          <w:i/>
          <w:lang w:val="vi-VN"/>
        </w:rPr>
        <w:t>2606</w:t>
      </w:r>
      <w:r w:rsidRPr="00E26A6E">
        <w:rPr>
          <w:rFonts w:ascii="Times New Roman" w:hAnsi="Times New Roman"/>
          <w:i/>
          <w:lang w:val="vi-VN"/>
        </w:rPr>
        <w:t>/</w:t>
      </w:r>
      <w:r w:rsidR="00897D98" w:rsidRPr="00E26A6E">
        <w:rPr>
          <w:rFonts w:ascii="Times New Roman" w:hAnsi="Times New Roman"/>
          <w:i/>
          <w:lang w:val="vi-VN"/>
        </w:rPr>
        <w:t>GDĐT</w:t>
      </w:r>
      <w:r w:rsidRPr="00E26A6E">
        <w:rPr>
          <w:rFonts w:ascii="Times New Roman" w:hAnsi="Times New Roman"/>
          <w:i/>
          <w:lang w:val="vi-VN"/>
        </w:rPr>
        <w:t>-</w:t>
      </w:r>
      <w:r w:rsidR="00897D98" w:rsidRPr="00E26A6E">
        <w:rPr>
          <w:rFonts w:ascii="Times New Roman" w:hAnsi="Times New Roman"/>
          <w:i/>
          <w:lang w:val="vi-VN"/>
        </w:rPr>
        <w:t>CTTT</w:t>
      </w:r>
      <w:r w:rsidRPr="00E26A6E">
        <w:rPr>
          <w:rFonts w:ascii="Times New Roman" w:hAnsi="Times New Roman"/>
          <w:i/>
          <w:lang w:val="vi-VN"/>
        </w:rPr>
        <w:t xml:space="preserve"> ngày </w:t>
      </w:r>
      <w:r w:rsidR="00643D9A" w:rsidRPr="00E26A6E">
        <w:rPr>
          <w:rFonts w:ascii="Times New Roman" w:hAnsi="Times New Roman"/>
          <w:i/>
          <w:lang w:val="vi-VN"/>
        </w:rPr>
        <w:t>1</w:t>
      </w:r>
      <w:r w:rsidR="0081401B" w:rsidRPr="00E26A6E">
        <w:rPr>
          <w:rFonts w:ascii="Times New Roman" w:hAnsi="Times New Roman"/>
          <w:i/>
          <w:lang w:val="vi-VN"/>
        </w:rPr>
        <w:t>9</w:t>
      </w:r>
      <w:r w:rsidR="00D144F7" w:rsidRPr="00E26A6E">
        <w:rPr>
          <w:rFonts w:ascii="Times New Roman" w:hAnsi="Times New Roman"/>
          <w:i/>
          <w:lang w:val="vi-VN"/>
        </w:rPr>
        <w:t xml:space="preserve"> tháng </w:t>
      </w:r>
      <w:r w:rsidR="0081401B" w:rsidRPr="00E26A6E">
        <w:rPr>
          <w:rFonts w:ascii="Times New Roman" w:hAnsi="Times New Roman"/>
          <w:i/>
          <w:lang w:val="vi-VN"/>
        </w:rPr>
        <w:t>8</w:t>
      </w:r>
      <w:r w:rsidR="00D144F7" w:rsidRPr="00E26A6E">
        <w:rPr>
          <w:rFonts w:ascii="Times New Roman" w:hAnsi="Times New Roman"/>
          <w:i/>
          <w:lang w:val="vi-VN"/>
        </w:rPr>
        <w:t xml:space="preserve"> năm 20</w:t>
      </w:r>
      <w:r w:rsidR="00897D98" w:rsidRPr="00E26A6E">
        <w:rPr>
          <w:rFonts w:ascii="Times New Roman" w:hAnsi="Times New Roman"/>
          <w:i/>
          <w:lang w:val="vi-VN"/>
        </w:rPr>
        <w:t>20</w:t>
      </w:r>
      <w:r w:rsidR="00D144F7" w:rsidRPr="00E26A6E">
        <w:rPr>
          <w:rFonts w:ascii="Times New Roman" w:hAnsi="Times New Roman"/>
          <w:i/>
          <w:lang w:val="vi-VN"/>
        </w:rPr>
        <w:t xml:space="preserve"> </w:t>
      </w:r>
      <w:r w:rsidR="00643D9A" w:rsidRPr="00E26A6E">
        <w:rPr>
          <w:rFonts w:ascii="Times New Roman" w:hAnsi="Times New Roman"/>
          <w:i/>
          <w:lang w:val="vi-VN"/>
        </w:rPr>
        <w:t xml:space="preserve">của Sở Giáo dục và Đào tạo </w:t>
      </w:r>
      <w:r w:rsidR="00D144F7" w:rsidRPr="00E26A6E">
        <w:rPr>
          <w:rFonts w:ascii="Times New Roman" w:hAnsi="Times New Roman"/>
          <w:i/>
          <w:lang w:val="vi-VN"/>
        </w:rPr>
        <w:t>về</w:t>
      </w:r>
      <w:r w:rsidRPr="00E26A6E">
        <w:rPr>
          <w:rFonts w:ascii="Times New Roman" w:hAnsi="Times New Roman"/>
          <w:i/>
          <w:lang w:val="vi-VN"/>
        </w:rPr>
        <w:t xml:space="preserve"> </w:t>
      </w:r>
      <w:r w:rsidR="0081401B" w:rsidRPr="00E26A6E">
        <w:rPr>
          <w:rFonts w:ascii="Times New Roman" w:hAnsi="Times New Roman"/>
          <w:i/>
          <w:lang w:val="vi-VN"/>
        </w:rPr>
        <w:t>phổ biến văn bản quy phạm pháp luật, quy định mới, Nghị định số 08/2020/NĐ-CP của Chính phủ,</w:t>
      </w:r>
    </w:p>
    <w:p w:rsidR="005F7639" w:rsidRPr="00E26A6E" w:rsidRDefault="00897D98" w:rsidP="003C1F27">
      <w:pPr>
        <w:spacing w:before="120" w:after="120"/>
        <w:ind w:firstLine="720"/>
        <w:jc w:val="both"/>
        <w:rPr>
          <w:rFonts w:ascii="Times New Roman" w:hAnsi="Times New Roman"/>
          <w:lang w:val="vi-VN"/>
        </w:rPr>
      </w:pPr>
      <w:r w:rsidRPr="00E26A6E">
        <w:rPr>
          <w:rFonts w:ascii="Times New Roman" w:hAnsi="Times New Roman"/>
          <w:lang w:val="vi-VN"/>
        </w:rPr>
        <w:t xml:space="preserve">Phòng </w:t>
      </w:r>
      <w:r w:rsidR="003E12E4" w:rsidRPr="00E26A6E">
        <w:rPr>
          <w:rFonts w:ascii="Times New Roman" w:hAnsi="Times New Roman"/>
          <w:lang w:val="vi-VN"/>
        </w:rPr>
        <w:t xml:space="preserve">Giáo dục và Đào tạo </w:t>
      </w:r>
      <w:r w:rsidR="00514AA3" w:rsidRPr="00E26A6E">
        <w:rPr>
          <w:rFonts w:ascii="Times New Roman" w:hAnsi="Times New Roman"/>
          <w:lang w:val="vi-VN"/>
        </w:rPr>
        <w:t xml:space="preserve">đề nghị Thủ trưởng các đơn vị </w:t>
      </w:r>
      <w:r w:rsidR="0081401B" w:rsidRPr="00E26A6E">
        <w:rPr>
          <w:rFonts w:ascii="Times New Roman" w:hAnsi="Times New Roman"/>
          <w:lang w:val="vi-VN"/>
        </w:rPr>
        <w:t xml:space="preserve">tổ chức </w:t>
      </w:r>
      <w:r w:rsidR="00514AA3" w:rsidRPr="00E26A6E">
        <w:rPr>
          <w:rFonts w:ascii="Times New Roman" w:hAnsi="Times New Roman"/>
          <w:lang w:val="vi-VN"/>
        </w:rPr>
        <w:t xml:space="preserve">triển khai </w:t>
      </w:r>
      <w:r w:rsidR="0081401B" w:rsidRPr="00E26A6E">
        <w:rPr>
          <w:rFonts w:ascii="Times New Roman" w:hAnsi="Times New Roman"/>
          <w:lang w:val="vi-VN"/>
        </w:rPr>
        <w:t xml:space="preserve">hiệu quả phổ biến, giáo dục pháp luật (PBGDPL); đồng thời cập nhật, rà soát, bổ sung, triển khai, phổ biến văn bản quy phạm pháp luật, quy định mới tại đơn vị </w:t>
      </w:r>
      <w:r w:rsidR="005F7639" w:rsidRPr="00E26A6E">
        <w:rPr>
          <w:rFonts w:ascii="Times New Roman" w:hAnsi="Times New Roman"/>
          <w:lang w:val="vi-VN"/>
        </w:rPr>
        <w:t>các</w:t>
      </w:r>
      <w:r w:rsidR="003E12E4" w:rsidRPr="00E26A6E">
        <w:rPr>
          <w:rFonts w:ascii="Times New Roman" w:hAnsi="Times New Roman"/>
          <w:lang w:val="vi-VN"/>
        </w:rPr>
        <w:t xml:space="preserve"> </w:t>
      </w:r>
      <w:r w:rsidR="005F7639" w:rsidRPr="00E26A6E">
        <w:rPr>
          <w:rFonts w:ascii="Times New Roman" w:hAnsi="Times New Roman"/>
          <w:lang w:val="vi-VN"/>
        </w:rPr>
        <w:t xml:space="preserve">nội </w:t>
      </w:r>
      <w:r w:rsidR="003E12E4" w:rsidRPr="00E26A6E">
        <w:rPr>
          <w:rFonts w:ascii="Times New Roman" w:hAnsi="Times New Roman"/>
          <w:lang w:val="vi-VN"/>
        </w:rPr>
        <w:t>dung sau:</w:t>
      </w:r>
    </w:p>
    <w:p w:rsidR="005F7639" w:rsidRPr="00E26A6E" w:rsidRDefault="005F7639" w:rsidP="003C1F27">
      <w:pPr>
        <w:spacing w:before="120" w:after="120"/>
        <w:ind w:firstLine="720"/>
        <w:jc w:val="both"/>
        <w:rPr>
          <w:rFonts w:ascii="Times New Roman" w:hAnsi="Times New Roman"/>
          <w:lang w:val="vi-VN"/>
        </w:rPr>
      </w:pPr>
      <w:r w:rsidRPr="00E26A6E">
        <w:rPr>
          <w:rFonts w:ascii="Times New Roman" w:hAnsi="Times New Roman"/>
          <w:lang w:val="vi-VN"/>
        </w:rPr>
        <w:t>1.Thường xuyên kiểm tra, hướng dẫn, cập nhật, bổ sung các loại sách, báo, tài liệu, thiết bị PBGDPL mới cho Tủ sách pháp luật, thư viện của cơ quan, đơn vị.</w:t>
      </w:r>
    </w:p>
    <w:p w:rsidR="00514AA3" w:rsidRPr="00E26A6E" w:rsidRDefault="005F7639" w:rsidP="003C1F27">
      <w:pPr>
        <w:spacing w:before="120" w:after="120"/>
        <w:ind w:firstLine="720"/>
        <w:jc w:val="both"/>
        <w:rPr>
          <w:rFonts w:ascii="Times New Roman" w:hAnsi="Times New Roman"/>
          <w:lang w:val="vi-VN"/>
        </w:rPr>
      </w:pPr>
      <w:r w:rsidRPr="00E26A6E">
        <w:rPr>
          <w:rFonts w:ascii="Times New Roman" w:hAnsi="Times New Roman"/>
          <w:lang w:val="vi-VN"/>
        </w:rPr>
        <w:t xml:space="preserve">2. Tiếp tục triển khai thực hiện, phổ biến, thông tin văn bản quy phạm pháp luật, quy định mới theo danh mục được nêu trong văn bản này trong các buổi </w:t>
      </w:r>
      <w:r w:rsidR="008A55F5" w:rsidRPr="00E26A6E">
        <w:rPr>
          <w:rFonts w:ascii="Times New Roman" w:hAnsi="Times New Roman"/>
          <w:lang w:val="vi-VN"/>
        </w:rPr>
        <w:t>sinh hoạt</w:t>
      </w:r>
      <w:r w:rsidRPr="00E26A6E">
        <w:rPr>
          <w:rFonts w:ascii="Times New Roman" w:hAnsi="Times New Roman"/>
          <w:lang w:val="vi-VN"/>
        </w:rPr>
        <w:t>, hội đồng sư phạm, họ</w:t>
      </w:r>
      <w:r w:rsidR="008A55F5" w:rsidRPr="00E26A6E">
        <w:rPr>
          <w:rFonts w:ascii="Times New Roman" w:hAnsi="Times New Roman"/>
          <w:lang w:val="vi-VN"/>
        </w:rPr>
        <w:t xml:space="preserve">p liên tịch, sinh hoạt dưới cờ bằng </w:t>
      </w:r>
      <w:r w:rsidRPr="00E26A6E">
        <w:rPr>
          <w:rFonts w:ascii="Times New Roman" w:hAnsi="Times New Roman"/>
          <w:lang w:val="vi-VN"/>
        </w:rPr>
        <w:t>nhiều hình thức phù hợp tại đơn vị.</w:t>
      </w:r>
    </w:p>
    <w:p w:rsidR="005F7639" w:rsidRPr="00E26A6E" w:rsidRDefault="005F7639" w:rsidP="003C1F27">
      <w:pPr>
        <w:spacing w:before="120" w:after="120"/>
        <w:ind w:firstLine="720"/>
        <w:jc w:val="both"/>
        <w:rPr>
          <w:rFonts w:ascii="Times New Roman" w:hAnsi="Times New Roman"/>
          <w:lang w:val="vi-VN"/>
        </w:rPr>
      </w:pPr>
      <w:r w:rsidRPr="00E26A6E">
        <w:rPr>
          <w:rFonts w:ascii="Times New Roman" w:hAnsi="Times New Roman"/>
          <w:lang w:val="vi-VN"/>
        </w:rPr>
        <w:t>3. Danh mục tài liệu, văn bản quy phạm pháp luật gồm:</w:t>
      </w:r>
    </w:p>
    <w:p w:rsidR="005F7639" w:rsidRPr="00E26A6E" w:rsidRDefault="005F7639" w:rsidP="003C1F27">
      <w:pPr>
        <w:spacing w:before="120" w:after="120"/>
        <w:ind w:firstLine="720"/>
        <w:jc w:val="both"/>
        <w:rPr>
          <w:rFonts w:ascii="Times New Roman" w:hAnsi="Times New Roman"/>
          <w:color w:val="282828"/>
          <w:lang w:val="vi-VN"/>
        </w:rPr>
      </w:pPr>
      <w:r w:rsidRPr="00E26A6E">
        <w:rPr>
          <w:rFonts w:ascii="Times New Roman" w:hAnsi="Times New Roman"/>
          <w:lang w:val="vi-VN"/>
        </w:rPr>
        <w:t xml:space="preserve">a. </w:t>
      </w:r>
      <w:r w:rsidRPr="00E26A6E">
        <w:rPr>
          <w:rFonts w:ascii="Times New Roman" w:hAnsi="Times New Roman"/>
          <w:color w:val="282828"/>
          <w:lang w:val="vi-VN"/>
        </w:rPr>
        <w:t xml:space="preserve">Văn bản của </w:t>
      </w:r>
      <w:r w:rsidR="002C566F" w:rsidRPr="00E26A6E">
        <w:rPr>
          <w:rFonts w:ascii="Times New Roman" w:hAnsi="Times New Roman"/>
          <w:color w:val="282828"/>
          <w:lang w:val="vi-VN"/>
        </w:rPr>
        <w:t>Quốc hội</w:t>
      </w:r>
    </w:p>
    <w:p w:rsidR="005F7639" w:rsidRPr="00E26A6E" w:rsidRDefault="005F7639" w:rsidP="003C1F27">
      <w:pPr>
        <w:spacing w:before="120" w:after="120"/>
        <w:ind w:firstLine="720"/>
        <w:jc w:val="both"/>
        <w:rPr>
          <w:rFonts w:ascii="Times New Roman" w:hAnsi="Times New Roman"/>
          <w:color w:val="282828"/>
          <w:lang w:val="vi-VN"/>
        </w:rPr>
      </w:pPr>
      <w:r w:rsidRPr="00E26A6E">
        <w:rPr>
          <w:rFonts w:ascii="Times New Roman" w:hAnsi="Times New Roman"/>
          <w:color w:val="282828"/>
          <w:lang w:val="vi-VN"/>
        </w:rPr>
        <w:t xml:space="preserve">- </w:t>
      </w:r>
      <w:r w:rsidR="002C566F" w:rsidRPr="00E26A6E">
        <w:rPr>
          <w:rFonts w:ascii="Times New Roman" w:hAnsi="Times New Roman"/>
          <w:color w:val="282828"/>
          <w:lang w:val="vi-VN"/>
        </w:rPr>
        <w:t>Luật số 63/2020/QH14 ngày 18 tháng 6 năm 2020 của Quốc hội sửa đổi, bổ sung một số điều của Luật Ban hành văn bản quy phạm pháp luật.</w:t>
      </w:r>
    </w:p>
    <w:p w:rsidR="00772D76" w:rsidRPr="00E26A6E" w:rsidRDefault="00772D76" w:rsidP="003C1F27">
      <w:pPr>
        <w:spacing w:before="120" w:after="120"/>
        <w:ind w:firstLine="720"/>
        <w:jc w:val="both"/>
        <w:rPr>
          <w:rFonts w:ascii="Times New Roman" w:hAnsi="Times New Roman"/>
          <w:color w:val="282828"/>
          <w:lang w:val="vi-VN"/>
        </w:rPr>
      </w:pPr>
      <w:r w:rsidRPr="00E26A6E">
        <w:rPr>
          <w:rFonts w:ascii="Times New Roman" w:hAnsi="Times New Roman"/>
          <w:color w:val="282828"/>
          <w:lang w:val="vi-VN"/>
        </w:rPr>
        <w:lastRenderedPageBreak/>
        <w:t xml:space="preserve">- </w:t>
      </w:r>
      <w:r w:rsidR="002C566F" w:rsidRPr="00E26A6E">
        <w:rPr>
          <w:rFonts w:ascii="Times New Roman" w:hAnsi="Times New Roman"/>
          <w:color w:val="282828"/>
          <w:lang w:val="vi-VN"/>
        </w:rPr>
        <w:t xml:space="preserve">Nghị quyết số </w:t>
      </w:r>
      <w:r w:rsidR="00A4536D" w:rsidRPr="00E26A6E">
        <w:rPr>
          <w:rFonts w:ascii="Times New Roman" w:hAnsi="Times New Roman"/>
          <w:color w:val="282828"/>
          <w:lang w:val="vi-VN"/>
        </w:rPr>
        <w:t>121</w:t>
      </w:r>
      <w:r w:rsidR="002C566F" w:rsidRPr="00E26A6E">
        <w:rPr>
          <w:rFonts w:ascii="Times New Roman" w:hAnsi="Times New Roman"/>
          <w:color w:val="282828"/>
          <w:lang w:val="vi-VN"/>
        </w:rPr>
        <w:t>/2020/QH14 ngày 19 tháng 6 năm 2020 của Quốc hội về tiếp tục tăng cường hiệu lực,hiệu quả việc thực hiện chính sách, pháp luật về phòng, chống xâm hại trẻ em.</w:t>
      </w:r>
    </w:p>
    <w:p w:rsidR="00AC5F69" w:rsidRPr="00E26A6E" w:rsidRDefault="00AC5F69" w:rsidP="003C1F27">
      <w:pPr>
        <w:spacing w:before="120" w:after="120"/>
        <w:ind w:firstLine="720"/>
        <w:jc w:val="both"/>
        <w:rPr>
          <w:rFonts w:ascii="Times New Roman" w:hAnsi="Times New Roman"/>
          <w:color w:val="282828"/>
          <w:lang w:val="vi-VN"/>
        </w:rPr>
      </w:pPr>
      <w:r w:rsidRPr="00E26A6E">
        <w:rPr>
          <w:rFonts w:ascii="Times New Roman" w:hAnsi="Times New Roman"/>
          <w:color w:val="282828"/>
          <w:lang w:val="vi-VN"/>
        </w:rPr>
        <w:t>b. Nghị định của Chính phủ</w:t>
      </w:r>
    </w:p>
    <w:p w:rsidR="00AC5F69" w:rsidRPr="00E26A6E" w:rsidRDefault="00AC5F69" w:rsidP="003C1F27">
      <w:pPr>
        <w:spacing w:before="120" w:after="120"/>
        <w:ind w:firstLine="720"/>
        <w:jc w:val="both"/>
        <w:rPr>
          <w:rFonts w:ascii="Times New Roman" w:hAnsi="Times New Roman"/>
          <w:lang w:val="vi-VN"/>
        </w:rPr>
      </w:pPr>
      <w:r w:rsidRPr="00E26A6E">
        <w:rPr>
          <w:rFonts w:ascii="Times New Roman" w:hAnsi="Times New Roman"/>
          <w:lang w:val="vi-VN"/>
        </w:rPr>
        <w:t xml:space="preserve">- Nghị định số </w:t>
      </w:r>
      <w:r w:rsidR="00DB078A" w:rsidRPr="00E26A6E">
        <w:rPr>
          <w:rFonts w:ascii="Times New Roman" w:hAnsi="Times New Roman"/>
          <w:lang w:val="vi-VN"/>
        </w:rPr>
        <w:t>69</w:t>
      </w:r>
      <w:r w:rsidRPr="00E26A6E">
        <w:rPr>
          <w:rFonts w:ascii="Times New Roman" w:hAnsi="Times New Roman"/>
          <w:lang w:val="vi-VN"/>
        </w:rPr>
        <w:t>/20</w:t>
      </w:r>
      <w:r w:rsidR="00DB078A" w:rsidRPr="00E26A6E">
        <w:rPr>
          <w:rFonts w:ascii="Times New Roman" w:hAnsi="Times New Roman"/>
          <w:lang w:val="vi-VN"/>
        </w:rPr>
        <w:t>20</w:t>
      </w:r>
      <w:r w:rsidRPr="00E26A6E">
        <w:rPr>
          <w:rFonts w:ascii="Times New Roman" w:hAnsi="Times New Roman"/>
          <w:lang w:val="vi-VN"/>
        </w:rPr>
        <w:t xml:space="preserve">/NĐ-CP ngày </w:t>
      </w:r>
      <w:r w:rsidR="00DB078A" w:rsidRPr="00E26A6E">
        <w:rPr>
          <w:rFonts w:ascii="Times New Roman" w:hAnsi="Times New Roman"/>
          <w:lang w:val="vi-VN"/>
        </w:rPr>
        <w:t>24</w:t>
      </w:r>
      <w:r w:rsidRPr="00E26A6E">
        <w:rPr>
          <w:rFonts w:ascii="Times New Roman" w:hAnsi="Times New Roman"/>
          <w:lang w:val="vi-VN"/>
        </w:rPr>
        <w:t xml:space="preserve"> tháng </w:t>
      </w:r>
      <w:r w:rsidR="00DB078A" w:rsidRPr="00E26A6E">
        <w:rPr>
          <w:rFonts w:ascii="Times New Roman" w:hAnsi="Times New Roman"/>
          <w:lang w:val="vi-VN"/>
        </w:rPr>
        <w:t>6</w:t>
      </w:r>
      <w:r w:rsidRPr="00E26A6E">
        <w:rPr>
          <w:rFonts w:ascii="Times New Roman" w:hAnsi="Times New Roman"/>
          <w:lang w:val="vi-VN"/>
        </w:rPr>
        <w:t xml:space="preserve"> năm 2020 cùa Chính phủ</w:t>
      </w:r>
      <w:r w:rsidR="00DB078A" w:rsidRPr="00E26A6E">
        <w:rPr>
          <w:rFonts w:ascii="Times New Roman" w:hAnsi="Times New Roman"/>
          <w:lang w:val="vi-VN"/>
        </w:rPr>
        <w:t xml:space="preserve"> sửa đổi Nghị định 08/2016/NĐ-CP quy định số lượng Phó Chủ tịch Ủy ban nhân dân và quy trình, thủ tục bầu, từ chức, miễn nhiệm,</w:t>
      </w:r>
      <w:r w:rsidR="00FF7DD3" w:rsidRPr="00E26A6E">
        <w:rPr>
          <w:rFonts w:ascii="Times New Roman" w:hAnsi="Times New Roman"/>
          <w:lang w:val="vi-VN"/>
        </w:rPr>
        <w:t xml:space="preserve"> </w:t>
      </w:r>
      <w:r w:rsidR="00DB078A" w:rsidRPr="00E26A6E">
        <w:rPr>
          <w:rFonts w:ascii="Times New Roman" w:hAnsi="Times New Roman"/>
          <w:lang w:val="vi-VN"/>
        </w:rPr>
        <w:t>bãi nhiệm, điều động, cách chức thành viên Ủy ban nhân dân.</w:t>
      </w:r>
    </w:p>
    <w:p w:rsidR="00AC5F69" w:rsidRPr="00E26A6E" w:rsidRDefault="00AC5F69" w:rsidP="003C1F27">
      <w:pPr>
        <w:spacing w:before="120" w:after="120"/>
        <w:ind w:firstLine="720"/>
        <w:jc w:val="both"/>
        <w:rPr>
          <w:rFonts w:ascii="Times New Roman" w:hAnsi="Times New Roman"/>
          <w:color w:val="282828"/>
          <w:lang w:val="vi-VN"/>
        </w:rPr>
      </w:pPr>
      <w:r w:rsidRPr="00E26A6E">
        <w:rPr>
          <w:rFonts w:ascii="Times New Roman" w:hAnsi="Times New Roman"/>
          <w:color w:val="282828"/>
          <w:lang w:val="vi-VN"/>
        </w:rPr>
        <w:t xml:space="preserve">- Nghị định số </w:t>
      </w:r>
      <w:r w:rsidR="000B04F6" w:rsidRPr="00E26A6E">
        <w:rPr>
          <w:rFonts w:ascii="Times New Roman" w:hAnsi="Times New Roman"/>
          <w:color w:val="282828"/>
          <w:lang w:val="vi-VN"/>
        </w:rPr>
        <w:t>71</w:t>
      </w:r>
      <w:r w:rsidRPr="00E26A6E">
        <w:rPr>
          <w:rFonts w:ascii="Times New Roman" w:hAnsi="Times New Roman"/>
          <w:color w:val="282828"/>
          <w:lang w:val="vi-VN"/>
        </w:rPr>
        <w:t>/20</w:t>
      </w:r>
      <w:r w:rsidR="000B04F6" w:rsidRPr="00E26A6E">
        <w:rPr>
          <w:rFonts w:ascii="Times New Roman" w:hAnsi="Times New Roman"/>
          <w:color w:val="282828"/>
          <w:lang w:val="vi-VN"/>
        </w:rPr>
        <w:t>20</w:t>
      </w:r>
      <w:r w:rsidRPr="00E26A6E">
        <w:rPr>
          <w:rFonts w:ascii="Times New Roman" w:hAnsi="Times New Roman"/>
          <w:color w:val="282828"/>
          <w:lang w:val="vi-VN"/>
        </w:rPr>
        <w:t xml:space="preserve">/NĐ-CP ngày 30 tháng </w:t>
      </w:r>
      <w:r w:rsidR="000B04F6" w:rsidRPr="00E26A6E">
        <w:rPr>
          <w:rFonts w:ascii="Times New Roman" w:hAnsi="Times New Roman"/>
          <w:color w:val="282828"/>
          <w:lang w:val="vi-VN"/>
        </w:rPr>
        <w:t>6</w:t>
      </w:r>
      <w:r w:rsidRPr="00E26A6E">
        <w:rPr>
          <w:rFonts w:ascii="Times New Roman" w:hAnsi="Times New Roman"/>
          <w:color w:val="282828"/>
          <w:lang w:val="vi-VN"/>
        </w:rPr>
        <w:t xml:space="preserve"> năm 2020 của Chính phủ </w:t>
      </w:r>
      <w:r w:rsidR="000B04F6" w:rsidRPr="00E26A6E">
        <w:rPr>
          <w:rFonts w:ascii="Times New Roman" w:hAnsi="Times New Roman"/>
          <w:color w:val="282828"/>
          <w:lang w:val="vi-VN"/>
        </w:rPr>
        <w:t>qui định về lộ trình thực hiện nâng trình độ chuẩn được đào tạo của giáo viên mầm non, tiểu học, trung học cơ sở.</w:t>
      </w:r>
    </w:p>
    <w:p w:rsidR="00AC5F69" w:rsidRPr="00E26A6E" w:rsidRDefault="00AC5F69" w:rsidP="003C1F27">
      <w:pPr>
        <w:spacing w:before="120" w:after="120"/>
        <w:ind w:firstLine="720"/>
        <w:jc w:val="both"/>
        <w:rPr>
          <w:rFonts w:ascii="Times New Roman" w:hAnsi="Times New Roman"/>
          <w:color w:val="282828"/>
          <w:lang w:val="vi-VN"/>
        </w:rPr>
      </w:pPr>
      <w:r w:rsidRPr="00E26A6E">
        <w:rPr>
          <w:rFonts w:ascii="Times New Roman" w:hAnsi="Times New Roman"/>
          <w:color w:val="282828"/>
          <w:lang w:val="vi-VN"/>
        </w:rPr>
        <w:t xml:space="preserve">- Nghị định số </w:t>
      </w:r>
      <w:r w:rsidR="000B04F6" w:rsidRPr="00E26A6E">
        <w:rPr>
          <w:rFonts w:ascii="Times New Roman" w:hAnsi="Times New Roman"/>
          <w:color w:val="282828"/>
          <w:lang w:val="vi-VN"/>
        </w:rPr>
        <w:t>82</w:t>
      </w:r>
      <w:r w:rsidRPr="00E26A6E">
        <w:rPr>
          <w:rFonts w:ascii="Times New Roman" w:hAnsi="Times New Roman"/>
          <w:color w:val="282828"/>
          <w:lang w:val="vi-VN"/>
        </w:rPr>
        <w:t>/20</w:t>
      </w:r>
      <w:r w:rsidR="000B04F6" w:rsidRPr="00E26A6E">
        <w:rPr>
          <w:rFonts w:ascii="Times New Roman" w:hAnsi="Times New Roman"/>
          <w:color w:val="282828"/>
          <w:lang w:val="vi-VN"/>
        </w:rPr>
        <w:t>20</w:t>
      </w:r>
      <w:r w:rsidRPr="00E26A6E">
        <w:rPr>
          <w:rFonts w:ascii="Times New Roman" w:hAnsi="Times New Roman"/>
          <w:color w:val="282828"/>
          <w:lang w:val="vi-VN"/>
        </w:rPr>
        <w:t xml:space="preserve">/NĐ-CP ngày </w:t>
      </w:r>
      <w:r w:rsidR="000B04F6" w:rsidRPr="00E26A6E">
        <w:rPr>
          <w:rFonts w:ascii="Times New Roman" w:hAnsi="Times New Roman"/>
          <w:color w:val="282828"/>
          <w:lang w:val="vi-VN"/>
        </w:rPr>
        <w:t>15</w:t>
      </w:r>
      <w:r w:rsidRPr="00E26A6E">
        <w:rPr>
          <w:rFonts w:ascii="Times New Roman" w:hAnsi="Times New Roman"/>
          <w:color w:val="282828"/>
          <w:lang w:val="vi-VN"/>
        </w:rPr>
        <w:t xml:space="preserve"> tháng </w:t>
      </w:r>
      <w:r w:rsidR="000B04F6" w:rsidRPr="00E26A6E">
        <w:rPr>
          <w:rFonts w:ascii="Times New Roman" w:hAnsi="Times New Roman"/>
          <w:color w:val="282828"/>
          <w:lang w:val="vi-VN"/>
        </w:rPr>
        <w:t>7 năm 2020</w:t>
      </w:r>
      <w:r w:rsidRPr="00E26A6E">
        <w:rPr>
          <w:rFonts w:ascii="Times New Roman" w:hAnsi="Times New Roman"/>
          <w:color w:val="282828"/>
          <w:lang w:val="vi-VN"/>
        </w:rPr>
        <w:t xml:space="preserve"> của Chính phủ quy định về xử phạt vi phạm hành chính trong lĩnh vực </w:t>
      </w:r>
      <w:r w:rsidR="000B04F6" w:rsidRPr="00E26A6E">
        <w:rPr>
          <w:rFonts w:ascii="Times New Roman" w:hAnsi="Times New Roman"/>
          <w:color w:val="282828"/>
          <w:lang w:val="vi-VN"/>
        </w:rPr>
        <w:t>bổ trợ tư pháp; hành chính tư pháp; hôn nhân và gia đình; thi hành án dân sự; p</w:t>
      </w:r>
      <w:r w:rsidR="00D5267F" w:rsidRPr="00E26A6E">
        <w:rPr>
          <w:rFonts w:ascii="Times New Roman" w:hAnsi="Times New Roman"/>
          <w:color w:val="282828"/>
          <w:lang w:val="vi-VN"/>
        </w:rPr>
        <w:t>há sản doanh nghiệp</w:t>
      </w:r>
      <w:r w:rsidR="000B04F6" w:rsidRPr="00E26A6E">
        <w:rPr>
          <w:rFonts w:ascii="Times New Roman" w:hAnsi="Times New Roman"/>
          <w:color w:val="282828"/>
          <w:lang w:val="vi-VN"/>
        </w:rPr>
        <w:t>; hợp tác xã.</w:t>
      </w:r>
    </w:p>
    <w:p w:rsidR="00AC5F69" w:rsidRPr="00E26A6E" w:rsidRDefault="00AC5F69" w:rsidP="003C1F27">
      <w:pPr>
        <w:spacing w:before="120" w:after="120"/>
        <w:ind w:firstLine="720"/>
        <w:jc w:val="both"/>
        <w:rPr>
          <w:rFonts w:ascii="Times New Roman" w:hAnsi="Times New Roman"/>
          <w:color w:val="282828"/>
          <w:lang w:val="vi-VN"/>
        </w:rPr>
      </w:pPr>
      <w:r w:rsidRPr="00E26A6E">
        <w:rPr>
          <w:rFonts w:ascii="Times New Roman" w:hAnsi="Times New Roman"/>
          <w:color w:val="282828"/>
          <w:lang w:val="vi-VN"/>
        </w:rPr>
        <w:t xml:space="preserve">- Nghị định số </w:t>
      </w:r>
      <w:r w:rsidR="000B04F6" w:rsidRPr="00E26A6E">
        <w:rPr>
          <w:rFonts w:ascii="Times New Roman" w:hAnsi="Times New Roman"/>
          <w:color w:val="282828"/>
          <w:lang w:val="vi-VN"/>
        </w:rPr>
        <w:t>83</w:t>
      </w:r>
      <w:r w:rsidRPr="00E26A6E">
        <w:rPr>
          <w:rFonts w:ascii="Times New Roman" w:hAnsi="Times New Roman"/>
          <w:color w:val="282828"/>
          <w:lang w:val="vi-VN"/>
        </w:rPr>
        <w:t xml:space="preserve">/2020/NĐ-CP ngày </w:t>
      </w:r>
      <w:r w:rsidR="000B04F6" w:rsidRPr="00E26A6E">
        <w:rPr>
          <w:rFonts w:ascii="Times New Roman" w:hAnsi="Times New Roman"/>
          <w:color w:val="282828"/>
          <w:lang w:val="vi-VN"/>
        </w:rPr>
        <w:t>15</w:t>
      </w:r>
      <w:r w:rsidRPr="00E26A6E">
        <w:rPr>
          <w:rFonts w:ascii="Times New Roman" w:hAnsi="Times New Roman"/>
          <w:color w:val="282828"/>
          <w:lang w:val="vi-VN"/>
        </w:rPr>
        <w:t xml:space="preserve"> tháng </w:t>
      </w:r>
      <w:r w:rsidR="000B04F6" w:rsidRPr="00E26A6E">
        <w:rPr>
          <w:rFonts w:ascii="Times New Roman" w:hAnsi="Times New Roman"/>
          <w:color w:val="282828"/>
          <w:lang w:val="vi-VN"/>
        </w:rPr>
        <w:t>7</w:t>
      </w:r>
      <w:r w:rsidRPr="00E26A6E">
        <w:rPr>
          <w:rFonts w:ascii="Times New Roman" w:hAnsi="Times New Roman"/>
          <w:color w:val="282828"/>
          <w:lang w:val="vi-VN"/>
        </w:rPr>
        <w:t xml:space="preserve"> năm 2020 của Chính phủ </w:t>
      </w:r>
      <w:r w:rsidR="000B04F6" w:rsidRPr="00E26A6E">
        <w:rPr>
          <w:rFonts w:ascii="Times New Roman" w:hAnsi="Times New Roman"/>
          <w:color w:val="282828"/>
          <w:lang w:val="vi-VN"/>
        </w:rPr>
        <w:t>sửa đổi Nghị định 156/2018/NĐ-CP hướng dẫn Luật Lâm nghiệp.</w:t>
      </w:r>
    </w:p>
    <w:p w:rsidR="000B04F6" w:rsidRPr="00E26A6E" w:rsidRDefault="000B04F6" w:rsidP="003C1F27">
      <w:pPr>
        <w:spacing w:before="120" w:after="120"/>
        <w:ind w:firstLine="720"/>
        <w:jc w:val="both"/>
        <w:rPr>
          <w:rFonts w:ascii="Times New Roman" w:hAnsi="Times New Roman"/>
          <w:color w:val="282828"/>
          <w:lang w:val="vi-VN"/>
        </w:rPr>
      </w:pPr>
      <w:r w:rsidRPr="00E26A6E">
        <w:rPr>
          <w:rFonts w:ascii="Times New Roman" w:hAnsi="Times New Roman"/>
          <w:color w:val="282828"/>
          <w:lang w:val="vi-VN"/>
        </w:rPr>
        <w:t>- Nghị định số 84/2020/NĐ-CP ngày 17 tháng 7 năm 2020 của Chính phủ qui định chi tiết một số điều của Luật Giáo dục.</w:t>
      </w:r>
    </w:p>
    <w:p w:rsidR="000B04F6" w:rsidRPr="00E26A6E" w:rsidRDefault="000B04F6" w:rsidP="003C1F27">
      <w:pPr>
        <w:spacing w:before="120" w:after="120"/>
        <w:ind w:firstLine="720"/>
        <w:jc w:val="both"/>
        <w:rPr>
          <w:rFonts w:ascii="Times New Roman" w:hAnsi="Times New Roman"/>
          <w:color w:val="282828"/>
          <w:lang w:val="vi-VN"/>
        </w:rPr>
      </w:pPr>
      <w:r w:rsidRPr="00E26A6E">
        <w:rPr>
          <w:rFonts w:ascii="Times New Roman" w:hAnsi="Times New Roman"/>
          <w:color w:val="282828"/>
          <w:lang w:val="vi-VN"/>
        </w:rPr>
        <w:t>-</w:t>
      </w:r>
      <w:r w:rsidR="000F0D08" w:rsidRPr="00E26A6E">
        <w:rPr>
          <w:rFonts w:ascii="Times New Roman" w:hAnsi="Times New Roman"/>
          <w:color w:val="282828"/>
          <w:lang w:val="vi-VN"/>
        </w:rPr>
        <w:t xml:space="preserve"> Nghị định số 87/2020/NĐ-CP ngày 28 tháng 7 năm 2020 của Chính phủ quy định về Cơ sở dữ liệu hộ tịch điện tử, đăng ký hộ tịch trực tuyến.</w:t>
      </w:r>
    </w:p>
    <w:p w:rsidR="000F0D08" w:rsidRPr="00E26A6E" w:rsidRDefault="000F0D08" w:rsidP="003C1F27">
      <w:pPr>
        <w:spacing w:before="120" w:after="120"/>
        <w:ind w:firstLine="720"/>
        <w:jc w:val="both"/>
        <w:rPr>
          <w:rFonts w:ascii="Times New Roman" w:hAnsi="Times New Roman"/>
          <w:color w:val="282828"/>
          <w:lang w:val="vi-VN"/>
        </w:rPr>
      </w:pPr>
      <w:r w:rsidRPr="00E26A6E">
        <w:rPr>
          <w:rFonts w:ascii="Times New Roman" w:hAnsi="Times New Roman"/>
          <w:color w:val="282828"/>
          <w:lang w:val="vi-VN"/>
        </w:rPr>
        <w:t>- Nghị định số 88/2020/NĐ-CP ngày 28 tháng 7 năm 2020 của Chính phủ hướng dẫn Luật An toàn, vệ sinh lao động về bảo hiểm tai nạn lao động</w:t>
      </w:r>
      <w:r w:rsidR="00171E30" w:rsidRPr="00E26A6E">
        <w:rPr>
          <w:rFonts w:ascii="Times New Roman" w:hAnsi="Times New Roman"/>
          <w:color w:val="282828"/>
          <w:lang w:val="vi-VN"/>
        </w:rPr>
        <w:t>, bệnh nghề nghiệp bắt buộc.</w:t>
      </w:r>
    </w:p>
    <w:p w:rsidR="00171E30" w:rsidRPr="00E26A6E" w:rsidRDefault="00171E30" w:rsidP="003C1F27">
      <w:pPr>
        <w:spacing w:before="120" w:after="120"/>
        <w:ind w:firstLine="720"/>
        <w:jc w:val="both"/>
        <w:rPr>
          <w:rFonts w:ascii="Times New Roman" w:hAnsi="Times New Roman"/>
          <w:color w:val="282828"/>
          <w:lang w:val="vi-VN"/>
        </w:rPr>
      </w:pPr>
      <w:r w:rsidRPr="00E26A6E">
        <w:rPr>
          <w:rFonts w:ascii="Times New Roman" w:hAnsi="Times New Roman"/>
          <w:color w:val="282828"/>
          <w:lang w:val="vi-VN"/>
        </w:rPr>
        <w:t>- Nghị định 90/2020/NĐ-CP ngày 13 tháng 8 năm 2020 của Chính phủ về đánh giá, xếp loại chất lượng cán bộ, công chức, viên chức.</w:t>
      </w:r>
    </w:p>
    <w:p w:rsidR="00171E30" w:rsidRPr="00E26A6E" w:rsidRDefault="00171E30" w:rsidP="003C1F27">
      <w:pPr>
        <w:spacing w:before="120" w:after="120"/>
        <w:ind w:firstLine="720"/>
        <w:jc w:val="both"/>
        <w:rPr>
          <w:rFonts w:ascii="Times New Roman" w:hAnsi="Times New Roman"/>
          <w:color w:val="282828"/>
          <w:lang w:val="vi-VN"/>
        </w:rPr>
      </w:pPr>
      <w:r w:rsidRPr="00E26A6E">
        <w:rPr>
          <w:rFonts w:ascii="Times New Roman" w:hAnsi="Times New Roman"/>
          <w:color w:val="282828"/>
          <w:lang w:val="vi-VN"/>
        </w:rPr>
        <w:t xml:space="preserve">- </w:t>
      </w:r>
      <w:r w:rsidR="003B3757" w:rsidRPr="00E26A6E">
        <w:rPr>
          <w:rFonts w:ascii="Times New Roman" w:hAnsi="Times New Roman"/>
          <w:color w:val="282828"/>
          <w:lang w:val="vi-VN"/>
        </w:rPr>
        <w:t xml:space="preserve">Nghị định 91/2020/NĐ-CP ngày 14 tháng 8 năm 2020 của Chính phủ về chống tin </w:t>
      </w:r>
      <w:r w:rsidR="00A4536D" w:rsidRPr="00E26A6E">
        <w:rPr>
          <w:rFonts w:ascii="Times New Roman" w:hAnsi="Times New Roman"/>
          <w:color w:val="282828"/>
          <w:lang w:val="vi-VN"/>
        </w:rPr>
        <w:t xml:space="preserve">nhắn </w:t>
      </w:r>
      <w:r w:rsidR="003B3757" w:rsidRPr="00E26A6E">
        <w:rPr>
          <w:rFonts w:ascii="Times New Roman" w:hAnsi="Times New Roman"/>
          <w:color w:val="282828"/>
          <w:lang w:val="vi-VN"/>
        </w:rPr>
        <w:t>rác, thư điện tử rác, cuộc gọi rác.</w:t>
      </w:r>
    </w:p>
    <w:p w:rsidR="00AC5F69" w:rsidRPr="00E26A6E" w:rsidRDefault="00AC5F69" w:rsidP="003C1F27">
      <w:pPr>
        <w:spacing w:before="120" w:after="120"/>
        <w:ind w:firstLine="720"/>
        <w:jc w:val="both"/>
        <w:rPr>
          <w:rFonts w:ascii="Times New Roman" w:hAnsi="Times New Roman"/>
          <w:color w:val="282828"/>
          <w:lang w:val="vi-VN"/>
        </w:rPr>
      </w:pPr>
      <w:r w:rsidRPr="00E26A6E">
        <w:rPr>
          <w:rFonts w:ascii="Times New Roman" w:hAnsi="Times New Roman"/>
          <w:color w:val="282828"/>
          <w:lang w:val="vi-VN"/>
        </w:rPr>
        <w:t xml:space="preserve">c. </w:t>
      </w:r>
      <w:r w:rsidR="003B3757" w:rsidRPr="00E26A6E">
        <w:rPr>
          <w:rFonts w:ascii="Times New Roman" w:hAnsi="Times New Roman"/>
          <w:color w:val="282828"/>
          <w:lang w:val="vi-VN"/>
        </w:rPr>
        <w:t>Thông tư</w:t>
      </w:r>
      <w:r w:rsidRPr="00E26A6E">
        <w:rPr>
          <w:rFonts w:ascii="Times New Roman" w:hAnsi="Times New Roman"/>
          <w:color w:val="282828"/>
          <w:lang w:val="vi-VN"/>
        </w:rPr>
        <w:t xml:space="preserve"> của Bộ Giáo dục và Đào tạo</w:t>
      </w:r>
    </w:p>
    <w:p w:rsidR="00B74CD7" w:rsidRPr="00E26A6E" w:rsidRDefault="003174A8" w:rsidP="003C1F27">
      <w:pPr>
        <w:spacing w:before="120" w:after="120"/>
        <w:ind w:firstLine="720"/>
        <w:jc w:val="both"/>
        <w:rPr>
          <w:rFonts w:ascii="Times New Roman" w:hAnsi="Times New Roman"/>
          <w:color w:val="282828"/>
          <w:lang w:val="vi-VN"/>
        </w:rPr>
      </w:pPr>
      <w:r w:rsidRPr="00E26A6E">
        <w:rPr>
          <w:rFonts w:ascii="Times New Roman" w:hAnsi="Times New Roman"/>
          <w:color w:val="282828"/>
          <w:lang w:val="vi-VN"/>
        </w:rPr>
        <w:t>- Thông tư số 16</w:t>
      </w:r>
      <w:r w:rsidR="00B74CD7" w:rsidRPr="00E26A6E">
        <w:rPr>
          <w:rFonts w:ascii="Times New Roman" w:hAnsi="Times New Roman"/>
          <w:color w:val="282828"/>
          <w:lang w:val="vi-VN"/>
        </w:rPr>
        <w:t>/20</w:t>
      </w:r>
      <w:r w:rsidRPr="00E26A6E">
        <w:rPr>
          <w:rFonts w:ascii="Times New Roman" w:hAnsi="Times New Roman"/>
          <w:color w:val="282828"/>
          <w:lang w:val="vi-VN"/>
        </w:rPr>
        <w:t>20/TT-BGDĐT ngày 05</w:t>
      </w:r>
      <w:r w:rsidR="00B74CD7" w:rsidRPr="00E26A6E">
        <w:rPr>
          <w:rFonts w:ascii="Times New Roman" w:hAnsi="Times New Roman"/>
          <w:color w:val="282828"/>
          <w:lang w:val="vi-VN"/>
        </w:rPr>
        <w:t xml:space="preserve"> tháng </w:t>
      </w:r>
      <w:r w:rsidRPr="00E26A6E">
        <w:rPr>
          <w:rFonts w:ascii="Times New Roman" w:hAnsi="Times New Roman"/>
          <w:color w:val="282828"/>
          <w:lang w:val="vi-VN"/>
        </w:rPr>
        <w:t>6</w:t>
      </w:r>
      <w:r w:rsidR="00B74CD7" w:rsidRPr="00E26A6E">
        <w:rPr>
          <w:rFonts w:ascii="Times New Roman" w:hAnsi="Times New Roman"/>
          <w:color w:val="282828"/>
          <w:lang w:val="vi-VN"/>
        </w:rPr>
        <w:t xml:space="preserve"> năm 20</w:t>
      </w:r>
      <w:r w:rsidRPr="00E26A6E">
        <w:rPr>
          <w:rFonts w:ascii="Times New Roman" w:hAnsi="Times New Roman"/>
          <w:color w:val="282828"/>
          <w:lang w:val="vi-VN"/>
        </w:rPr>
        <w:t>20</w:t>
      </w:r>
      <w:r w:rsidR="00B74CD7" w:rsidRPr="00E26A6E">
        <w:rPr>
          <w:rFonts w:ascii="Times New Roman" w:hAnsi="Times New Roman"/>
          <w:color w:val="282828"/>
          <w:lang w:val="vi-VN"/>
        </w:rPr>
        <w:t xml:space="preserve"> của Bộ trưởng Bộ Giáo dục và Đào tạo Ban hành Quy </w:t>
      </w:r>
      <w:r w:rsidRPr="00E26A6E">
        <w:rPr>
          <w:rFonts w:ascii="Times New Roman" w:hAnsi="Times New Roman"/>
          <w:color w:val="282828"/>
          <w:lang w:val="vi-VN"/>
        </w:rPr>
        <w:t>định mẫu bằng tốt nghiệp trung cấp sư phạm và mẫu bằng tốt nghiệp cáo đẳng sư phạm.</w:t>
      </w:r>
    </w:p>
    <w:p w:rsidR="006A1717" w:rsidRPr="00E26A6E" w:rsidRDefault="006A1717" w:rsidP="003C1F27">
      <w:pPr>
        <w:spacing w:before="120" w:after="120"/>
        <w:ind w:firstLine="720"/>
        <w:jc w:val="both"/>
        <w:rPr>
          <w:rFonts w:ascii="Times New Roman" w:hAnsi="Times New Roman"/>
          <w:color w:val="282828"/>
          <w:lang w:val="vi-VN"/>
        </w:rPr>
      </w:pPr>
      <w:r w:rsidRPr="00E26A6E">
        <w:rPr>
          <w:rFonts w:ascii="Times New Roman" w:hAnsi="Times New Roman"/>
          <w:color w:val="282828"/>
          <w:lang w:val="vi-VN"/>
        </w:rPr>
        <w:t xml:space="preserve">- Thông tư số </w:t>
      </w:r>
      <w:r w:rsidR="00BA1BCE" w:rsidRPr="00E26A6E">
        <w:rPr>
          <w:rFonts w:ascii="Times New Roman" w:hAnsi="Times New Roman"/>
          <w:color w:val="282828"/>
          <w:lang w:val="vi-VN"/>
        </w:rPr>
        <w:t>17</w:t>
      </w:r>
      <w:r w:rsidRPr="00E26A6E">
        <w:rPr>
          <w:rFonts w:ascii="Times New Roman" w:hAnsi="Times New Roman"/>
          <w:color w:val="282828"/>
          <w:lang w:val="vi-VN"/>
        </w:rPr>
        <w:t>/20</w:t>
      </w:r>
      <w:r w:rsidR="00BA1BCE" w:rsidRPr="00E26A6E">
        <w:rPr>
          <w:rFonts w:ascii="Times New Roman" w:hAnsi="Times New Roman"/>
          <w:color w:val="282828"/>
          <w:lang w:val="vi-VN"/>
        </w:rPr>
        <w:t>20</w:t>
      </w:r>
      <w:r w:rsidRPr="00E26A6E">
        <w:rPr>
          <w:rFonts w:ascii="Times New Roman" w:hAnsi="Times New Roman"/>
          <w:color w:val="282828"/>
          <w:lang w:val="vi-VN"/>
        </w:rPr>
        <w:t>/TT-BGDĐT ngày 2</w:t>
      </w:r>
      <w:r w:rsidR="00BA1BCE" w:rsidRPr="00E26A6E">
        <w:rPr>
          <w:rFonts w:ascii="Times New Roman" w:hAnsi="Times New Roman"/>
          <w:color w:val="282828"/>
          <w:lang w:val="vi-VN"/>
        </w:rPr>
        <w:t>9</w:t>
      </w:r>
      <w:r w:rsidRPr="00E26A6E">
        <w:rPr>
          <w:rFonts w:ascii="Times New Roman" w:hAnsi="Times New Roman"/>
          <w:color w:val="282828"/>
          <w:lang w:val="vi-VN"/>
        </w:rPr>
        <w:t xml:space="preserve"> tháng </w:t>
      </w:r>
      <w:r w:rsidR="00BA1BCE" w:rsidRPr="00E26A6E">
        <w:rPr>
          <w:rFonts w:ascii="Times New Roman" w:hAnsi="Times New Roman"/>
          <w:color w:val="282828"/>
          <w:lang w:val="vi-VN"/>
        </w:rPr>
        <w:t>6</w:t>
      </w:r>
      <w:r w:rsidRPr="00E26A6E">
        <w:rPr>
          <w:rFonts w:ascii="Times New Roman" w:hAnsi="Times New Roman"/>
          <w:color w:val="282828"/>
          <w:lang w:val="vi-VN"/>
        </w:rPr>
        <w:t xml:space="preserve"> năm 20</w:t>
      </w:r>
      <w:r w:rsidR="00BA1BCE" w:rsidRPr="00E26A6E">
        <w:rPr>
          <w:rFonts w:ascii="Times New Roman" w:hAnsi="Times New Roman"/>
          <w:color w:val="282828"/>
          <w:lang w:val="vi-VN"/>
        </w:rPr>
        <w:t>20</w:t>
      </w:r>
      <w:r w:rsidRPr="00E26A6E">
        <w:rPr>
          <w:rFonts w:ascii="Times New Roman" w:hAnsi="Times New Roman"/>
          <w:color w:val="282828"/>
          <w:lang w:val="vi-VN"/>
        </w:rPr>
        <w:t xml:space="preserve"> của </w:t>
      </w:r>
      <w:r w:rsidR="00BA1BCE" w:rsidRPr="00E26A6E">
        <w:rPr>
          <w:rFonts w:ascii="Times New Roman" w:hAnsi="Times New Roman"/>
          <w:color w:val="282828"/>
          <w:lang w:val="vi-VN"/>
        </w:rPr>
        <w:t xml:space="preserve">Bộ </w:t>
      </w:r>
      <w:r w:rsidRPr="00E26A6E">
        <w:rPr>
          <w:rFonts w:ascii="Times New Roman" w:hAnsi="Times New Roman"/>
          <w:color w:val="282828"/>
          <w:lang w:val="vi-VN"/>
        </w:rPr>
        <w:t xml:space="preserve">trưởng Bộ Giáo dục và Đào tạo </w:t>
      </w:r>
      <w:r w:rsidR="00BA1BCE" w:rsidRPr="00E26A6E">
        <w:rPr>
          <w:rFonts w:ascii="Times New Roman" w:hAnsi="Times New Roman"/>
          <w:color w:val="282828"/>
          <w:lang w:val="vi-VN"/>
        </w:rPr>
        <w:t>ban hành Quy định chuẩn quốc gia về ngôn ngữ ký hiệu cho người khuyết tật.</w:t>
      </w:r>
    </w:p>
    <w:p w:rsidR="0044685A" w:rsidRPr="00E26A6E" w:rsidRDefault="0044685A" w:rsidP="003C1F27">
      <w:pPr>
        <w:spacing w:before="120" w:after="120"/>
        <w:ind w:firstLine="720"/>
        <w:jc w:val="both"/>
        <w:rPr>
          <w:rFonts w:ascii="Times New Roman" w:hAnsi="Times New Roman"/>
          <w:color w:val="282828"/>
          <w:lang w:val="vi-VN"/>
        </w:rPr>
      </w:pPr>
      <w:r w:rsidRPr="00E26A6E">
        <w:rPr>
          <w:rFonts w:ascii="Times New Roman" w:hAnsi="Times New Roman"/>
          <w:color w:val="282828"/>
          <w:lang w:val="vi-VN"/>
        </w:rPr>
        <w:t xml:space="preserve">- Thông tư số </w:t>
      </w:r>
      <w:r w:rsidR="00BA1BCE" w:rsidRPr="00E26A6E">
        <w:rPr>
          <w:rFonts w:ascii="Times New Roman" w:hAnsi="Times New Roman"/>
          <w:color w:val="282828"/>
          <w:lang w:val="vi-VN"/>
        </w:rPr>
        <w:t>18</w:t>
      </w:r>
      <w:r w:rsidRPr="00E26A6E">
        <w:rPr>
          <w:rFonts w:ascii="Times New Roman" w:hAnsi="Times New Roman"/>
          <w:color w:val="282828"/>
          <w:lang w:val="vi-VN"/>
        </w:rPr>
        <w:t>/20</w:t>
      </w:r>
      <w:r w:rsidR="00BA1BCE" w:rsidRPr="00E26A6E">
        <w:rPr>
          <w:rFonts w:ascii="Times New Roman" w:hAnsi="Times New Roman"/>
          <w:color w:val="282828"/>
          <w:lang w:val="vi-VN"/>
        </w:rPr>
        <w:t>20</w:t>
      </w:r>
      <w:r w:rsidRPr="00E26A6E">
        <w:rPr>
          <w:rFonts w:ascii="Times New Roman" w:hAnsi="Times New Roman"/>
          <w:color w:val="282828"/>
          <w:lang w:val="vi-VN"/>
        </w:rPr>
        <w:t xml:space="preserve">/TT-BGDĐT ngày 29 tháng </w:t>
      </w:r>
      <w:r w:rsidR="00BA1BCE" w:rsidRPr="00E26A6E">
        <w:rPr>
          <w:rFonts w:ascii="Times New Roman" w:hAnsi="Times New Roman"/>
          <w:color w:val="282828"/>
          <w:lang w:val="vi-VN"/>
        </w:rPr>
        <w:t>6 năm 2020</w:t>
      </w:r>
      <w:r w:rsidRPr="00E26A6E">
        <w:rPr>
          <w:rFonts w:ascii="Times New Roman" w:hAnsi="Times New Roman"/>
          <w:color w:val="282828"/>
          <w:lang w:val="vi-VN"/>
        </w:rPr>
        <w:t xml:space="preserve"> của Bộ trưởng Bộ Giáo dục và Đào tạo </w:t>
      </w:r>
      <w:r w:rsidR="00BA1BCE" w:rsidRPr="00E26A6E">
        <w:rPr>
          <w:rFonts w:ascii="Times New Roman" w:hAnsi="Times New Roman"/>
          <w:color w:val="282828"/>
          <w:lang w:val="vi-VN"/>
        </w:rPr>
        <w:t>Quy định mẫu Giấy chứng nhận hoàn thành chương trình giáo dục phổ thông.</w:t>
      </w:r>
    </w:p>
    <w:p w:rsidR="002F162C" w:rsidRPr="00E26A6E" w:rsidRDefault="002F162C" w:rsidP="003C1F27">
      <w:pPr>
        <w:spacing w:before="120" w:after="120"/>
        <w:ind w:firstLine="720"/>
        <w:jc w:val="both"/>
        <w:rPr>
          <w:rFonts w:ascii="Times New Roman" w:hAnsi="Times New Roman"/>
          <w:color w:val="282828"/>
          <w:lang w:val="vi-VN"/>
        </w:rPr>
      </w:pPr>
      <w:r w:rsidRPr="00E26A6E">
        <w:rPr>
          <w:rFonts w:ascii="Times New Roman" w:hAnsi="Times New Roman"/>
          <w:color w:val="282828"/>
          <w:lang w:val="vi-VN"/>
        </w:rPr>
        <w:lastRenderedPageBreak/>
        <w:t xml:space="preserve">- Thông tư số </w:t>
      </w:r>
      <w:r w:rsidR="00BA1BCE" w:rsidRPr="00E26A6E">
        <w:rPr>
          <w:rFonts w:ascii="Times New Roman" w:hAnsi="Times New Roman"/>
          <w:color w:val="282828"/>
          <w:lang w:val="vi-VN"/>
        </w:rPr>
        <w:t>19</w:t>
      </w:r>
      <w:r w:rsidRPr="00E26A6E">
        <w:rPr>
          <w:rFonts w:ascii="Times New Roman" w:hAnsi="Times New Roman"/>
          <w:color w:val="282828"/>
          <w:lang w:val="vi-VN"/>
        </w:rPr>
        <w:t>/20</w:t>
      </w:r>
      <w:r w:rsidR="00BA1BCE" w:rsidRPr="00E26A6E">
        <w:rPr>
          <w:rFonts w:ascii="Times New Roman" w:hAnsi="Times New Roman"/>
          <w:color w:val="282828"/>
          <w:lang w:val="vi-VN"/>
        </w:rPr>
        <w:t>20</w:t>
      </w:r>
      <w:r w:rsidRPr="00E26A6E">
        <w:rPr>
          <w:rFonts w:ascii="Times New Roman" w:hAnsi="Times New Roman"/>
          <w:color w:val="282828"/>
          <w:lang w:val="vi-VN"/>
        </w:rPr>
        <w:t>/TT-BGDĐT ngày 2</w:t>
      </w:r>
      <w:r w:rsidR="00BA1BCE" w:rsidRPr="00E26A6E">
        <w:rPr>
          <w:rFonts w:ascii="Times New Roman" w:hAnsi="Times New Roman"/>
          <w:color w:val="282828"/>
          <w:lang w:val="vi-VN"/>
        </w:rPr>
        <w:t>9</w:t>
      </w:r>
      <w:r w:rsidRPr="00E26A6E">
        <w:rPr>
          <w:rFonts w:ascii="Times New Roman" w:hAnsi="Times New Roman"/>
          <w:color w:val="282828"/>
          <w:lang w:val="vi-VN"/>
        </w:rPr>
        <w:t xml:space="preserve"> tháng </w:t>
      </w:r>
      <w:r w:rsidR="00BA1BCE" w:rsidRPr="00E26A6E">
        <w:rPr>
          <w:rFonts w:ascii="Times New Roman" w:hAnsi="Times New Roman"/>
          <w:color w:val="282828"/>
          <w:lang w:val="vi-VN"/>
        </w:rPr>
        <w:t>6</w:t>
      </w:r>
      <w:r w:rsidRPr="00E26A6E">
        <w:rPr>
          <w:rFonts w:ascii="Times New Roman" w:hAnsi="Times New Roman"/>
          <w:color w:val="282828"/>
          <w:lang w:val="vi-VN"/>
        </w:rPr>
        <w:t xml:space="preserve"> năm 20</w:t>
      </w:r>
      <w:r w:rsidR="00BA1BCE" w:rsidRPr="00E26A6E">
        <w:rPr>
          <w:rFonts w:ascii="Times New Roman" w:hAnsi="Times New Roman"/>
          <w:color w:val="282828"/>
          <w:lang w:val="vi-VN"/>
        </w:rPr>
        <w:t>20</w:t>
      </w:r>
      <w:r w:rsidRPr="00E26A6E">
        <w:rPr>
          <w:rFonts w:ascii="Times New Roman" w:hAnsi="Times New Roman"/>
          <w:color w:val="282828"/>
          <w:lang w:val="vi-VN"/>
        </w:rPr>
        <w:t xml:space="preserve"> của Bộ trưởng Bộ Giáo dục và Đào tạo </w:t>
      </w:r>
      <w:r w:rsidR="00BA1BCE" w:rsidRPr="00E26A6E">
        <w:rPr>
          <w:rFonts w:ascii="Times New Roman" w:hAnsi="Times New Roman"/>
          <w:color w:val="282828"/>
          <w:lang w:val="vi-VN"/>
        </w:rPr>
        <w:t>Quy định chế độ báo cáo định kỳ thuộc phạm vi quản lý nhà nước của Bộ Giáo dục và Đào tạo.</w:t>
      </w:r>
    </w:p>
    <w:p w:rsidR="002F162C" w:rsidRPr="00E26A6E" w:rsidRDefault="002F162C" w:rsidP="003C1F27">
      <w:pPr>
        <w:spacing w:before="120" w:after="120"/>
        <w:ind w:firstLine="720"/>
        <w:jc w:val="both"/>
        <w:rPr>
          <w:rFonts w:ascii="Times New Roman" w:hAnsi="Times New Roman"/>
          <w:color w:val="282828"/>
          <w:lang w:val="vi-VN"/>
        </w:rPr>
      </w:pPr>
      <w:r w:rsidRPr="00E26A6E">
        <w:rPr>
          <w:rFonts w:ascii="Times New Roman" w:hAnsi="Times New Roman"/>
          <w:color w:val="282828"/>
          <w:lang w:val="vi-VN"/>
        </w:rPr>
        <w:t xml:space="preserve">- </w:t>
      </w:r>
      <w:r w:rsidR="00BA1BCE" w:rsidRPr="00E26A6E">
        <w:rPr>
          <w:rFonts w:ascii="Times New Roman" w:hAnsi="Times New Roman"/>
          <w:color w:val="282828"/>
          <w:lang w:val="vi-VN"/>
        </w:rPr>
        <w:t xml:space="preserve">Thông tư </w:t>
      </w:r>
      <w:r w:rsidRPr="00E26A6E">
        <w:rPr>
          <w:rFonts w:ascii="Times New Roman" w:hAnsi="Times New Roman"/>
          <w:color w:val="282828"/>
          <w:lang w:val="vi-VN"/>
        </w:rPr>
        <w:t xml:space="preserve">số </w:t>
      </w:r>
      <w:r w:rsidR="00BA1BCE" w:rsidRPr="00E26A6E">
        <w:rPr>
          <w:rFonts w:ascii="Times New Roman" w:hAnsi="Times New Roman"/>
          <w:color w:val="282828"/>
          <w:lang w:val="vi-VN"/>
        </w:rPr>
        <w:t>20</w:t>
      </w:r>
      <w:r w:rsidRPr="00E26A6E">
        <w:rPr>
          <w:rFonts w:ascii="Times New Roman" w:hAnsi="Times New Roman"/>
          <w:color w:val="282828"/>
          <w:lang w:val="vi-VN"/>
        </w:rPr>
        <w:t>/</w:t>
      </w:r>
      <w:r w:rsidR="00BA1BCE" w:rsidRPr="00E26A6E">
        <w:rPr>
          <w:rFonts w:ascii="Times New Roman" w:hAnsi="Times New Roman"/>
          <w:color w:val="282828"/>
          <w:lang w:val="vi-VN"/>
        </w:rPr>
        <w:t>2020/TT-BGDĐT ngày 27</w:t>
      </w:r>
      <w:r w:rsidRPr="00E26A6E">
        <w:rPr>
          <w:rFonts w:ascii="Times New Roman" w:hAnsi="Times New Roman"/>
          <w:color w:val="282828"/>
          <w:lang w:val="vi-VN"/>
        </w:rPr>
        <w:t xml:space="preserve"> tháng </w:t>
      </w:r>
      <w:r w:rsidR="00BA1BCE" w:rsidRPr="00E26A6E">
        <w:rPr>
          <w:rFonts w:ascii="Times New Roman" w:hAnsi="Times New Roman"/>
          <w:color w:val="282828"/>
          <w:lang w:val="vi-VN"/>
        </w:rPr>
        <w:t>7</w:t>
      </w:r>
      <w:r w:rsidRPr="00E26A6E">
        <w:rPr>
          <w:rFonts w:ascii="Times New Roman" w:hAnsi="Times New Roman"/>
          <w:color w:val="282828"/>
          <w:lang w:val="vi-VN"/>
        </w:rPr>
        <w:t xml:space="preserve"> năm 20</w:t>
      </w:r>
      <w:r w:rsidR="00BA1BCE" w:rsidRPr="00E26A6E">
        <w:rPr>
          <w:rFonts w:ascii="Times New Roman" w:hAnsi="Times New Roman"/>
          <w:color w:val="282828"/>
          <w:lang w:val="vi-VN"/>
        </w:rPr>
        <w:t>20</w:t>
      </w:r>
      <w:r w:rsidRPr="00E26A6E">
        <w:rPr>
          <w:rFonts w:ascii="Times New Roman" w:hAnsi="Times New Roman"/>
          <w:color w:val="282828"/>
          <w:lang w:val="vi-VN"/>
        </w:rPr>
        <w:t xml:space="preserve"> của Bộ trưởng Bộ Giáo dục và Đào tạo </w:t>
      </w:r>
      <w:r w:rsidR="00BA1BCE" w:rsidRPr="00E26A6E">
        <w:rPr>
          <w:rFonts w:ascii="Times New Roman" w:hAnsi="Times New Roman"/>
          <w:color w:val="282828"/>
          <w:lang w:val="vi-VN"/>
        </w:rPr>
        <w:t>ban hành Quy định chế độ làm việc của</w:t>
      </w:r>
      <w:r w:rsidR="006800B4" w:rsidRPr="00E26A6E">
        <w:rPr>
          <w:rFonts w:ascii="Times New Roman" w:hAnsi="Times New Roman"/>
          <w:color w:val="282828"/>
          <w:lang w:val="vi-VN"/>
        </w:rPr>
        <w:t xml:space="preserve"> giảng viên cơ sở giáo dục đại học</w:t>
      </w:r>
      <w:r w:rsidRPr="00E26A6E">
        <w:rPr>
          <w:rFonts w:ascii="Times New Roman" w:hAnsi="Times New Roman"/>
          <w:color w:val="282828"/>
          <w:lang w:val="vi-VN"/>
        </w:rPr>
        <w:t>.</w:t>
      </w:r>
    </w:p>
    <w:p w:rsidR="006800B4" w:rsidRPr="00E26A6E" w:rsidRDefault="006800B4" w:rsidP="003C1F27">
      <w:pPr>
        <w:spacing w:before="120" w:after="120"/>
        <w:ind w:firstLine="720"/>
        <w:jc w:val="both"/>
        <w:rPr>
          <w:rFonts w:ascii="Times New Roman" w:hAnsi="Times New Roman"/>
          <w:color w:val="282828"/>
          <w:lang w:val="vi-VN"/>
        </w:rPr>
      </w:pPr>
      <w:r w:rsidRPr="00E26A6E">
        <w:rPr>
          <w:rFonts w:ascii="Times New Roman" w:hAnsi="Times New Roman"/>
          <w:color w:val="282828"/>
          <w:lang w:val="vi-VN"/>
        </w:rPr>
        <w:t>- Thông tư số 21/2020/TT-BGDĐT ngày 31 tháng 7 năm 2020 của Bộ trưởng Bộ Giáo dục và Đào tạo hướng dẫn công tác thi đua, khen thưởng ngành Giáo dục.</w:t>
      </w:r>
    </w:p>
    <w:p w:rsidR="006800B4" w:rsidRPr="00E26A6E" w:rsidRDefault="006800B4" w:rsidP="003C1F27">
      <w:pPr>
        <w:spacing w:before="120" w:after="120"/>
        <w:ind w:firstLine="720"/>
        <w:jc w:val="both"/>
        <w:rPr>
          <w:rFonts w:ascii="Times New Roman" w:hAnsi="Times New Roman"/>
          <w:color w:val="282828"/>
          <w:lang w:val="vi-VN"/>
        </w:rPr>
      </w:pPr>
      <w:r w:rsidRPr="00E26A6E">
        <w:rPr>
          <w:rFonts w:ascii="Times New Roman" w:hAnsi="Times New Roman"/>
          <w:color w:val="282828"/>
          <w:lang w:val="vi-VN"/>
        </w:rPr>
        <w:t>- Thông tư số 22/2020/TT-BGDĐT ngày 6 tháng 8 năm 2020 của Bộ trưởng Bộ Giáo dục và Đào tạo quy định về đánh giá, xếp loại Đơn vị học tập.</w:t>
      </w:r>
    </w:p>
    <w:p w:rsidR="006800B4" w:rsidRPr="00E26A6E" w:rsidRDefault="006800B4" w:rsidP="003C1F27">
      <w:pPr>
        <w:spacing w:before="120" w:after="120"/>
        <w:ind w:firstLine="720"/>
        <w:jc w:val="both"/>
        <w:rPr>
          <w:rFonts w:ascii="Times New Roman" w:hAnsi="Times New Roman"/>
          <w:color w:val="282828"/>
          <w:lang w:val="vi-VN"/>
        </w:rPr>
      </w:pPr>
      <w:r w:rsidRPr="00E26A6E">
        <w:rPr>
          <w:rFonts w:ascii="Times New Roman" w:hAnsi="Times New Roman"/>
          <w:color w:val="282828"/>
          <w:lang w:val="vi-VN"/>
        </w:rPr>
        <w:t>- Thông tư số 23/2020/TT-BGDĐT ngày 6 tháng 8 năm 2020 của Bộ trưởng Bộ Giáo dục và Đào tạo đổi, bổ sung một số điều của Quy định tiêu chuẩn, quy trình biên soạn, chỉnh sửa sách giáo khoa; tiêu chuẩn, tổ chức cá nhân</w:t>
      </w:r>
      <w:r w:rsidR="008A3C66" w:rsidRPr="00E26A6E">
        <w:rPr>
          <w:rFonts w:ascii="Times New Roman" w:hAnsi="Times New Roman"/>
          <w:color w:val="282828"/>
          <w:lang w:val="vi-VN"/>
        </w:rPr>
        <w:t xml:space="preserve"> biên soạn sách giáo khoa; tổ chức và hoạt động của Hội đồng quốc gia thẩm định sách giáo khoa ban hành kèm theo Thông tư số 33/2017/TT-BGDĐT ngày 22 tháng 12 năm 2017 của Bộ trưởng Bộ Giáo dục và Đào tạo.</w:t>
      </w:r>
    </w:p>
    <w:p w:rsidR="008A3C66" w:rsidRPr="00E26A6E" w:rsidRDefault="008A3C66" w:rsidP="003C1F27">
      <w:pPr>
        <w:spacing w:before="120" w:after="120"/>
        <w:ind w:firstLine="720"/>
        <w:jc w:val="both"/>
        <w:rPr>
          <w:rFonts w:ascii="Times New Roman" w:hAnsi="Times New Roman"/>
          <w:color w:val="282828"/>
          <w:lang w:val="vi-VN"/>
        </w:rPr>
      </w:pPr>
      <w:r w:rsidRPr="00E26A6E">
        <w:rPr>
          <w:rFonts w:ascii="Times New Roman" w:hAnsi="Times New Roman"/>
          <w:color w:val="282828"/>
          <w:lang w:val="vi-VN"/>
        </w:rPr>
        <w:t>d. Thông tư của Bộ trưởng</w:t>
      </w:r>
    </w:p>
    <w:p w:rsidR="008A3C66" w:rsidRPr="00E26A6E" w:rsidRDefault="008A3C66" w:rsidP="003C1F27">
      <w:pPr>
        <w:spacing w:before="120" w:after="120"/>
        <w:ind w:firstLine="720"/>
        <w:jc w:val="both"/>
        <w:rPr>
          <w:rFonts w:ascii="Times New Roman" w:hAnsi="Times New Roman"/>
          <w:color w:val="282828"/>
          <w:lang w:val="vi-VN"/>
        </w:rPr>
      </w:pPr>
      <w:r w:rsidRPr="00E26A6E">
        <w:rPr>
          <w:rFonts w:ascii="Times New Roman" w:hAnsi="Times New Roman"/>
          <w:color w:val="282828"/>
          <w:lang w:val="vi-VN"/>
        </w:rPr>
        <w:t>- Thông tư số 67/2020/TT-BTC ngày 10 tháng 7 năm 2020 của Bộ trưởng Bộ Tài chính ban hành Quy chế mẫu về kiểm toán nội bộ áp dụng cho cơ quan nhà nước, đơn vị sự nghiệp công lập.</w:t>
      </w:r>
    </w:p>
    <w:p w:rsidR="008A3C66" w:rsidRPr="00E26A6E" w:rsidRDefault="008A3C66" w:rsidP="003C1F27">
      <w:pPr>
        <w:spacing w:before="120" w:after="120"/>
        <w:ind w:firstLine="720"/>
        <w:jc w:val="both"/>
        <w:rPr>
          <w:rFonts w:ascii="Times New Roman" w:hAnsi="Times New Roman"/>
          <w:color w:val="282828"/>
          <w:lang w:val="vi-VN"/>
        </w:rPr>
      </w:pPr>
      <w:r w:rsidRPr="00E26A6E">
        <w:rPr>
          <w:rFonts w:ascii="Times New Roman" w:hAnsi="Times New Roman"/>
          <w:color w:val="282828"/>
          <w:lang w:val="vi-VN"/>
        </w:rPr>
        <w:t>- Thông tư số 03/2020/TT-BNV ngày 21 tháng 7 năm 2020 của Bộ trưởng Bộ Nội vụ quy định chi tiết về thẩm quyền, trình tự, thủ tục, biện pháp bảo vệ vị trí công tác của người tố cáo là cán bộ, công chức, viên chức.</w:t>
      </w:r>
    </w:p>
    <w:p w:rsidR="002F162C" w:rsidRPr="00E26A6E" w:rsidRDefault="008A3C66" w:rsidP="003C1F27">
      <w:pPr>
        <w:spacing w:before="120" w:after="120"/>
        <w:ind w:firstLine="720"/>
        <w:jc w:val="both"/>
        <w:rPr>
          <w:rFonts w:ascii="Times New Roman" w:hAnsi="Times New Roman"/>
          <w:color w:val="282828"/>
          <w:lang w:val="vi-VN"/>
        </w:rPr>
      </w:pPr>
      <w:r w:rsidRPr="00E26A6E">
        <w:rPr>
          <w:rFonts w:ascii="Times New Roman" w:hAnsi="Times New Roman"/>
          <w:color w:val="282828"/>
          <w:lang w:val="vi-VN"/>
        </w:rPr>
        <w:t>e</w:t>
      </w:r>
      <w:r w:rsidR="002F162C" w:rsidRPr="00E26A6E">
        <w:rPr>
          <w:rFonts w:ascii="Times New Roman" w:hAnsi="Times New Roman"/>
          <w:color w:val="282828"/>
          <w:lang w:val="vi-VN"/>
        </w:rPr>
        <w:t>. Văn bản của Ủy ban nhân dân Thành phố</w:t>
      </w:r>
      <w:r w:rsidR="00DB342E" w:rsidRPr="00E26A6E">
        <w:rPr>
          <w:rFonts w:ascii="Times New Roman" w:hAnsi="Times New Roman"/>
          <w:color w:val="282828"/>
          <w:lang w:val="vi-VN"/>
        </w:rPr>
        <w:t xml:space="preserve"> Hồ Chí Minh</w:t>
      </w:r>
    </w:p>
    <w:p w:rsidR="002F162C" w:rsidRPr="00E26A6E" w:rsidRDefault="002F162C" w:rsidP="003C1F27">
      <w:pPr>
        <w:spacing w:before="120" w:after="120"/>
        <w:ind w:firstLine="720"/>
        <w:jc w:val="both"/>
        <w:rPr>
          <w:rFonts w:ascii="Times New Roman" w:hAnsi="Times New Roman"/>
          <w:color w:val="282828"/>
          <w:lang w:val="vi-VN"/>
        </w:rPr>
      </w:pPr>
      <w:r w:rsidRPr="00E26A6E">
        <w:rPr>
          <w:rFonts w:ascii="Times New Roman" w:hAnsi="Times New Roman"/>
          <w:color w:val="282828"/>
          <w:lang w:val="vi-VN"/>
        </w:rPr>
        <w:t xml:space="preserve">- Quyết định số </w:t>
      </w:r>
      <w:r w:rsidR="008A3C66" w:rsidRPr="00E26A6E">
        <w:rPr>
          <w:rFonts w:ascii="Times New Roman" w:hAnsi="Times New Roman"/>
          <w:color w:val="282828"/>
          <w:lang w:val="vi-VN"/>
        </w:rPr>
        <w:t>1405</w:t>
      </w:r>
      <w:r w:rsidRPr="00E26A6E">
        <w:rPr>
          <w:rFonts w:ascii="Times New Roman" w:hAnsi="Times New Roman"/>
          <w:color w:val="282828"/>
          <w:lang w:val="vi-VN"/>
        </w:rPr>
        <w:t>/QĐ-</w:t>
      </w:r>
      <w:r w:rsidR="00D32038" w:rsidRPr="00E26A6E">
        <w:rPr>
          <w:rFonts w:ascii="Times New Roman" w:hAnsi="Times New Roman"/>
          <w:color w:val="282828"/>
          <w:lang w:val="vi-VN"/>
        </w:rPr>
        <w:t xml:space="preserve">UBND ngáy </w:t>
      </w:r>
      <w:r w:rsidR="008A3C66" w:rsidRPr="00E26A6E">
        <w:rPr>
          <w:rFonts w:ascii="Times New Roman" w:hAnsi="Times New Roman"/>
          <w:color w:val="282828"/>
          <w:lang w:val="vi-VN"/>
        </w:rPr>
        <w:t>27</w:t>
      </w:r>
      <w:r w:rsidR="00D32038" w:rsidRPr="00E26A6E">
        <w:rPr>
          <w:rFonts w:ascii="Times New Roman" w:hAnsi="Times New Roman"/>
          <w:color w:val="282828"/>
          <w:lang w:val="vi-VN"/>
        </w:rPr>
        <w:t xml:space="preserve"> tháng </w:t>
      </w:r>
      <w:r w:rsidR="008A3C66" w:rsidRPr="00E26A6E">
        <w:rPr>
          <w:rFonts w:ascii="Times New Roman" w:hAnsi="Times New Roman"/>
          <w:color w:val="282828"/>
          <w:lang w:val="vi-VN"/>
        </w:rPr>
        <w:t>4</w:t>
      </w:r>
      <w:r w:rsidR="00D32038" w:rsidRPr="00E26A6E">
        <w:rPr>
          <w:rFonts w:ascii="Times New Roman" w:hAnsi="Times New Roman"/>
          <w:color w:val="282828"/>
          <w:lang w:val="vi-VN"/>
        </w:rPr>
        <w:t xml:space="preserve"> năm 20</w:t>
      </w:r>
      <w:r w:rsidR="008A3C66" w:rsidRPr="00E26A6E">
        <w:rPr>
          <w:rFonts w:ascii="Times New Roman" w:hAnsi="Times New Roman"/>
          <w:color w:val="282828"/>
          <w:lang w:val="vi-VN"/>
        </w:rPr>
        <w:t xml:space="preserve">20 </w:t>
      </w:r>
      <w:r w:rsidR="00D32038" w:rsidRPr="00E26A6E">
        <w:rPr>
          <w:rFonts w:ascii="Times New Roman" w:hAnsi="Times New Roman"/>
          <w:color w:val="282828"/>
          <w:lang w:val="vi-VN"/>
        </w:rPr>
        <w:t xml:space="preserve">của Ủy ban nhân dân Thành phố </w:t>
      </w:r>
      <w:r w:rsidR="008A3C66" w:rsidRPr="00E26A6E">
        <w:rPr>
          <w:rFonts w:ascii="Times New Roman" w:hAnsi="Times New Roman"/>
          <w:color w:val="282828"/>
          <w:lang w:val="vi-VN"/>
        </w:rPr>
        <w:t>về việc công bố danh mục thủ tục hành chính thuộc phạm vi chức năng quản lý của Sở Giáo dục và Đào tạo</w:t>
      </w:r>
      <w:r w:rsidR="00D32038" w:rsidRPr="00E26A6E">
        <w:rPr>
          <w:rFonts w:ascii="Times New Roman" w:hAnsi="Times New Roman"/>
          <w:color w:val="282828"/>
          <w:lang w:val="vi-VN"/>
        </w:rPr>
        <w:t>.</w:t>
      </w:r>
    </w:p>
    <w:p w:rsidR="00D32038" w:rsidRPr="00E26A6E" w:rsidRDefault="00D32038" w:rsidP="003C1F27">
      <w:pPr>
        <w:spacing w:before="120" w:after="120"/>
        <w:ind w:firstLine="720"/>
        <w:jc w:val="both"/>
        <w:rPr>
          <w:rFonts w:ascii="Times New Roman" w:hAnsi="Times New Roman"/>
          <w:color w:val="282828"/>
          <w:lang w:val="vi-VN"/>
        </w:rPr>
      </w:pPr>
      <w:r w:rsidRPr="00E26A6E">
        <w:rPr>
          <w:rFonts w:ascii="Times New Roman" w:hAnsi="Times New Roman"/>
          <w:color w:val="282828"/>
          <w:lang w:val="vi-VN"/>
        </w:rPr>
        <w:t>- Quyết định</w:t>
      </w:r>
      <w:r w:rsidR="00F774E6" w:rsidRPr="00E26A6E">
        <w:rPr>
          <w:rFonts w:ascii="Times New Roman" w:hAnsi="Times New Roman"/>
          <w:color w:val="282828"/>
          <w:lang w:val="vi-VN"/>
        </w:rPr>
        <w:t xml:space="preserve"> số</w:t>
      </w:r>
      <w:r w:rsidR="00A4536D" w:rsidRPr="00E26A6E">
        <w:rPr>
          <w:rFonts w:ascii="Times New Roman" w:hAnsi="Times New Roman"/>
          <w:color w:val="282828"/>
          <w:lang w:val="vi-VN"/>
        </w:rPr>
        <w:t xml:space="preserve"> </w:t>
      </w:r>
      <w:r w:rsidR="00DB342E" w:rsidRPr="00E26A6E">
        <w:rPr>
          <w:rFonts w:ascii="Times New Roman" w:hAnsi="Times New Roman"/>
          <w:color w:val="282828"/>
          <w:lang w:val="vi-VN"/>
        </w:rPr>
        <w:t>2017</w:t>
      </w:r>
      <w:r w:rsidR="00F774E6" w:rsidRPr="00E26A6E">
        <w:rPr>
          <w:rFonts w:ascii="Times New Roman" w:hAnsi="Times New Roman"/>
          <w:color w:val="282828"/>
          <w:lang w:val="vi-VN"/>
        </w:rPr>
        <w:t>/QĐ-UBND ngày 0</w:t>
      </w:r>
      <w:r w:rsidR="00DB342E" w:rsidRPr="00E26A6E">
        <w:rPr>
          <w:rFonts w:ascii="Times New Roman" w:hAnsi="Times New Roman"/>
          <w:color w:val="282828"/>
          <w:lang w:val="vi-VN"/>
        </w:rPr>
        <w:t>8</w:t>
      </w:r>
      <w:r w:rsidR="00F774E6" w:rsidRPr="00E26A6E">
        <w:rPr>
          <w:rFonts w:ascii="Times New Roman" w:hAnsi="Times New Roman"/>
          <w:color w:val="282828"/>
          <w:lang w:val="vi-VN"/>
        </w:rPr>
        <w:t xml:space="preserve"> tháng </w:t>
      </w:r>
      <w:r w:rsidR="00DB342E" w:rsidRPr="00E26A6E">
        <w:rPr>
          <w:rFonts w:ascii="Times New Roman" w:hAnsi="Times New Roman"/>
          <w:color w:val="282828"/>
          <w:lang w:val="vi-VN"/>
        </w:rPr>
        <w:t>6</w:t>
      </w:r>
      <w:r w:rsidR="00F774E6" w:rsidRPr="00E26A6E">
        <w:rPr>
          <w:rFonts w:ascii="Times New Roman" w:hAnsi="Times New Roman"/>
          <w:color w:val="282828"/>
          <w:lang w:val="vi-VN"/>
        </w:rPr>
        <w:t xml:space="preserve"> năm 20</w:t>
      </w:r>
      <w:r w:rsidR="00DB342E" w:rsidRPr="00E26A6E">
        <w:rPr>
          <w:rFonts w:ascii="Times New Roman" w:hAnsi="Times New Roman"/>
          <w:color w:val="282828"/>
          <w:lang w:val="vi-VN"/>
        </w:rPr>
        <w:t>20</w:t>
      </w:r>
      <w:r w:rsidR="00F774E6" w:rsidRPr="00E26A6E">
        <w:rPr>
          <w:rFonts w:ascii="Times New Roman" w:hAnsi="Times New Roman"/>
          <w:color w:val="282828"/>
          <w:lang w:val="vi-VN"/>
        </w:rPr>
        <w:t xml:space="preserve"> của Ủy ban nhân dân Thành phố </w:t>
      </w:r>
      <w:r w:rsidR="00DB342E" w:rsidRPr="00E26A6E">
        <w:rPr>
          <w:rFonts w:ascii="Times New Roman" w:hAnsi="Times New Roman"/>
          <w:color w:val="282828"/>
          <w:lang w:val="vi-VN"/>
        </w:rPr>
        <w:t xml:space="preserve">Ban hành quy trình phối hợp hỗ trợ, can thiệp, xử lý đối với </w:t>
      </w:r>
      <w:r w:rsidR="00A4536D" w:rsidRPr="00E26A6E">
        <w:rPr>
          <w:rFonts w:ascii="Times New Roman" w:hAnsi="Times New Roman"/>
          <w:color w:val="282828"/>
          <w:lang w:val="vi-VN"/>
        </w:rPr>
        <w:t>các trường hợp trẻ em bị bạo lực</w:t>
      </w:r>
      <w:r w:rsidR="00DB342E" w:rsidRPr="00E26A6E">
        <w:rPr>
          <w:rFonts w:ascii="Times New Roman" w:hAnsi="Times New Roman"/>
          <w:color w:val="282828"/>
          <w:lang w:val="vi-VN"/>
        </w:rPr>
        <w:t>, xâm hại, xâm hại tình dục trên địa bàn Thành phố Hồ Chí Minh.</w:t>
      </w:r>
    </w:p>
    <w:p w:rsidR="00F774E6" w:rsidRPr="00E26A6E" w:rsidRDefault="00F774E6" w:rsidP="003C1F27">
      <w:pPr>
        <w:spacing w:before="120" w:after="120"/>
        <w:ind w:firstLine="720"/>
        <w:jc w:val="both"/>
        <w:rPr>
          <w:rFonts w:ascii="Times New Roman" w:hAnsi="Times New Roman"/>
          <w:color w:val="282828"/>
          <w:lang w:val="vi-VN"/>
        </w:rPr>
      </w:pPr>
      <w:r w:rsidRPr="00E26A6E">
        <w:rPr>
          <w:rFonts w:ascii="Times New Roman" w:hAnsi="Times New Roman"/>
          <w:color w:val="282828"/>
          <w:lang w:val="vi-VN"/>
        </w:rPr>
        <w:t>- Quyết định số</w:t>
      </w:r>
      <w:r w:rsidR="00DB342E" w:rsidRPr="00E26A6E">
        <w:rPr>
          <w:rFonts w:ascii="Times New Roman" w:hAnsi="Times New Roman"/>
          <w:color w:val="282828"/>
          <w:lang w:val="vi-VN"/>
        </w:rPr>
        <w:t xml:space="preserve"> 06/</w:t>
      </w:r>
      <w:r w:rsidRPr="00E26A6E">
        <w:rPr>
          <w:rFonts w:ascii="Times New Roman" w:hAnsi="Times New Roman"/>
          <w:color w:val="282828"/>
          <w:lang w:val="vi-VN"/>
        </w:rPr>
        <w:t xml:space="preserve">QĐ-UBND ngày </w:t>
      </w:r>
      <w:r w:rsidR="00DB342E" w:rsidRPr="00E26A6E">
        <w:rPr>
          <w:rFonts w:ascii="Times New Roman" w:hAnsi="Times New Roman"/>
          <w:color w:val="282828"/>
          <w:lang w:val="vi-VN"/>
        </w:rPr>
        <w:t>30</w:t>
      </w:r>
      <w:r w:rsidRPr="00E26A6E">
        <w:rPr>
          <w:rFonts w:ascii="Times New Roman" w:hAnsi="Times New Roman"/>
          <w:color w:val="282828"/>
          <w:lang w:val="vi-VN"/>
        </w:rPr>
        <w:t xml:space="preserve"> tháng</w:t>
      </w:r>
      <w:r w:rsidR="00DB342E" w:rsidRPr="00E26A6E">
        <w:rPr>
          <w:rFonts w:ascii="Times New Roman" w:hAnsi="Times New Roman"/>
          <w:color w:val="282828"/>
          <w:lang w:val="vi-VN"/>
        </w:rPr>
        <w:t xml:space="preserve"> 6</w:t>
      </w:r>
      <w:r w:rsidRPr="00E26A6E">
        <w:rPr>
          <w:rFonts w:ascii="Times New Roman" w:hAnsi="Times New Roman"/>
          <w:color w:val="282828"/>
          <w:lang w:val="vi-VN"/>
        </w:rPr>
        <w:t xml:space="preserve"> năm 20</w:t>
      </w:r>
      <w:r w:rsidR="00DB342E" w:rsidRPr="00E26A6E">
        <w:rPr>
          <w:rFonts w:ascii="Times New Roman" w:hAnsi="Times New Roman"/>
          <w:color w:val="282828"/>
          <w:lang w:val="vi-VN"/>
        </w:rPr>
        <w:t>20</w:t>
      </w:r>
      <w:r w:rsidRPr="00E26A6E">
        <w:rPr>
          <w:rFonts w:ascii="Times New Roman" w:hAnsi="Times New Roman"/>
          <w:color w:val="282828"/>
          <w:lang w:val="vi-VN"/>
        </w:rPr>
        <w:t xml:space="preserve"> của Ủy ban nhân dân Thành phố </w:t>
      </w:r>
      <w:r w:rsidR="00DB342E" w:rsidRPr="00E26A6E">
        <w:rPr>
          <w:rFonts w:ascii="Times New Roman" w:hAnsi="Times New Roman"/>
          <w:color w:val="282828"/>
          <w:lang w:val="vi-VN"/>
        </w:rPr>
        <w:t>Hồ Chí Minh về tăng cường hiệu quả thi hành trách nhiệm Người đứng đầu cơ quan, tổ chức, đơn vị của Nhà nước và trách nhiệm của mỗi cán bộ, công chức, viên chức trong phòng, chống vi phạm pháp luật và tội phạm</w:t>
      </w:r>
      <w:r w:rsidRPr="00E26A6E">
        <w:rPr>
          <w:rFonts w:ascii="Times New Roman" w:hAnsi="Times New Roman"/>
          <w:color w:val="282828"/>
          <w:lang w:val="vi-VN"/>
        </w:rPr>
        <w:t>.</w:t>
      </w:r>
    </w:p>
    <w:p w:rsidR="005D7C63" w:rsidRPr="00E26A6E" w:rsidRDefault="005D7C63" w:rsidP="003C1F27">
      <w:pPr>
        <w:spacing w:before="120" w:after="120"/>
        <w:ind w:firstLine="720"/>
        <w:jc w:val="both"/>
        <w:rPr>
          <w:rFonts w:ascii="Times New Roman" w:hAnsi="Times New Roman"/>
          <w:color w:val="282828"/>
          <w:lang w:val="vi-VN"/>
        </w:rPr>
      </w:pPr>
      <w:r w:rsidRPr="00E26A6E">
        <w:rPr>
          <w:rFonts w:ascii="Times New Roman" w:hAnsi="Times New Roman"/>
          <w:color w:val="282828"/>
          <w:lang w:val="vi-VN"/>
        </w:rPr>
        <w:t xml:space="preserve">- Quyết định </w:t>
      </w:r>
      <w:r w:rsidR="00DB342E" w:rsidRPr="00E26A6E">
        <w:rPr>
          <w:rFonts w:ascii="Times New Roman" w:hAnsi="Times New Roman"/>
          <w:color w:val="282828"/>
          <w:lang w:val="vi-VN"/>
        </w:rPr>
        <w:t>2626/QĐ-UBND ngày 27</w:t>
      </w:r>
      <w:r w:rsidRPr="00E26A6E">
        <w:rPr>
          <w:rFonts w:ascii="Times New Roman" w:hAnsi="Times New Roman"/>
          <w:color w:val="282828"/>
          <w:lang w:val="vi-VN"/>
        </w:rPr>
        <w:t xml:space="preserve"> tháng </w:t>
      </w:r>
      <w:r w:rsidR="00DB342E" w:rsidRPr="00E26A6E">
        <w:rPr>
          <w:rFonts w:ascii="Times New Roman" w:hAnsi="Times New Roman"/>
          <w:color w:val="282828"/>
          <w:lang w:val="vi-VN"/>
        </w:rPr>
        <w:t>7</w:t>
      </w:r>
      <w:r w:rsidRPr="00E26A6E">
        <w:rPr>
          <w:rFonts w:ascii="Times New Roman" w:hAnsi="Times New Roman"/>
          <w:color w:val="282828"/>
          <w:lang w:val="vi-VN"/>
        </w:rPr>
        <w:t xml:space="preserve"> năm 20</w:t>
      </w:r>
      <w:r w:rsidR="00DB342E" w:rsidRPr="00E26A6E">
        <w:rPr>
          <w:rFonts w:ascii="Times New Roman" w:hAnsi="Times New Roman"/>
          <w:color w:val="282828"/>
          <w:lang w:val="vi-VN"/>
        </w:rPr>
        <w:t>20</w:t>
      </w:r>
      <w:r w:rsidRPr="00E26A6E">
        <w:rPr>
          <w:rFonts w:ascii="Times New Roman" w:hAnsi="Times New Roman"/>
          <w:color w:val="282828"/>
          <w:lang w:val="vi-VN"/>
        </w:rPr>
        <w:t xml:space="preserve"> của Ủy ban nhân dân Thành phố </w:t>
      </w:r>
      <w:r w:rsidR="00DB342E" w:rsidRPr="00E26A6E">
        <w:rPr>
          <w:rFonts w:ascii="Times New Roman" w:hAnsi="Times New Roman"/>
          <w:color w:val="282828"/>
          <w:lang w:val="vi-VN"/>
        </w:rPr>
        <w:t>ban hành Kế hoạch hành động về quản lý rác thải nhựa</w:t>
      </w:r>
      <w:r w:rsidR="007F3947" w:rsidRPr="00E26A6E">
        <w:rPr>
          <w:rFonts w:ascii="Times New Roman" w:hAnsi="Times New Roman"/>
          <w:color w:val="282828"/>
          <w:lang w:val="vi-VN"/>
        </w:rPr>
        <w:t xml:space="preserve"> đại dương trên địa bàn Thành phố Hồ Chí Minh đến năm 2030.</w:t>
      </w:r>
    </w:p>
    <w:p w:rsidR="00D85A5A" w:rsidRPr="00E26A6E" w:rsidRDefault="005D7C63" w:rsidP="003C1F27">
      <w:pPr>
        <w:spacing w:before="120" w:after="120"/>
        <w:ind w:firstLine="720"/>
        <w:jc w:val="both"/>
        <w:rPr>
          <w:rFonts w:ascii="Times New Roman" w:hAnsi="Times New Roman"/>
          <w:color w:val="282828"/>
          <w:lang w:val="vi-VN"/>
        </w:rPr>
      </w:pPr>
      <w:r w:rsidRPr="00E26A6E">
        <w:rPr>
          <w:rFonts w:ascii="Times New Roman" w:hAnsi="Times New Roman"/>
          <w:color w:val="282828"/>
          <w:lang w:val="vi-VN"/>
        </w:rPr>
        <w:lastRenderedPageBreak/>
        <w:t xml:space="preserve">- </w:t>
      </w:r>
      <w:r w:rsidR="007F3947" w:rsidRPr="00E26A6E">
        <w:rPr>
          <w:rFonts w:ascii="Times New Roman" w:hAnsi="Times New Roman"/>
          <w:color w:val="282828"/>
          <w:lang w:val="vi-VN"/>
        </w:rPr>
        <w:t>Kế hoạch</w:t>
      </w:r>
      <w:r w:rsidRPr="00E26A6E">
        <w:rPr>
          <w:rFonts w:ascii="Times New Roman" w:hAnsi="Times New Roman"/>
          <w:color w:val="282828"/>
          <w:lang w:val="vi-VN"/>
        </w:rPr>
        <w:t xml:space="preserve"> số </w:t>
      </w:r>
      <w:r w:rsidR="007F3947" w:rsidRPr="00E26A6E">
        <w:rPr>
          <w:rFonts w:ascii="Times New Roman" w:hAnsi="Times New Roman"/>
          <w:color w:val="282828"/>
          <w:lang w:val="vi-VN"/>
        </w:rPr>
        <w:t>3550</w:t>
      </w:r>
      <w:r w:rsidR="00F774E6" w:rsidRPr="00E26A6E">
        <w:rPr>
          <w:rFonts w:ascii="Times New Roman" w:hAnsi="Times New Roman"/>
          <w:color w:val="282828"/>
          <w:lang w:val="vi-VN"/>
        </w:rPr>
        <w:t>/</w:t>
      </w:r>
      <w:r w:rsidR="007F3947" w:rsidRPr="00E26A6E">
        <w:rPr>
          <w:rFonts w:ascii="Times New Roman" w:hAnsi="Times New Roman"/>
          <w:color w:val="282828"/>
          <w:lang w:val="vi-VN"/>
        </w:rPr>
        <w:t>KH</w:t>
      </w:r>
      <w:r w:rsidR="00F774E6" w:rsidRPr="00E26A6E">
        <w:rPr>
          <w:rFonts w:ascii="Times New Roman" w:hAnsi="Times New Roman"/>
          <w:color w:val="282828"/>
          <w:lang w:val="vi-VN"/>
        </w:rPr>
        <w:t>-UBND</w:t>
      </w:r>
      <w:r w:rsidR="007F3947" w:rsidRPr="00E26A6E">
        <w:rPr>
          <w:rFonts w:ascii="Times New Roman" w:hAnsi="Times New Roman"/>
          <w:color w:val="282828"/>
          <w:lang w:val="vi-VN"/>
        </w:rPr>
        <w:t xml:space="preserve">-NCPC </w:t>
      </w:r>
      <w:r w:rsidR="00F774E6" w:rsidRPr="00E26A6E">
        <w:rPr>
          <w:rFonts w:ascii="Times New Roman" w:hAnsi="Times New Roman"/>
          <w:color w:val="282828"/>
          <w:lang w:val="vi-VN"/>
        </w:rPr>
        <w:t xml:space="preserve">ngày </w:t>
      </w:r>
      <w:r w:rsidR="007F3947" w:rsidRPr="00E26A6E">
        <w:rPr>
          <w:rFonts w:ascii="Times New Roman" w:hAnsi="Times New Roman"/>
          <w:color w:val="282828"/>
          <w:lang w:val="vi-VN"/>
        </w:rPr>
        <w:t>28</w:t>
      </w:r>
      <w:r w:rsidR="00F774E6" w:rsidRPr="00E26A6E">
        <w:rPr>
          <w:rFonts w:ascii="Times New Roman" w:hAnsi="Times New Roman"/>
          <w:color w:val="282828"/>
          <w:lang w:val="vi-VN"/>
        </w:rPr>
        <w:t xml:space="preserve"> tháng </w:t>
      </w:r>
      <w:r w:rsidR="007F3947" w:rsidRPr="00E26A6E">
        <w:rPr>
          <w:rFonts w:ascii="Times New Roman" w:hAnsi="Times New Roman"/>
          <w:color w:val="282828"/>
          <w:lang w:val="vi-VN"/>
        </w:rPr>
        <w:t>7</w:t>
      </w:r>
      <w:r w:rsidR="00F774E6" w:rsidRPr="00E26A6E">
        <w:rPr>
          <w:rFonts w:ascii="Times New Roman" w:hAnsi="Times New Roman"/>
          <w:color w:val="282828"/>
          <w:lang w:val="vi-VN"/>
        </w:rPr>
        <w:t xml:space="preserve"> năm 20</w:t>
      </w:r>
      <w:r w:rsidR="007F3947" w:rsidRPr="00E26A6E">
        <w:rPr>
          <w:rFonts w:ascii="Times New Roman" w:hAnsi="Times New Roman"/>
          <w:color w:val="282828"/>
          <w:lang w:val="vi-VN"/>
        </w:rPr>
        <w:t>20</w:t>
      </w:r>
      <w:r w:rsidR="00F774E6" w:rsidRPr="00E26A6E">
        <w:rPr>
          <w:rFonts w:ascii="Times New Roman" w:hAnsi="Times New Roman"/>
          <w:color w:val="282828"/>
          <w:lang w:val="vi-VN"/>
        </w:rPr>
        <w:t xml:space="preserve"> của Ủy ban nhân dân</w:t>
      </w:r>
      <w:r w:rsidRPr="00E26A6E">
        <w:rPr>
          <w:rFonts w:ascii="Times New Roman" w:hAnsi="Times New Roman"/>
          <w:color w:val="282828"/>
          <w:lang w:val="vi-VN"/>
        </w:rPr>
        <w:t xml:space="preserve"> </w:t>
      </w:r>
      <w:r w:rsidR="007F3947" w:rsidRPr="00E26A6E">
        <w:rPr>
          <w:rFonts w:ascii="Times New Roman" w:hAnsi="Times New Roman"/>
          <w:color w:val="282828"/>
          <w:lang w:val="vi-VN"/>
        </w:rPr>
        <w:t>Thành phố tổ chức “Ngày Pháp luật nước Cộng hòa xã hội chủ nghĩa Việt Nam – 09/11” trên địa bàn Thành phố Hồ cHí Minh năm 2020</w:t>
      </w:r>
      <w:r w:rsidR="00D85A5A" w:rsidRPr="00E26A6E">
        <w:rPr>
          <w:rFonts w:ascii="Times New Roman" w:hAnsi="Times New Roman"/>
          <w:color w:val="282828"/>
          <w:lang w:val="vi-VN"/>
        </w:rPr>
        <w:t>.</w:t>
      </w:r>
    </w:p>
    <w:p w:rsidR="00580A11" w:rsidRPr="00E26A6E" w:rsidRDefault="00580A11" w:rsidP="003C1F27">
      <w:pPr>
        <w:spacing w:before="120" w:after="120"/>
        <w:ind w:firstLine="720"/>
        <w:jc w:val="both"/>
        <w:rPr>
          <w:rFonts w:ascii="Times New Roman" w:hAnsi="Times New Roman"/>
          <w:color w:val="282828"/>
          <w:lang w:val="vi-VN"/>
        </w:rPr>
      </w:pPr>
      <w:r w:rsidRPr="00E26A6E">
        <w:rPr>
          <w:rFonts w:ascii="Times New Roman" w:hAnsi="Times New Roman"/>
          <w:color w:val="282828"/>
          <w:lang w:val="vi-VN"/>
        </w:rPr>
        <w:t>4. Hướng dẫn thực hiện</w:t>
      </w:r>
    </w:p>
    <w:p w:rsidR="00D85A5A" w:rsidRPr="00E26A6E" w:rsidRDefault="00580A11" w:rsidP="003C1F27">
      <w:pPr>
        <w:spacing w:before="120" w:after="120"/>
        <w:ind w:firstLine="720"/>
        <w:jc w:val="both"/>
        <w:rPr>
          <w:rFonts w:ascii="Times New Roman" w:hAnsi="Times New Roman"/>
          <w:color w:val="282828"/>
          <w:lang w:val="vi-VN"/>
        </w:rPr>
      </w:pPr>
      <w:r w:rsidRPr="00E26A6E">
        <w:rPr>
          <w:rFonts w:ascii="Times New Roman" w:hAnsi="Times New Roman"/>
          <w:color w:val="282828"/>
          <w:lang w:val="vi-VN"/>
        </w:rPr>
        <w:t xml:space="preserve">Thủ trưởng </w:t>
      </w:r>
      <w:r w:rsidR="00D85A5A" w:rsidRPr="00E26A6E">
        <w:rPr>
          <w:rFonts w:ascii="Times New Roman" w:hAnsi="Times New Roman"/>
          <w:color w:val="282828"/>
          <w:lang w:val="vi-VN"/>
        </w:rPr>
        <w:t xml:space="preserve">các </w:t>
      </w:r>
      <w:r w:rsidRPr="00E26A6E">
        <w:rPr>
          <w:rFonts w:ascii="Times New Roman" w:hAnsi="Times New Roman"/>
          <w:color w:val="282828"/>
          <w:lang w:val="vi-VN"/>
        </w:rPr>
        <w:t>đơn vị căn cứ tình hình thực tế có thể chọn mua sách luật, sách tìm hiểu các quy định pháp luật, tìm kiếm, tra cứu cập nhật, thông tin, tuyên truyền văn bản quy phạm pháp luật</w:t>
      </w:r>
      <w:r w:rsidR="00D85A5A" w:rsidRPr="00E26A6E">
        <w:rPr>
          <w:rFonts w:ascii="Times New Roman" w:hAnsi="Times New Roman"/>
          <w:color w:val="282828"/>
          <w:lang w:val="vi-VN"/>
        </w:rPr>
        <w:t>, quy định mới tại đơn vị qua các cổng thông tin điện tử như sau:</w:t>
      </w:r>
      <w:r w:rsidRPr="00E26A6E">
        <w:rPr>
          <w:rFonts w:ascii="Times New Roman" w:hAnsi="Times New Roman"/>
          <w:color w:val="282828"/>
          <w:lang w:val="vi-VN"/>
        </w:rPr>
        <w:t xml:space="preserve"> </w:t>
      </w:r>
    </w:p>
    <w:p w:rsidR="00580A11" w:rsidRPr="00E26A6E" w:rsidRDefault="00580A11" w:rsidP="003C1F27">
      <w:pPr>
        <w:spacing w:before="120" w:after="120"/>
        <w:ind w:firstLine="720"/>
        <w:jc w:val="both"/>
        <w:rPr>
          <w:rFonts w:ascii="Times New Roman" w:hAnsi="Times New Roman"/>
          <w:color w:val="282828"/>
          <w:lang w:val="vi-VN"/>
        </w:rPr>
      </w:pPr>
      <w:r w:rsidRPr="00E26A6E">
        <w:rPr>
          <w:rFonts w:ascii="Times New Roman" w:hAnsi="Times New Roman"/>
          <w:color w:val="282828"/>
          <w:lang w:val="vi-VN"/>
        </w:rPr>
        <w:t xml:space="preserve">- Cổng thông tin điện tử Chính phủ: </w:t>
      </w:r>
    </w:p>
    <w:p w:rsidR="00580A11" w:rsidRPr="00E26A6E" w:rsidRDefault="00580A11" w:rsidP="003C1F27">
      <w:pPr>
        <w:spacing w:before="120" w:after="120"/>
        <w:ind w:firstLine="720"/>
        <w:jc w:val="both"/>
        <w:rPr>
          <w:rFonts w:ascii="Times New Roman" w:hAnsi="Times New Roman"/>
          <w:i/>
          <w:color w:val="282828"/>
          <w:u w:val="single"/>
          <w:lang w:val="vi-VN"/>
        </w:rPr>
      </w:pPr>
      <w:r w:rsidRPr="00E26A6E">
        <w:rPr>
          <w:rFonts w:ascii="Times New Roman" w:hAnsi="Times New Roman"/>
          <w:i/>
          <w:color w:val="282828"/>
          <w:u w:val="single"/>
          <w:lang w:val="vi-VN"/>
        </w:rPr>
        <w:t>htt://vanban.chinhphu.vn/p</w:t>
      </w:r>
      <w:r w:rsidR="00D85A5A" w:rsidRPr="00E26A6E">
        <w:rPr>
          <w:rFonts w:ascii="Times New Roman" w:hAnsi="Times New Roman"/>
          <w:i/>
          <w:color w:val="282828"/>
          <w:u w:val="single"/>
          <w:lang w:val="vi-VN"/>
        </w:rPr>
        <w:t>age</w:t>
      </w:r>
      <w:r w:rsidRPr="00E26A6E">
        <w:rPr>
          <w:rFonts w:ascii="Times New Roman" w:hAnsi="Times New Roman"/>
          <w:i/>
          <w:color w:val="282828"/>
          <w:u w:val="single"/>
          <w:lang w:val="vi-VN"/>
        </w:rPr>
        <w:t>/</w:t>
      </w:r>
      <w:r w:rsidR="00D85A5A" w:rsidRPr="00E26A6E">
        <w:rPr>
          <w:rFonts w:ascii="Times New Roman" w:hAnsi="Times New Roman"/>
          <w:i/>
          <w:color w:val="282828"/>
          <w:u w:val="single"/>
          <w:lang w:val="vi-VN"/>
        </w:rPr>
        <w:t>portal/</w:t>
      </w:r>
      <w:r w:rsidRPr="00E26A6E">
        <w:rPr>
          <w:rFonts w:ascii="Times New Roman" w:hAnsi="Times New Roman"/>
          <w:i/>
          <w:color w:val="282828"/>
          <w:u w:val="single"/>
          <w:lang w:val="vi-VN"/>
        </w:rPr>
        <w:t>chinhphu/hethôngvanban</w:t>
      </w:r>
    </w:p>
    <w:p w:rsidR="00580A11" w:rsidRPr="00E26A6E" w:rsidRDefault="00580A11" w:rsidP="003C1F27">
      <w:pPr>
        <w:ind w:left="720"/>
        <w:rPr>
          <w:rFonts w:ascii="Times New Roman" w:hAnsi="Times New Roman"/>
          <w:i/>
          <w:color w:val="282828"/>
          <w:u w:val="single"/>
          <w:lang w:val="vi-VN"/>
        </w:rPr>
      </w:pPr>
      <w:r w:rsidRPr="00E26A6E">
        <w:rPr>
          <w:rFonts w:ascii="Times New Roman" w:hAnsi="Times New Roman"/>
          <w:color w:val="282828"/>
          <w:lang w:val="vi-VN"/>
        </w:rPr>
        <w:t xml:space="preserve">- Bộ Giáo dục và Đào tạo: </w:t>
      </w:r>
      <w:r w:rsidRPr="00E26A6E">
        <w:rPr>
          <w:rFonts w:ascii="Times New Roman" w:hAnsi="Times New Roman"/>
          <w:i/>
          <w:color w:val="282828"/>
          <w:u w:val="single"/>
          <w:lang w:val="vi-VN"/>
        </w:rPr>
        <w:t>http//moet.gov.vn/vanban/vanban/pages/default.aspx</w:t>
      </w:r>
    </w:p>
    <w:p w:rsidR="00580A11" w:rsidRPr="00E26A6E" w:rsidRDefault="00580A11" w:rsidP="003C1F27">
      <w:pPr>
        <w:spacing w:before="120" w:after="120"/>
        <w:ind w:firstLine="720"/>
        <w:jc w:val="both"/>
        <w:rPr>
          <w:rFonts w:ascii="Times New Roman" w:hAnsi="Times New Roman"/>
          <w:i/>
          <w:color w:val="282828"/>
          <w:lang w:val="vi-VN"/>
        </w:rPr>
      </w:pPr>
      <w:r w:rsidRPr="00E26A6E">
        <w:rPr>
          <w:rFonts w:ascii="Times New Roman" w:hAnsi="Times New Roman"/>
          <w:color w:val="282828"/>
          <w:lang w:val="vi-VN"/>
        </w:rPr>
        <w:t xml:space="preserve">- Bộ Tư Pháp: </w:t>
      </w:r>
      <w:hyperlink r:id="rId8" w:history="1">
        <w:r w:rsidRPr="00E26A6E">
          <w:rPr>
            <w:rStyle w:val="Hyperlink"/>
            <w:rFonts w:ascii="Times New Roman" w:hAnsi="Times New Roman"/>
            <w:i/>
            <w:lang w:val="vi-VN"/>
          </w:rPr>
          <w:t>http://www.moi.gov.vn/Pages/home.aspx</w:t>
        </w:r>
      </w:hyperlink>
    </w:p>
    <w:p w:rsidR="00580A11" w:rsidRPr="00E26A6E" w:rsidRDefault="00580A11" w:rsidP="003C1F27">
      <w:pPr>
        <w:spacing w:before="120" w:after="120"/>
        <w:ind w:firstLine="720"/>
        <w:jc w:val="both"/>
        <w:rPr>
          <w:rFonts w:ascii="Times New Roman" w:hAnsi="Times New Roman"/>
          <w:i/>
          <w:color w:val="282828"/>
          <w:lang w:val="vi-VN"/>
        </w:rPr>
      </w:pPr>
      <w:r w:rsidRPr="00E26A6E">
        <w:rPr>
          <w:rFonts w:ascii="Times New Roman" w:hAnsi="Times New Roman"/>
          <w:color w:val="282828"/>
          <w:lang w:val="vi-VN"/>
        </w:rPr>
        <w:t xml:space="preserve">- Công báo Thành phố Hồ Chí Minh: </w:t>
      </w:r>
      <w:r w:rsidRPr="00E26A6E">
        <w:rPr>
          <w:rFonts w:ascii="Times New Roman" w:hAnsi="Times New Roman"/>
          <w:i/>
          <w:color w:val="282828"/>
          <w:lang w:val="vi-VN"/>
        </w:rPr>
        <w:t>htt</w:t>
      </w:r>
      <w:r w:rsidR="003C1F27" w:rsidRPr="00E26A6E">
        <w:rPr>
          <w:rFonts w:ascii="Times New Roman" w:hAnsi="Times New Roman"/>
          <w:i/>
          <w:color w:val="282828"/>
          <w:lang w:val="vi-VN"/>
        </w:rPr>
        <w:t>://congbao.hochiminhcity.gov.vn/</w:t>
      </w:r>
    </w:p>
    <w:p w:rsidR="00941A80" w:rsidRPr="00E26A6E" w:rsidRDefault="00A34842" w:rsidP="003C1F27">
      <w:pPr>
        <w:spacing w:before="120" w:after="120"/>
        <w:ind w:firstLine="720"/>
        <w:jc w:val="both"/>
        <w:rPr>
          <w:rFonts w:ascii="Times New Roman" w:hAnsi="Times New Roman"/>
          <w:sz w:val="24"/>
          <w:lang w:val="vi-VN"/>
        </w:rPr>
      </w:pPr>
      <w:r w:rsidRPr="00E26A6E">
        <w:rPr>
          <w:rFonts w:ascii="Times New Roman" w:hAnsi="Times New Roman"/>
          <w:lang w:val="vi-VN"/>
        </w:rPr>
        <w:t>Phòng</w:t>
      </w:r>
      <w:r w:rsidR="00ED1AFE" w:rsidRPr="00E26A6E">
        <w:rPr>
          <w:rFonts w:ascii="Times New Roman" w:hAnsi="Times New Roman"/>
          <w:lang w:val="vi-VN"/>
        </w:rPr>
        <w:t xml:space="preserve"> Giáo dục và Đào tạo đề nghị Thủ trưởng các đơn vị </w:t>
      </w:r>
      <w:r w:rsidR="003C1F27" w:rsidRPr="00E26A6E">
        <w:rPr>
          <w:rFonts w:ascii="Times New Roman" w:hAnsi="Times New Roman"/>
          <w:lang w:val="vi-VN"/>
        </w:rPr>
        <w:t>ngh</w:t>
      </w:r>
      <w:r w:rsidR="00D85A5A" w:rsidRPr="00E26A6E">
        <w:rPr>
          <w:rFonts w:ascii="Times New Roman" w:hAnsi="Times New Roman"/>
          <w:lang w:val="vi-VN"/>
        </w:rPr>
        <w:t xml:space="preserve">iên cứu, triển khai, </w:t>
      </w:r>
      <w:r w:rsidR="00D85A5A" w:rsidRPr="00E26A6E">
        <w:rPr>
          <w:rFonts w:ascii="Times New Roman" w:hAnsi="Times New Roman"/>
          <w:sz w:val="24"/>
          <w:lang w:val="vi-VN"/>
        </w:rPr>
        <w:t>thực hiện</w:t>
      </w:r>
      <w:r w:rsidR="00ED1AFE" w:rsidRPr="00E26A6E">
        <w:rPr>
          <w:rFonts w:ascii="Times New Roman" w:hAnsi="Times New Roman"/>
          <w:sz w:val="24"/>
          <w:lang w:val="vi-VN"/>
        </w:rPr>
        <w:t>./.</w:t>
      </w:r>
    </w:p>
    <w:tbl>
      <w:tblPr>
        <w:tblpPr w:leftFromText="180" w:rightFromText="180" w:vertAnchor="text" w:horzAnchor="margin" w:tblpXSpec="center" w:tblpY="111"/>
        <w:tblW w:w="9853" w:type="dxa"/>
        <w:tblLook w:val="01E0" w:firstRow="1" w:lastRow="1" w:firstColumn="1" w:lastColumn="1" w:noHBand="0" w:noVBand="0"/>
      </w:tblPr>
      <w:tblGrid>
        <w:gridCol w:w="5401"/>
        <w:gridCol w:w="4452"/>
      </w:tblGrid>
      <w:tr w:rsidR="00941A80" w:rsidRPr="00E26A6E" w:rsidTr="00D31D54">
        <w:tc>
          <w:tcPr>
            <w:tcW w:w="5401" w:type="dxa"/>
          </w:tcPr>
          <w:p w:rsidR="00941A80" w:rsidRPr="00E26A6E" w:rsidRDefault="00941A80" w:rsidP="00D31D54">
            <w:pPr>
              <w:rPr>
                <w:rFonts w:ascii="Times New Roman" w:hAnsi="Times New Roman"/>
                <w:b/>
                <w:bCs/>
                <w:iCs/>
                <w:sz w:val="24"/>
                <w:szCs w:val="22"/>
                <w:lang w:val="vi-VN"/>
              </w:rPr>
            </w:pPr>
            <w:r w:rsidRPr="00E26A6E">
              <w:rPr>
                <w:rFonts w:ascii="Times New Roman" w:hAnsi="Times New Roman"/>
                <w:b/>
                <w:bCs/>
                <w:iCs/>
                <w:sz w:val="24"/>
                <w:szCs w:val="22"/>
                <w:lang w:val="vi-VN"/>
              </w:rPr>
              <w:t>Nơi nhận:</w:t>
            </w:r>
          </w:p>
          <w:p w:rsidR="00941A80" w:rsidRPr="00E26A6E" w:rsidRDefault="00941A80" w:rsidP="00D31D54">
            <w:pPr>
              <w:rPr>
                <w:rFonts w:ascii="Times New Roman" w:hAnsi="Times New Roman"/>
                <w:bCs/>
                <w:iCs/>
                <w:sz w:val="22"/>
                <w:szCs w:val="22"/>
                <w:lang w:val="vi-VN"/>
              </w:rPr>
            </w:pPr>
            <w:r w:rsidRPr="00E26A6E">
              <w:rPr>
                <w:rFonts w:ascii="Times New Roman" w:hAnsi="Times New Roman"/>
                <w:bCs/>
                <w:iCs/>
                <w:sz w:val="22"/>
                <w:szCs w:val="22"/>
                <w:lang w:val="vi-VN"/>
              </w:rPr>
              <w:t>- Như trên;</w:t>
            </w:r>
          </w:p>
          <w:p w:rsidR="00941A80" w:rsidRPr="00E26A6E" w:rsidRDefault="00A34842" w:rsidP="00A34842">
            <w:pPr>
              <w:rPr>
                <w:rFonts w:ascii="Times New Roman" w:hAnsi="Times New Roman"/>
                <w:sz w:val="24"/>
                <w:szCs w:val="22"/>
                <w:lang w:val="vi-VN"/>
              </w:rPr>
            </w:pPr>
            <w:r w:rsidRPr="00E26A6E">
              <w:rPr>
                <w:rFonts w:ascii="Times New Roman" w:hAnsi="Times New Roman"/>
                <w:sz w:val="22"/>
                <w:szCs w:val="22"/>
                <w:lang w:val="vi-VN"/>
              </w:rPr>
              <w:t>- Lưu</w:t>
            </w:r>
            <w:r w:rsidR="00E26A6E" w:rsidRPr="00E26A6E">
              <w:rPr>
                <w:rFonts w:ascii="Times New Roman" w:hAnsi="Times New Roman"/>
                <w:sz w:val="22"/>
                <w:szCs w:val="22"/>
                <w:lang w:val="vi-VN"/>
              </w:rPr>
              <w:t>:</w:t>
            </w:r>
            <w:r w:rsidRPr="00E26A6E">
              <w:rPr>
                <w:rFonts w:ascii="Times New Roman" w:hAnsi="Times New Roman"/>
                <w:sz w:val="22"/>
                <w:szCs w:val="22"/>
                <w:lang w:val="vi-VN"/>
              </w:rPr>
              <w:t xml:space="preserve"> VP.</w:t>
            </w:r>
          </w:p>
        </w:tc>
        <w:tc>
          <w:tcPr>
            <w:tcW w:w="4452" w:type="dxa"/>
          </w:tcPr>
          <w:p w:rsidR="00941A80" w:rsidRPr="00E26A6E" w:rsidRDefault="00A34842" w:rsidP="00D31D54">
            <w:pPr>
              <w:jc w:val="center"/>
              <w:rPr>
                <w:rFonts w:ascii="Times New Roman" w:hAnsi="Times New Roman"/>
                <w:b/>
                <w:bCs/>
                <w:lang w:val="vi-VN"/>
              </w:rPr>
            </w:pPr>
            <w:r w:rsidRPr="00E26A6E">
              <w:rPr>
                <w:rFonts w:ascii="Times New Roman" w:hAnsi="Times New Roman"/>
                <w:b/>
                <w:bCs/>
                <w:lang w:val="vi-VN"/>
              </w:rPr>
              <w:t>TRƯỞNG PHÒNG</w:t>
            </w:r>
          </w:p>
          <w:p w:rsidR="00941A80" w:rsidRPr="00E26A6E" w:rsidRDefault="00941A80" w:rsidP="00D31D54">
            <w:pPr>
              <w:jc w:val="center"/>
              <w:rPr>
                <w:rFonts w:ascii="Times New Roman" w:hAnsi="Times New Roman"/>
                <w:iCs/>
                <w:szCs w:val="22"/>
                <w:lang w:val="vi-VN"/>
              </w:rPr>
            </w:pPr>
          </w:p>
          <w:p w:rsidR="00941A80" w:rsidRPr="00E26A6E" w:rsidRDefault="00E26A6E" w:rsidP="00D31D54">
            <w:pPr>
              <w:jc w:val="center"/>
              <w:rPr>
                <w:rFonts w:ascii="Times New Roman" w:hAnsi="Times New Roman"/>
                <w:b/>
                <w:bCs/>
                <w:lang w:val="vi-VN"/>
              </w:rPr>
            </w:pPr>
            <w:r w:rsidRPr="00E26A6E">
              <w:rPr>
                <w:rFonts w:ascii="Times New Roman" w:hAnsi="Times New Roman"/>
                <w:b/>
                <w:bCs/>
                <w:lang w:val="vi-VN"/>
              </w:rPr>
              <w:t>(đã ký)</w:t>
            </w:r>
          </w:p>
          <w:p w:rsidR="00941A80" w:rsidRPr="00E26A6E" w:rsidRDefault="00941A80" w:rsidP="00D31D54">
            <w:pPr>
              <w:jc w:val="center"/>
              <w:rPr>
                <w:rFonts w:ascii="Times New Roman" w:hAnsi="Times New Roman"/>
                <w:b/>
                <w:bCs/>
                <w:lang w:val="vi-VN"/>
              </w:rPr>
            </w:pPr>
          </w:p>
          <w:p w:rsidR="00941A80" w:rsidRPr="00E26A6E" w:rsidRDefault="00941A80" w:rsidP="00D31D54">
            <w:pPr>
              <w:jc w:val="center"/>
              <w:rPr>
                <w:rFonts w:ascii="Times New Roman" w:hAnsi="Times New Roman"/>
                <w:b/>
                <w:bCs/>
                <w:lang w:val="vi-VN"/>
              </w:rPr>
            </w:pPr>
          </w:p>
          <w:p w:rsidR="00941A80" w:rsidRPr="00E26A6E" w:rsidRDefault="00A34842" w:rsidP="00D31D54">
            <w:pPr>
              <w:jc w:val="center"/>
              <w:rPr>
                <w:rFonts w:ascii="Times New Roman" w:hAnsi="Times New Roman"/>
                <w:sz w:val="24"/>
                <w:lang w:val="vi-VN"/>
              </w:rPr>
            </w:pPr>
            <w:r w:rsidRPr="00E26A6E">
              <w:rPr>
                <w:rFonts w:ascii="Times New Roman" w:hAnsi="Times New Roman"/>
                <w:b/>
                <w:bCs/>
                <w:lang w:val="vi-VN"/>
              </w:rPr>
              <w:t>Khưu Mạnh Hùng</w:t>
            </w:r>
          </w:p>
        </w:tc>
      </w:tr>
    </w:tbl>
    <w:p w:rsidR="00941A80" w:rsidRPr="00E26A6E" w:rsidRDefault="00941A80" w:rsidP="00941A80">
      <w:pPr>
        <w:ind w:firstLine="360"/>
        <w:jc w:val="both"/>
        <w:rPr>
          <w:rFonts w:ascii="Times New Roman" w:hAnsi="Times New Roman"/>
          <w:lang w:val="vi-VN"/>
        </w:rPr>
      </w:pPr>
    </w:p>
    <w:p w:rsidR="00941A80" w:rsidRPr="00E26A6E" w:rsidRDefault="00941A80" w:rsidP="00941A80">
      <w:pPr>
        <w:ind w:firstLine="360"/>
        <w:jc w:val="both"/>
        <w:rPr>
          <w:rFonts w:ascii="Times New Roman" w:hAnsi="Times New Roman"/>
          <w:lang w:val="vi-VN"/>
        </w:rPr>
      </w:pPr>
    </w:p>
    <w:p w:rsidR="00941A80" w:rsidRPr="00E26A6E" w:rsidRDefault="00941A80" w:rsidP="00941A80">
      <w:pPr>
        <w:ind w:firstLine="360"/>
        <w:jc w:val="both"/>
        <w:rPr>
          <w:rFonts w:ascii="Times New Roman" w:hAnsi="Times New Roman"/>
          <w:lang w:val="vi-VN"/>
        </w:rPr>
      </w:pPr>
    </w:p>
    <w:p w:rsidR="00941A80" w:rsidRPr="00E26A6E" w:rsidRDefault="00941A80" w:rsidP="00941A80">
      <w:pPr>
        <w:ind w:firstLine="360"/>
        <w:jc w:val="both"/>
        <w:rPr>
          <w:rFonts w:ascii="Times New Roman" w:hAnsi="Times New Roman"/>
          <w:sz w:val="32"/>
          <w:lang w:val="vi-VN"/>
        </w:rPr>
      </w:pPr>
      <w:bookmarkStart w:id="0" w:name="_GoBack"/>
      <w:bookmarkEnd w:id="0"/>
    </w:p>
    <w:sectPr w:rsidR="00941A80" w:rsidRPr="00E26A6E" w:rsidSect="00C2606B">
      <w:headerReference w:type="default" r:id="rId9"/>
      <w:pgSz w:w="11909" w:h="16834"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7FC7" w:rsidRDefault="00257FC7" w:rsidP="006845C7">
      <w:r>
        <w:separator/>
      </w:r>
    </w:p>
  </w:endnote>
  <w:endnote w:type="continuationSeparator" w:id="0">
    <w:p w:rsidR="00257FC7" w:rsidRDefault="00257FC7" w:rsidP="00684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7FC7" w:rsidRDefault="00257FC7" w:rsidP="006845C7">
      <w:r>
        <w:separator/>
      </w:r>
    </w:p>
  </w:footnote>
  <w:footnote w:type="continuationSeparator" w:id="0">
    <w:p w:rsidR="00257FC7" w:rsidRDefault="00257FC7" w:rsidP="006845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8315389"/>
      <w:docPartObj>
        <w:docPartGallery w:val="Page Numbers (Top of Page)"/>
        <w:docPartUnique/>
      </w:docPartObj>
    </w:sdtPr>
    <w:sdtEndPr>
      <w:rPr>
        <w:noProof/>
      </w:rPr>
    </w:sdtEndPr>
    <w:sdtContent>
      <w:p w:rsidR="006845C7" w:rsidRDefault="006845C7">
        <w:pPr>
          <w:pStyle w:val="Header"/>
          <w:jc w:val="center"/>
        </w:pPr>
        <w:r>
          <w:fldChar w:fldCharType="begin"/>
        </w:r>
        <w:r>
          <w:instrText xml:space="preserve"> PAGE   \* MERGEFORMAT </w:instrText>
        </w:r>
        <w:r>
          <w:fldChar w:fldCharType="separate"/>
        </w:r>
        <w:r w:rsidR="00E26A6E">
          <w:rPr>
            <w:noProof/>
          </w:rPr>
          <w:t>2</w:t>
        </w:r>
        <w:r>
          <w:rPr>
            <w:noProof/>
          </w:rPr>
          <w:fldChar w:fldCharType="end"/>
        </w:r>
      </w:p>
    </w:sdtContent>
  </w:sdt>
  <w:p w:rsidR="006845C7" w:rsidRDefault="006845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775A1A"/>
    <w:multiLevelType w:val="hybridMultilevel"/>
    <w:tmpl w:val="A51E142C"/>
    <w:lvl w:ilvl="0" w:tplc="2D22FBEE">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2E4"/>
    <w:rsid w:val="00057BB4"/>
    <w:rsid w:val="000B04F6"/>
    <w:rsid w:val="000F0D08"/>
    <w:rsid w:val="00171E30"/>
    <w:rsid w:val="001D59EB"/>
    <w:rsid w:val="00257C70"/>
    <w:rsid w:val="00257FC7"/>
    <w:rsid w:val="002C566F"/>
    <w:rsid w:val="002F162C"/>
    <w:rsid w:val="002F2461"/>
    <w:rsid w:val="0031456E"/>
    <w:rsid w:val="003174A8"/>
    <w:rsid w:val="003B3757"/>
    <w:rsid w:val="003C1F27"/>
    <w:rsid w:val="003E12E4"/>
    <w:rsid w:val="004074D9"/>
    <w:rsid w:val="0044685A"/>
    <w:rsid w:val="00446B67"/>
    <w:rsid w:val="00514AA3"/>
    <w:rsid w:val="00580A11"/>
    <w:rsid w:val="005A2A31"/>
    <w:rsid w:val="005D7C63"/>
    <w:rsid w:val="005F7639"/>
    <w:rsid w:val="005F7FAD"/>
    <w:rsid w:val="00602E3F"/>
    <w:rsid w:val="0062113E"/>
    <w:rsid w:val="00643D9A"/>
    <w:rsid w:val="006800B4"/>
    <w:rsid w:val="006845C7"/>
    <w:rsid w:val="006A1717"/>
    <w:rsid w:val="00715E79"/>
    <w:rsid w:val="00772D76"/>
    <w:rsid w:val="007F3947"/>
    <w:rsid w:val="0081401B"/>
    <w:rsid w:val="00846B76"/>
    <w:rsid w:val="00897D98"/>
    <w:rsid w:val="008A3C66"/>
    <w:rsid w:val="008A55F5"/>
    <w:rsid w:val="00941A80"/>
    <w:rsid w:val="009E53F3"/>
    <w:rsid w:val="00A34842"/>
    <w:rsid w:val="00A4536D"/>
    <w:rsid w:val="00A66A61"/>
    <w:rsid w:val="00AB4D0A"/>
    <w:rsid w:val="00AC5F69"/>
    <w:rsid w:val="00B74CD7"/>
    <w:rsid w:val="00BA1BCE"/>
    <w:rsid w:val="00BD45EF"/>
    <w:rsid w:val="00C223A6"/>
    <w:rsid w:val="00C2606B"/>
    <w:rsid w:val="00CC2EA6"/>
    <w:rsid w:val="00D144F7"/>
    <w:rsid w:val="00D32038"/>
    <w:rsid w:val="00D5267F"/>
    <w:rsid w:val="00D85A5A"/>
    <w:rsid w:val="00DB078A"/>
    <w:rsid w:val="00DB342E"/>
    <w:rsid w:val="00E26A6E"/>
    <w:rsid w:val="00ED1AFE"/>
    <w:rsid w:val="00F574D3"/>
    <w:rsid w:val="00F774E6"/>
    <w:rsid w:val="00FF7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2E4"/>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12E4"/>
    <w:pPr>
      <w:ind w:left="720"/>
      <w:contextualSpacing/>
    </w:pPr>
  </w:style>
  <w:style w:type="paragraph" w:styleId="NormalWeb">
    <w:name w:val="Normal (Web)"/>
    <w:basedOn w:val="Normal"/>
    <w:uiPriority w:val="99"/>
    <w:unhideWhenUsed/>
    <w:rsid w:val="00514AA3"/>
    <w:pPr>
      <w:spacing w:before="100" w:beforeAutospacing="1" w:after="100" w:afterAutospacing="1"/>
    </w:pPr>
    <w:rPr>
      <w:rFonts w:ascii="Times New Roman" w:hAnsi="Times New Roman"/>
      <w:sz w:val="24"/>
      <w:szCs w:val="24"/>
    </w:rPr>
  </w:style>
  <w:style w:type="character" w:styleId="Hyperlink">
    <w:name w:val="Hyperlink"/>
    <w:basedOn w:val="DefaultParagraphFont"/>
    <w:uiPriority w:val="99"/>
    <w:unhideWhenUsed/>
    <w:rsid w:val="00ED1AFE"/>
    <w:rPr>
      <w:color w:val="0563C1" w:themeColor="hyperlink"/>
      <w:u w:val="single"/>
    </w:rPr>
  </w:style>
  <w:style w:type="paragraph" w:styleId="BalloonText">
    <w:name w:val="Balloon Text"/>
    <w:basedOn w:val="Normal"/>
    <w:link w:val="BalloonTextChar"/>
    <w:uiPriority w:val="99"/>
    <w:semiHidden/>
    <w:unhideWhenUsed/>
    <w:rsid w:val="001D59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59EB"/>
    <w:rPr>
      <w:rFonts w:ascii="Segoe UI" w:eastAsia="Times New Roman" w:hAnsi="Segoe UI" w:cs="Segoe UI"/>
      <w:sz w:val="18"/>
      <w:szCs w:val="18"/>
    </w:rPr>
  </w:style>
  <w:style w:type="paragraph" w:styleId="Header">
    <w:name w:val="header"/>
    <w:basedOn w:val="Normal"/>
    <w:link w:val="HeaderChar"/>
    <w:uiPriority w:val="99"/>
    <w:unhideWhenUsed/>
    <w:rsid w:val="006845C7"/>
    <w:pPr>
      <w:tabs>
        <w:tab w:val="center" w:pos="4680"/>
        <w:tab w:val="right" w:pos="9360"/>
      </w:tabs>
    </w:pPr>
  </w:style>
  <w:style w:type="character" w:customStyle="1" w:styleId="HeaderChar">
    <w:name w:val="Header Char"/>
    <w:basedOn w:val="DefaultParagraphFont"/>
    <w:link w:val="Header"/>
    <w:uiPriority w:val="99"/>
    <w:rsid w:val="006845C7"/>
    <w:rPr>
      <w:rFonts w:ascii=".VnTime" w:eastAsia="Times New Roman" w:hAnsi=".VnTime" w:cs="Times New Roman"/>
      <w:sz w:val="28"/>
      <w:szCs w:val="28"/>
    </w:rPr>
  </w:style>
  <w:style w:type="paragraph" w:styleId="Footer">
    <w:name w:val="footer"/>
    <w:basedOn w:val="Normal"/>
    <w:link w:val="FooterChar"/>
    <w:uiPriority w:val="99"/>
    <w:unhideWhenUsed/>
    <w:rsid w:val="006845C7"/>
    <w:pPr>
      <w:tabs>
        <w:tab w:val="center" w:pos="4680"/>
        <w:tab w:val="right" w:pos="9360"/>
      </w:tabs>
    </w:pPr>
  </w:style>
  <w:style w:type="character" w:customStyle="1" w:styleId="FooterChar">
    <w:name w:val="Footer Char"/>
    <w:basedOn w:val="DefaultParagraphFont"/>
    <w:link w:val="Footer"/>
    <w:uiPriority w:val="99"/>
    <w:rsid w:val="006845C7"/>
    <w:rPr>
      <w:rFonts w:ascii=".VnTime" w:eastAsia="Times New Roman" w:hAnsi=".VnTime"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2E4"/>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12E4"/>
    <w:pPr>
      <w:ind w:left="720"/>
      <w:contextualSpacing/>
    </w:pPr>
  </w:style>
  <w:style w:type="paragraph" w:styleId="NormalWeb">
    <w:name w:val="Normal (Web)"/>
    <w:basedOn w:val="Normal"/>
    <w:uiPriority w:val="99"/>
    <w:unhideWhenUsed/>
    <w:rsid w:val="00514AA3"/>
    <w:pPr>
      <w:spacing w:before="100" w:beforeAutospacing="1" w:after="100" w:afterAutospacing="1"/>
    </w:pPr>
    <w:rPr>
      <w:rFonts w:ascii="Times New Roman" w:hAnsi="Times New Roman"/>
      <w:sz w:val="24"/>
      <w:szCs w:val="24"/>
    </w:rPr>
  </w:style>
  <w:style w:type="character" w:styleId="Hyperlink">
    <w:name w:val="Hyperlink"/>
    <w:basedOn w:val="DefaultParagraphFont"/>
    <w:uiPriority w:val="99"/>
    <w:unhideWhenUsed/>
    <w:rsid w:val="00ED1AFE"/>
    <w:rPr>
      <w:color w:val="0563C1" w:themeColor="hyperlink"/>
      <w:u w:val="single"/>
    </w:rPr>
  </w:style>
  <w:style w:type="paragraph" w:styleId="BalloonText">
    <w:name w:val="Balloon Text"/>
    <w:basedOn w:val="Normal"/>
    <w:link w:val="BalloonTextChar"/>
    <w:uiPriority w:val="99"/>
    <w:semiHidden/>
    <w:unhideWhenUsed/>
    <w:rsid w:val="001D59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59EB"/>
    <w:rPr>
      <w:rFonts w:ascii="Segoe UI" w:eastAsia="Times New Roman" w:hAnsi="Segoe UI" w:cs="Segoe UI"/>
      <w:sz w:val="18"/>
      <w:szCs w:val="18"/>
    </w:rPr>
  </w:style>
  <w:style w:type="paragraph" w:styleId="Header">
    <w:name w:val="header"/>
    <w:basedOn w:val="Normal"/>
    <w:link w:val="HeaderChar"/>
    <w:uiPriority w:val="99"/>
    <w:unhideWhenUsed/>
    <w:rsid w:val="006845C7"/>
    <w:pPr>
      <w:tabs>
        <w:tab w:val="center" w:pos="4680"/>
        <w:tab w:val="right" w:pos="9360"/>
      </w:tabs>
    </w:pPr>
  </w:style>
  <w:style w:type="character" w:customStyle="1" w:styleId="HeaderChar">
    <w:name w:val="Header Char"/>
    <w:basedOn w:val="DefaultParagraphFont"/>
    <w:link w:val="Header"/>
    <w:uiPriority w:val="99"/>
    <w:rsid w:val="006845C7"/>
    <w:rPr>
      <w:rFonts w:ascii=".VnTime" w:eastAsia="Times New Roman" w:hAnsi=".VnTime" w:cs="Times New Roman"/>
      <w:sz w:val="28"/>
      <w:szCs w:val="28"/>
    </w:rPr>
  </w:style>
  <w:style w:type="paragraph" w:styleId="Footer">
    <w:name w:val="footer"/>
    <w:basedOn w:val="Normal"/>
    <w:link w:val="FooterChar"/>
    <w:uiPriority w:val="99"/>
    <w:unhideWhenUsed/>
    <w:rsid w:val="006845C7"/>
    <w:pPr>
      <w:tabs>
        <w:tab w:val="center" w:pos="4680"/>
        <w:tab w:val="right" w:pos="9360"/>
      </w:tabs>
    </w:pPr>
  </w:style>
  <w:style w:type="character" w:customStyle="1" w:styleId="FooterChar">
    <w:name w:val="Footer Char"/>
    <w:basedOn w:val="DefaultParagraphFont"/>
    <w:link w:val="Footer"/>
    <w:uiPriority w:val="99"/>
    <w:rsid w:val="006845C7"/>
    <w:rPr>
      <w:rFonts w:ascii=".VnTime" w:eastAsia="Times New Roman" w:hAnsi=".VnTime"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311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i.gov.vn/Pages/home.aspx"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1144</Words>
  <Characters>6524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LNL</cp:lastModifiedBy>
  <cp:revision>2</cp:revision>
  <cp:lastPrinted>2020-08-24T08:39:00Z</cp:lastPrinted>
  <dcterms:created xsi:type="dcterms:W3CDTF">2020-08-26T01:49:00Z</dcterms:created>
  <dcterms:modified xsi:type="dcterms:W3CDTF">2020-08-26T01:49:00Z</dcterms:modified>
</cp:coreProperties>
</file>